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CB95" w14:textId="77777777" w:rsidR="00256DF0" w:rsidRPr="00C41008" w:rsidRDefault="00256DF0" w:rsidP="00256DF0">
      <w:pPr>
        <w:spacing w:after="0" w:line="240" w:lineRule="auto"/>
        <w:rPr>
          <w:rFonts w:ascii="Tahoma" w:hAnsi="Tahoma" w:cs="Tahoma"/>
          <w:szCs w:val="20"/>
        </w:rPr>
      </w:pPr>
      <w:bookmarkStart w:id="0" w:name="_GoBack"/>
      <w:bookmarkEnd w:id="0"/>
      <w:r w:rsidRPr="00C41008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C41008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C41008">
        <w:rPr>
          <w:rFonts w:ascii="Tahoma" w:hAnsi="Tahoma" w:cs="Tahoma"/>
          <w:szCs w:val="20"/>
        </w:rPr>
        <w:br/>
      </w:r>
    </w:p>
    <w:p w14:paraId="746ADD9B" w14:textId="77777777" w:rsidR="00256DF0" w:rsidRDefault="00256DF0" w:rsidP="00256DF0">
      <w:pPr>
        <w:spacing w:after="1" w:line="200" w:lineRule="atLeast"/>
        <w:jc w:val="both"/>
      </w:pPr>
    </w:p>
    <w:p w14:paraId="42C47247" w14:textId="77777777" w:rsidR="00256DF0" w:rsidRPr="00256DF0" w:rsidRDefault="00256DF0" w:rsidP="00256DF0">
      <w:pPr>
        <w:spacing w:after="1" w:line="200" w:lineRule="atLeast"/>
        <w:jc w:val="center"/>
      </w:pPr>
      <w:r w:rsidRPr="00256DF0">
        <w:rPr>
          <w:b/>
          <w:bCs/>
        </w:rPr>
        <w:t>СРАВНЕНИЕ</w:t>
      </w:r>
    </w:p>
    <w:p w14:paraId="0560E816" w14:textId="77777777" w:rsidR="00256DF0" w:rsidRDefault="00256DF0" w:rsidP="00256DF0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EE3EAC" w14:paraId="2B747EAF" w14:textId="77777777" w:rsidTr="004548BF">
        <w:tc>
          <w:tcPr>
            <w:tcW w:w="7597" w:type="dxa"/>
          </w:tcPr>
          <w:p w14:paraId="27265AA2" w14:textId="57F8F1D2" w:rsidR="00EE3EAC" w:rsidRPr="004548BF" w:rsidRDefault="00EE3EAC" w:rsidP="004548BF">
            <w:pPr>
              <w:spacing w:after="1" w:line="200" w:lineRule="atLeast"/>
              <w:jc w:val="both"/>
              <w:rPr>
                <w:rFonts w:cs="Arial"/>
              </w:rPr>
            </w:pPr>
            <w:r w:rsidRPr="00EE3EAC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056FC20F" w14:textId="29A9136B" w:rsidR="00EE3EAC" w:rsidRPr="004548BF" w:rsidRDefault="00EE3EAC" w:rsidP="004548BF">
            <w:pPr>
              <w:spacing w:after="1" w:line="200" w:lineRule="atLeast"/>
              <w:jc w:val="both"/>
              <w:rPr>
                <w:rFonts w:cs="Arial"/>
              </w:rPr>
            </w:pPr>
            <w:r w:rsidRPr="00EE3EAC">
              <w:rPr>
                <w:rFonts w:cs="Arial"/>
              </w:rPr>
              <w:t>Указание Банка России от 10.04.2023 N 6406-У</w:t>
            </w:r>
          </w:p>
        </w:tc>
      </w:tr>
      <w:tr w:rsidR="004548BF" w14:paraId="3C58330E" w14:textId="77777777" w:rsidTr="004548BF">
        <w:tc>
          <w:tcPr>
            <w:tcW w:w="7597" w:type="dxa"/>
          </w:tcPr>
          <w:p w14:paraId="71B442BF" w14:textId="77777777" w:rsidR="004548BF" w:rsidRDefault="004548BF" w:rsidP="004548BF">
            <w:pPr>
              <w:spacing w:after="1" w:line="200" w:lineRule="atLeast"/>
              <w:jc w:val="both"/>
              <w:rPr>
                <w:rFonts w:cs="Arial"/>
              </w:rPr>
            </w:pPr>
            <w:r w:rsidRPr="004548BF">
              <w:rPr>
                <w:rFonts w:cs="Arial"/>
              </w:rPr>
              <w:t xml:space="preserve">Бухгалтерский </w:t>
            </w:r>
            <w:hyperlink r:id="rId5" w:history="1">
              <w:r w:rsidRPr="004548BF">
                <w:rPr>
                  <w:rStyle w:val="a3"/>
                  <w:rFonts w:cs="Arial"/>
                </w:rPr>
                <w:t>баланс</w:t>
              </w:r>
            </w:hyperlink>
            <w:r w:rsidRPr="004548BF">
              <w:rPr>
                <w:rFonts w:cs="Arial"/>
              </w:rPr>
              <w:t xml:space="preserve"> (публикуемая форма) (Код формы по ОКУД 0409806 (квартальная, годовая))</w:t>
            </w:r>
          </w:p>
        </w:tc>
        <w:tc>
          <w:tcPr>
            <w:tcW w:w="7597" w:type="dxa"/>
          </w:tcPr>
          <w:p w14:paraId="2B71806A" w14:textId="77777777" w:rsidR="004548BF" w:rsidRPr="004548BF" w:rsidRDefault="004548BF" w:rsidP="004548BF">
            <w:pPr>
              <w:spacing w:after="1" w:line="200" w:lineRule="atLeast"/>
              <w:jc w:val="both"/>
              <w:rPr>
                <w:rFonts w:cs="Arial"/>
              </w:rPr>
            </w:pPr>
            <w:r w:rsidRPr="004548BF">
              <w:rPr>
                <w:rFonts w:cs="Arial"/>
              </w:rPr>
              <w:t xml:space="preserve">Бухгалтерский </w:t>
            </w:r>
            <w:hyperlink r:id="rId6" w:history="1">
              <w:r w:rsidRPr="004548BF">
                <w:rPr>
                  <w:rStyle w:val="a3"/>
                  <w:rFonts w:cs="Arial"/>
                </w:rPr>
                <w:t>баланс</w:t>
              </w:r>
            </w:hyperlink>
            <w:r w:rsidRPr="004548BF">
              <w:rPr>
                <w:rFonts w:cs="Arial"/>
              </w:rPr>
              <w:t xml:space="preserve"> (публикуемая форма) (Форма (квартальная, полугодовая, годовая), код формы по ОКУД 0409806)</w:t>
            </w:r>
          </w:p>
        </w:tc>
      </w:tr>
      <w:tr w:rsidR="004548BF" w14:paraId="1352C701" w14:textId="77777777" w:rsidTr="004548BF">
        <w:tc>
          <w:tcPr>
            <w:tcW w:w="7597" w:type="dxa"/>
          </w:tcPr>
          <w:p w14:paraId="1EAB840B" w14:textId="77777777" w:rsidR="004548BF" w:rsidRPr="004548BF" w:rsidRDefault="004548BF" w:rsidP="004548BF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34F55950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43701832" w14:textId="77777777" w:rsidR="004548BF" w:rsidRP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4548BF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3E5D109A" w14:textId="77777777" w:rsidR="004548BF" w:rsidRPr="004548BF" w:rsidRDefault="004548BF" w:rsidP="004548BF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4548BF" w14:paraId="2C25E856" w14:textId="77777777" w:rsidTr="004548BF">
        <w:tc>
          <w:tcPr>
            <w:tcW w:w="7597" w:type="dxa"/>
          </w:tcPr>
          <w:p w14:paraId="69A929C8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7"/>
              <w:gridCol w:w="1560"/>
              <w:gridCol w:w="992"/>
              <w:gridCol w:w="2659"/>
            </w:tblGrid>
            <w:tr w:rsidR="004548BF" w14:paraId="49658177" w14:textId="77777777" w:rsidTr="004548BF">
              <w:tc>
                <w:tcPr>
                  <w:tcW w:w="73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4D53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4548BF" w14:paraId="1E52DB70" w14:textId="77777777" w:rsidTr="00B85165">
              <w:tc>
                <w:tcPr>
                  <w:tcW w:w="218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24992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5699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033E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4548BF" w14:paraId="673F8C41" w14:textId="77777777" w:rsidTr="00B85165">
              <w:tc>
                <w:tcPr>
                  <w:tcW w:w="218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B920F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2964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CB11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34E4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4548BF" w14:paraId="6EF1AAD1" w14:textId="77777777" w:rsidTr="00B85165"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F480F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3638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E4B4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A815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83312A1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6A5E8A52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              БУХГАЛТЕРСКИЙ БАЛАНС</w:t>
            </w:r>
          </w:p>
          <w:p w14:paraId="47ED51D7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               (публикуемая форма)</w:t>
            </w:r>
          </w:p>
          <w:p w14:paraId="76698E14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14:paraId="4A7C8176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                             за ___________ г.</w:t>
            </w:r>
          </w:p>
          <w:p w14:paraId="257F70CC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14:paraId="25170F4A" w14:textId="77777777" w:rsidR="004548BF" w:rsidRP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548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Полное </w:t>
            </w:r>
            <w:r w:rsidRPr="004548BF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или сокращенное</w:t>
            </w:r>
            <w:r w:rsidRPr="004548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фирменное наименование кредитной организации _______</w:t>
            </w:r>
          </w:p>
          <w:p w14:paraId="00B240CF" w14:textId="77777777" w:rsidR="004548BF" w:rsidRP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548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Адрес </w:t>
            </w:r>
            <w:r w:rsidRPr="004548BF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(место</w:t>
            </w:r>
            <w:r w:rsidRPr="004548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нахождения</w:t>
            </w:r>
            <w:r w:rsidRPr="004548BF">
              <w:rPr>
                <w:rFonts w:ascii="Courier New" w:eastAsiaTheme="majorEastAsia" w:hAnsi="Courier New" w:cs="Courier New"/>
                <w:strike/>
                <w:color w:val="FF0000"/>
                <w:sz w:val="16"/>
                <w:szCs w:val="16"/>
              </w:rPr>
              <w:t>)</w:t>
            </w:r>
            <w:r w:rsidRPr="004548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кредитной организации ____________________________</w:t>
            </w:r>
          </w:p>
          <w:p w14:paraId="516CFE25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14:paraId="5D5EAD14" w14:textId="77777777" w:rsidR="004548BF" w:rsidRP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548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           Код формы по ОКУД 0409806</w:t>
            </w:r>
          </w:p>
          <w:p w14:paraId="1422C331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  <w:p w14:paraId="14A6E9FF" w14:textId="77777777" w:rsidR="004548BF" w:rsidRP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 w:val="16"/>
                <w:szCs w:val="16"/>
              </w:rPr>
            </w:pPr>
            <w:r w:rsidRPr="004548BF">
              <w:rPr>
                <w:rFonts w:ascii="Courier New" w:eastAsiaTheme="majorEastAsia" w:hAnsi="Courier New" w:cs="Courier New"/>
                <w:sz w:val="16"/>
                <w:szCs w:val="16"/>
              </w:rPr>
              <w:t xml:space="preserve">                                                      Квартальная (Годовая)</w:t>
            </w:r>
          </w:p>
          <w:p w14:paraId="626BA224" w14:textId="77777777" w:rsidR="004548BF" w:rsidRPr="004548BF" w:rsidRDefault="004548BF" w:rsidP="004548BF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6383C5B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516"/>
              <w:gridCol w:w="1049"/>
              <w:gridCol w:w="2401"/>
            </w:tblGrid>
            <w:tr w:rsidR="004548BF" w14:paraId="60B442AB" w14:textId="77777777" w:rsidTr="004548BF">
              <w:tc>
                <w:tcPr>
                  <w:tcW w:w="74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63D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4548BF" w14:paraId="4AFA7054" w14:textId="77777777" w:rsidTr="004548BF">
              <w:tc>
                <w:tcPr>
                  <w:tcW w:w="24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6E801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5211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3394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4548BF" w14:paraId="710EF05D" w14:textId="77777777" w:rsidTr="004548BF">
              <w:tc>
                <w:tcPr>
                  <w:tcW w:w="24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B41E3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6B87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0247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DF8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4548BF" w14:paraId="1789E2A3" w14:textId="77777777" w:rsidTr="004548BF"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52808D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C6B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E630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A88A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FC84AE1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31"/>
              <w:gridCol w:w="1680"/>
            </w:tblGrid>
            <w:tr w:rsidR="004548BF" w14:paraId="573754DB" w14:textId="77777777" w:rsidTr="004548BF">
              <w:tc>
                <w:tcPr>
                  <w:tcW w:w="74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D4E0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БУХГАЛТЕРСКИЙ БАЛАНС</w:t>
                  </w:r>
                </w:p>
                <w:p w14:paraId="67D7A73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(публикуемая форма)</w:t>
                  </w:r>
                </w:p>
              </w:tc>
            </w:tr>
            <w:tr w:rsidR="004548BF" w14:paraId="406ABAA9" w14:textId="77777777" w:rsidTr="004548BF">
              <w:tc>
                <w:tcPr>
                  <w:tcW w:w="74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F27E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___________ г.</w:t>
                  </w:r>
                </w:p>
              </w:tc>
            </w:tr>
            <w:tr w:rsidR="004548BF" w14:paraId="431FB649" w14:textId="77777777" w:rsidTr="004548BF">
              <w:tc>
                <w:tcPr>
                  <w:tcW w:w="57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87B4E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338FC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18068C8" w14:textId="77777777" w:rsidTr="004548BF">
              <w:tc>
                <w:tcPr>
                  <w:tcW w:w="74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A0E51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4548BF" w14:paraId="4B8FDC7A" w14:textId="77777777" w:rsidTr="00E01A82">
              <w:tc>
                <w:tcPr>
                  <w:tcW w:w="741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640B5E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0409806</w:t>
                  </w:r>
                </w:p>
              </w:tc>
            </w:tr>
            <w:tr w:rsidR="004548BF" w14:paraId="3FEB224B" w14:textId="77777777" w:rsidTr="00E01A82">
              <w:tc>
                <w:tcPr>
                  <w:tcW w:w="741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90A019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Квартальная </w:t>
                  </w: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(Полугодовая)</w:t>
                  </w:r>
                  <w:r>
                    <w:rPr>
                      <w:rFonts w:cs="Arial"/>
                      <w:szCs w:val="20"/>
                    </w:rPr>
                    <w:t xml:space="preserve"> (Годовая)</w:t>
                  </w:r>
                </w:p>
              </w:tc>
            </w:tr>
          </w:tbl>
          <w:p w14:paraId="3A8F726F" w14:textId="77777777" w:rsidR="004548BF" w:rsidRPr="004548BF" w:rsidRDefault="004548BF" w:rsidP="004548BF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4548BF" w14:paraId="6A241CA0" w14:textId="77777777" w:rsidTr="004548BF">
        <w:tc>
          <w:tcPr>
            <w:tcW w:w="7597" w:type="dxa"/>
          </w:tcPr>
          <w:p w14:paraId="454F072E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2977"/>
              <w:gridCol w:w="1171"/>
              <w:gridCol w:w="1020"/>
              <w:gridCol w:w="1383"/>
            </w:tblGrid>
            <w:tr w:rsidR="004548BF" w14:paraId="7ADC7B7D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344A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EA04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статьи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882A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пояснения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A762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Данные за отчетный период, тыс. руб.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466E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Данные за предыдущий отчетный год, тыс. руб.</w:t>
                  </w:r>
                </w:p>
              </w:tc>
            </w:tr>
            <w:tr w:rsidR="004548BF" w14:paraId="19A60A9B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A66D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9214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D5C8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4984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32D8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4548BF" w14:paraId="7BD25BEE" w14:textId="77777777" w:rsidTr="004548BF">
              <w:tc>
                <w:tcPr>
                  <w:tcW w:w="73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1944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I. АКТИВЫ</w:t>
                  </w:r>
                </w:p>
              </w:tc>
            </w:tr>
            <w:tr w:rsidR="004548BF" w14:paraId="11ED5EA7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DA82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7DEC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Денежные средства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9EAC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1C65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3BC5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E402E55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E8A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6E6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кредитной организации в Центральном банке Российской Федерации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A027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D3B7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E182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4E3B7B7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E614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59D1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Обязательные</w:t>
                  </w:r>
                  <w:r>
                    <w:rPr>
                      <w:rFonts w:cs="Arial"/>
                      <w:szCs w:val="20"/>
                    </w:rPr>
                    <w:t xml:space="preserve"> резервы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7F76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A52C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57C0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7056A52B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BB08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0556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в кредитных организациях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38E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5A49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861A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4AB11E2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B659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5658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прибыль или убыток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5397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B993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2029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B049597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9E49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263D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 для целей хеджирования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E29A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06B4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0F99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0D929366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731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D36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Чистая ссудная задолженность, оцениваемая по амортизированной стоимости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E04E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E884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DEEE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A62A5EB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D591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09C0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Чистые вложения в финансовые активы, оцениваемые по справедливой стоимости </w:t>
                  </w:r>
                  <w:r>
                    <w:rPr>
                      <w:rFonts w:cs="Arial"/>
                      <w:szCs w:val="20"/>
                    </w:rPr>
                    <w:lastRenderedPageBreak/>
                    <w:t>через прочий совокупный доход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F9BD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AE11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9587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5D76E6E8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3EB0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D6B4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Чистые вложения в ценные бумаги и иные финансовые активы, оцениваемые по амортизированной стоимости (кроме ссудной задолженности)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8570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0A80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9E1C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DB1601E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52FC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74C9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Инвестиции в дочерние и зависимые организации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258D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7AA2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061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677101E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14ED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A765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Требование по текущему налогу на прибыль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A67C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B3EE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87A4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5A384425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2161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5EC8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Отложенный налоговый актив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0137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8ACC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A213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08AC4298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B162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CF64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Основные средства, активы в форме права пользования и нематериальные активы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02EF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7D17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C94F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42DE552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379C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4198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Долгосрочные активы, предназначенные для продажи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4B73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4E0F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646F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ED44672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3685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6742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активы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2A58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5101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66F3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6463C10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F849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E746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активов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3EA8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8505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E447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D6F835D" w14:textId="77777777" w:rsidTr="004548BF">
              <w:tc>
                <w:tcPr>
                  <w:tcW w:w="73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B04A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II. ПАССИВЫ</w:t>
                  </w:r>
                </w:p>
              </w:tc>
            </w:tr>
            <w:tr w:rsidR="004548BF" w14:paraId="31FE8CE9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F862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ACB0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Кредиты, депозиты и прочие средства Центрального банка Российской Федерации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AC5B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0147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DCD0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A7C86F3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8F8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FE3F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клиентов, оцениваемые по амортизированной стоимости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89EF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6703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B168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5412F92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1D17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16.1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CF2F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кредитных организаций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1741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FCDC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63E4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02A9AD5D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AC9D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DC96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клиентов, не являющихся кредитными организациями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3F97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51E0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E7C7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576DBF23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C6AE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16.2.1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D060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вклады (средства) физических лиц, в том числе индивидуальных предпринимателей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CB4D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2CA2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2853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52796B0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A7CF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965C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обязательства, оцениваемые по справедливой стоимости через прибыль или убыток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3414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C893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94BA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2DF21E8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CBC0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F79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вклады (средства) физических лиц, в том числе индивидуальных предпринимателей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556E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3260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5D3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04EEF312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737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F2A5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 для целей хеджирования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86B0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FBFF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361E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660BFAA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FB67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773D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Выпущенные долговые ценные бумаги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3773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363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72B9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21AC0C1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594E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D577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оцениваемые по справедливой стоимости через прибыль или убыток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0BD3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7595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B5C8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C4AAFC8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167A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3678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оцениваемые по амортизированной стоимости</w:t>
                  </w:r>
                </w:p>
                <w:p w14:paraId="6F38C19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6F68E77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2683F5D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2F7A91C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0C36FE8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34CFFB6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29EB8CC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4C83C41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7607A45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1E38779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0E1E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7330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DAB1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F766BFA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67E9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19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37FA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Обязательства по текущему налогу на прибыль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451B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F36C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5B96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057DD702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91B3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57B6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обязательства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AD16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AA8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B8AF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D748DF1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E159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21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ED54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обязательства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846E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4E48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1173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07B6A72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6452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77A2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Резервы на возможные потери по условным обязательствам кредитного характера, прочим возможным потерям и операциям с резидентами офшорных зон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F31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915D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D54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C874944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8D4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23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BABE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обязательств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F290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565B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B8FC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9F491DF" w14:textId="77777777" w:rsidTr="004548BF">
              <w:tc>
                <w:tcPr>
                  <w:tcW w:w="73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2813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III. ИСТОЧНИКИ СОБСТВЕННЫХ СРЕДСТВ</w:t>
                  </w:r>
                </w:p>
              </w:tc>
            </w:tr>
            <w:tr w:rsidR="004548BF" w14:paraId="2E8FD4A6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CDEE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24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FCA9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акционеров (участников)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BBCB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3018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F9F5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5D7438E6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D9F3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1388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Собственные акции (доли), выкупленные у акционеров (участников)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2541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0769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1FA8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D980151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7AA1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4383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Эмиссионный доход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CD73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8448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A8F4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CD5D223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76EC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27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250F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7F64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0F67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CDF7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71231A52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B76D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BB03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Переоценка </w:t>
                  </w:r>
                  <w:r w:rsidRPr="001C33C1">
                    <w:rPr>
                      <w:rFonts w:cs="Arial"/>
                      <w:strike/>
                      <w:color w:val="FF0000"/>
                      <w:szCs w:val="20"/>
                    </w:rPr>
                    <w:t>по справедливой стоимости</w:t>
                  </w:r>
                  <w:r>
                    <w:rPr>
                      <w:rFonts w:cs="Arial"/>
                      <w:szCs w:val="20"/>
                    </w:rPr>
                    <w:t xml:space="preserve"> финансовых активов, оцениваемых по справедливой стоимости через прочий совокупный доход, уменьшенная на отложенное налоговое обязательство (увеличенная на отложенный налоговый актив)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DCB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7FF5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AEF1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4EFC176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5BB3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29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D125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основных средств, активов в форме права пользования и нематериальных активов, уменьшенная на отложенное налоговое обязательство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46A4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D9F6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9E19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680E7CD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D857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6DA0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обязательств (требований) по выплате долгосрочных вознаграждений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76C0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728F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AA9C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0E24CF17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9848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31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D2B5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инструментов хеджирования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3B63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141A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F906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D485E5F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953E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32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3FD9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Денежные средства безвозмездного финансирования (вклады в имущество)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4405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4B26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C013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0A1051B7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93AD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33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39CF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Изменение справедливой стоимости финансового обязательства, обусловленное изменением кредитного риска</w:t>
                  </w:r>
                </w:p>
                <w:p w14:paraId="25191BBA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4F49754D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5025F6CB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5B79B232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66B609F2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70A86453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071DB513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19B84331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4CF6657F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23A0A9E8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2EAE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B17B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9488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AD34541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B97D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34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C31E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Оценочные резервы под ожидаемые кредитные убытки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4146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ED1C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2F23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1A30D91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4B2A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35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2A3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Неиспользованная прибыль (убыток)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EB51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C18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DCB7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752AA10F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C20C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36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27FD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источников собственных средств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EECC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ED62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9742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9900224" w14:textId="77777777" w:rsidTr="004548BF">
              <w:tc>
                <w:tcPr>
                  <w:tcW w:w="73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1BDE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IV. ВНЕБАЛАНСОВЫЕ ОБЯЗАТЕЛЬСТВА</w:t>
                  </w:r>
                </w:p>
              </w:tc>
            </w:tr>
            <w:tr w:rsidR="004548BF" w14:paraId="3E6CEEB4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EFF3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37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1962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Безотзывные обязательства кредитной организации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B3B3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B013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ABE8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57C93CF7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542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38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FDB3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Выданные кредитной организацией гарантии и поручительства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FF3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17F5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FA8B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53C9FA46" w14:textId="77777777" w:rsidTr="004548B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4B58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trike/>
                      <w:color w:val="FF0000"/>
                      <w:szCs w:val="20"/>
                    </w:rPr>
                    <w:t>39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6030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Условные обязательства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некредитного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характера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EA90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6BBE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317F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6933017" w14:textId="77777777" w:rsidR="004548BF" w:rsidRPr="001C33C1" w:rsidRDefault="004548BF" w:rsidP="001C33C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</w:p>
        </w:tc>
        <w:tc>
          <w:tcPr>
            <w:tcW w:w="7597" w:type="dxa"/>
          </w:tcPr>
          <w:p w14:paraId="57A8A1F8" w14:textId="77777777" w:rsidR="004548BF" w:rsidRDefault="004548BF" w:rsidP="004548BF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78"/>
              <w:gridCol w:w="3005"/>
              <w:gridCol w:w="1106"/>
              <w:gridCol w:w="1043"/>
              <w:gridCol w:w="1378"/>
            </w:tblGrid>
            <w:tr w:rsidR="004548BF" w14:paraId="2F1DA346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A891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Номер строки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A746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Наименование статьи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051A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Номер пояснения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A7E3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Данные за отчетный период, тыс. руб.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9D7E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Данные за предыдущий отчетный год, тыс. руб.</w:t>
                  </w:r>
                </w:p>
              </w:tc>
            </w:tr>
            <w:tr w:rsidR="004548BF" w14:paraId="7172EEF3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D77C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658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91AD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7EE1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6D55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</w:tr>
            <w:tr w:rsidR="004548BF" w14:paraId="4E157F36" w14:textId="77777777" w:rsidTr="004548BF">
              <w:tc>
                <w:tcPr>
                  <w:tcW w:w="7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5CEA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I. АКТИВЫ</w:t>
                  </w:r>
                </w:p>
              </w:tc>
            </w:tr>
            <w:tr w:rsidR="004548BF" w14:paraId="64805CBB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E0A5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F8FA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Денежные средства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6267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FBEA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2422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9D953AD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2634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853F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кредитной организации в Центральном банке Российской Федерации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B1B0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7C62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8FF5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F787041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BD2D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538E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обязательные</w:t>
                  </w:r>
                  <w:r>
                    <w:rPr>
                      <w:rFonts w:cs="Arial"/>
                      <w:szCs w:val="20"/>
                    </w:rPr>
                    <w:t xml:space="preserve"> резервы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5073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2377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5FD6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F982035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73AC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734A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в кредитных организациях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636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F4E9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7230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3D3DAC7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8687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CC4E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прибыль или убыток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B58D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C186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1219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7608FA69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CF49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4а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0E93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 для целей хеджирования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026C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C1F1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1B92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70F56B0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B87E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9893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Чистая ссудная задолженность, оцениваемая по амортизированной стоимости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1530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B03C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D4AE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79842BAB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D5E9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30A6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Чистые вложения в финансовые активы, оцениваемые по справедливой стоимости </w:t>
                  </w:r>
                  <w:r>
                    <w:rPr>
                      <w:rFonts w:cs="Arial"/>
                      <w:szCs w:val="20"/>
                    </w:rPr>
                    <w:lastRenderedPageBreak/>
                    <w:t>через прочий совокупный доход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387D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FC65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97D2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A3494E1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C36C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E73A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Чистые вложения в ценные бумаги и иные финансовые активы, оцениваемые по амортизированной стоимости (кроме ссудной задолженности)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7446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702F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ACE9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4BC962F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058A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5BB2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Инвестиции в дочерние и зависимые организации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8F79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F5FC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B36A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82C33E6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A6A0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2906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Требование по текущему налогу на прибыль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A443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7BD6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B21C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AB08D87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FDF9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15FF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Отложенный налоговый актив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ABAA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8710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55F9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E5EC768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248E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4F15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Основные средства, активы в форме права пользования и нематериальные активы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A408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AA3A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44BD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59AE4413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4B92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EBA0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Долгосрочные активы, предназначенные для продажи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330E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D4A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5D02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54E84EFC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66EB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10AF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активы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F567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4E2C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DCEE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733EB2D8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B012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14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8D6D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активов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6D8A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1B99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9773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A228144" w14:textId="77777777" w:rsidTr="004548BF">
              <w:tc>
                <w:tcPr>
                  <w:tcW w:w="7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0081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II. ПАССИВЫ</w:t>
                  </w:r>
                </w:p>
              </w:tc>
            </w:tr>
            <w:tr w:rsidR="004548BF" w14:paraId="5C155049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E8A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BAF3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Кредиты, депозиты и прочие средства Центрального банка Российской Федерации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E2C5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90C5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BE2B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076D6F34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5D72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B32A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клиентов, оцениваемые по амортизированной стоимости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321C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4E6A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26AF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615EDF4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FD49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16.1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6F4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кредитных организаций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81EF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93B2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F3B6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5BA10217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66AD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16.2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D21E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клиентов, не являющихся кредитными организациями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A816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E94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D30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5B417AF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A0AB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16.2.1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8F61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567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вклады (средства) физических лиц, в том числе индивидуальных предпринимателей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5259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36B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3F5A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C08C781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D4C6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8A4E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Финансовые обязательства, оцениваемые по справедливой стоимости через прибыль или убыток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AB5B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AF7B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D079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D88366E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A7AA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17.1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1E6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вклады (средства) физических лиц, в том числе индивидуальных предпринимателей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75FC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4EC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4067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FE3E77E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CECD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17а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67D2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Производные финансовые инструменты для целей хеджирования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DA0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403C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96B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0A16020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498E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A9E5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Выпущенные долговые ценные бумаги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A952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8CFB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54B2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020DCECD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8B9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18.1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5AD4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оцениваемые по справедливой стоимости через прибыль или убыток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61D5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07F8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A391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041061A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349F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18.2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96B1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left="283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оцениваемые по амортизированной стоимости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F14F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45B6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3CBE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9FE0D2B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3CFF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19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EEDC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 xml:space="preserve">Привлеченные субординированные кредиты </w:t>
                  </w: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(депозиты, займы) и выпущенные субординированные облигационные займы, классифицированные в качестве обязательств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404F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E66B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8750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79FD06FF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C07FB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20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B0E7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Обязательства по текущему налогу на прибыль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69C6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A3B6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6F76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9F60791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25EC4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21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A886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Отложенные налоговые обязательства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FB35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07F0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608A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C400F9F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D21E9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22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AD87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Прочие обязательства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FFC2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9BF6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0E50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C3134B0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0FD1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23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FA29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Резервы на возможные потери по условным обязательствам кредитного характера, прочим возможным потерям и операциям с резидентами офшорных зон</w:t>
                  </w:r>
                </w:p>
                <w:p w14:paraId="0A0D304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2013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46FC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0B08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FB504DC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F1143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24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6229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обязательств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8C56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8F6A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A308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D143992" w14:textId="77777777" w:rsidTr="004548BF">
              <w:tc>
                <w:tcPr>
                  <w:tcW w:w="7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846E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III. ИСТОЧНИКИ СОБСТВЕННЫХ СРЕДСТВ</w:t>
                  </w:r>
                </w:p>
              </w:tc>
            </w:tr>
            <w:tr w:rsidR="004548BF" w14:paraId="6B10353F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17E57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25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8A373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Средства акционеров (участников)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3566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7AA2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8A9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7E6DDED7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7A307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26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6282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Собственные акции (доли), выкупленные у акционеров (участников)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FF7A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C891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37BB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46E8290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ADA43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27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4156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Эмиссионный доход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6F5A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BCA1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4787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770F7383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3A886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28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5113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16FF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08D61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C7C7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F7FA160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F4EB8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29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B27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финансовых активов, оцениваемых по справедливой стоимости через прочий совокупный доход, уменьшенная на отложенное налоговое обязательство (увеличенная на отложенный налоговый актив)</w:t>
                  </w:r>
                </w:p>
                <w:p w14:paraId="2DCBA12F" w14:textId="77777777" w:rsidR="001C33C1" w:rsidRDefault="001C33C1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3430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FD4F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9C4C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10E19BA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E9C7E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30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6659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основных средств, активов в форме права пользования и нематериальных активов, уменьшенная на отложенное налоговое обязательство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273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0A51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A745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58BD846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DD287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31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27CB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обязательств (требований) по выплате долгосрочных вознаграждений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6E26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766A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AC09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4D96E43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4A084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32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EAC7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Переоценка инструментов хеджирования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A1F4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EB16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952C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41FEE729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7F5C2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33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BB8C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Денежные средства безвозмездного финансирования (вклады в имущество)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D08C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B91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B880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6088CAC1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6EF93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34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1D8E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Изменение справедливой стоимости финансового обязательства, обусловленное изменением кредитного риска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A20F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1C1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563F8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18C0766B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27A6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35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90DD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1C33C1">
                    <w:rPr>
                      <w:rFonts w:cs="Arial"/>
                      <w:szCs w:val="20"/>
                      <w:shd w:val="clear" w:color="auto" w:fill="C0C0C0"/>
                    </w:rPr>
                    <w:t xml:space="preserve">Привлеченные субординированные кредиты </w:t>
                  </w:r>
                  <w:r w:rsidRPr="001C33C1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(депозиты, займы) и выпущенные субординированные облигационные займы, классифицированные в качестве долевых инструментов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4680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8224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88F5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30142326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BB0FA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36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132F2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Оценочные резервы под ожидаемые кредитные убытки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C5CB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E6494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1C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705CD74E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53097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37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5C4C7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Неиспользованная прибыль (убыток)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B01C6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FEFF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55A7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7F996BD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CB523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38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DC57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Всего источников собственных средств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90E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D58AB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F750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3ED7DB8" w14:textId="77777777" w:rsidTr="004548BF">
              <w:tc>
                <w:tcPr>
                  <w:tcW w:w="7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89A8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IV. ВНЕБАЛАНСОВЫЕ ОБЯЗАТЕЛЬСТВА</w:t>
                  </w:r>
                </w:p>
              </w:tc>
            </w:tr>
            <w:tr w:rsidR="004548BF" w14:paraId="7588C948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CD0A9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39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D4E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Безотзывные обязательства кредитной организации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DCF9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2226E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FCDD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F796920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ECBFD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40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47410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Выданные кредитной организацией гарантии и поручительства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56AC5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DE30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C619C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4548BF" w14:paraId="2B490662" w14:textId="77777777" w:rsidTr="004548BF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2C717" w14:textId="77777777" w:rsidR="004548BF" w:rsidRP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4548BF">
                    <w:rPr>
                      <w:rFonts w:cs="Arial"/>
                      <w:szCs w:val="20"/>
                      <w:shd w:val="clear" w:color="auto" w:fill="C0C0C0"/>
                    </w:rPr>
                    <w:t>41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CAEB9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Условные обязательства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некредитного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характера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7C23A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30ECD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B9F3F" w14:textId="77777777" w:rsidR="004548BF" w:rsidRDefault="004548BF" w:rsidP="004548BF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B86B6EB" w14:textId="77777777" w:rsidR="004548BF" w:rsidRPr="004548BF" w:rsidRDefault="004548BF" w:rsidP="001C33C1">
            <w:pPr>
              <w:autoSpaceDE w:val="0"/>
              <w:autoSpaceDN w:val="0"/>
              <w:adjustRightInd w:val="0"/>
              <w:spacing w:after="1" w:line="200" w:lineRule="atLeast"/>
              <w:rPr>
                <w:rFonts w:cs="Arial"/>
              </w:rPr>
            </w:pPr>
          </w:p>
        </w:tc>
      </w:tr>
      <w:tr w:rsidR="001C33C1" w14:paraId="221428EF" w14:textId="77777777" w:rsidTr="004548BF">
        <w:tc>
          <w:tcPr>
            <w:tcW w:w="7597" w:type="dxa"/>
          </w:tcPr>
          <w:p w14:paraId="066B1C5E" w14:textId="77777777" w:rsidR="001C33C1" w:rsidRP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eastAsiaTheme="majorEastAsia" w:cs="Arial"/>
                <w:szCs w:val="20"/>
              </w:rPr>
            </w:pPr>
          </w:p>
          <w:p w14:paraId="562BE763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Руководитель                  </w:t>
            </w:r>
            <w:proofErr w:type="gramStart"/>
            <w:r>
              <w:rPr>
                <w:rFonts w:ascii="Courier New" w:eastAsiaTheme="majorEastAsia" w:hAnsi="Courier New" w:cs="Courier New"/>
                <w:szCs w:val="20"/>
              </w:rPr>
              <w:t xml:space="preserve">   (</w:t>
            </w:r>
            <w:proofErr w:type="gramEnd"/>
            <w:r w:rsidRPr="001C33C1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Ф.И.О.</w:t>
            </w:r>
            <w:r>
              <w:rPr>
                <w:rFonts w:ascii="Courier New" w:eastAsiaTheme="majorEastAsia" w:hAnsi="Courier New" w:cs="Courier New"/>
                <w:szCs w:val="20"/>
              </w:rPr>
              <w:t>)</w:t>
            </w:r>
          </w:p>
          <w:p w14:paraId="6D58A55E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Главный бухгалтер             </w:t>
            </w:r>
            <w:proofErr w:type="gramStart"/>
            <w:r>
              <w:rPr>
                <w:rFonts w:ascii="Courier New" w:eastAsiaTheme="majorEastAsia" w:hAnsi="Courier New" w:cs="Courier New"/>
                <w:szCs w:val="20"/>
              </w:rPr>
              <w:t xml:space="preserve">   (</w:t>
            </w:r>
            <w:proofErr w:type="gramEnd"/>
            <w:r w:rsidRPr="001C33C1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Ф.И.О.</w:t>
            </w:r>
            <w:r>
              <w:rPr>
                <w:rFonts w:ascii="Courier New" w:eastAsiaTheme="majorEastAsia" w:hAnsi="Courier New" w:cs="Courier New"/>
                <w:szCs w:val="20"/>
              </w:rPr>
              <w:t>)</w:t>
            </w:r>
          </w:p>
          <w:p w14:paraId="7CCCF045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 xml:space="preserve">Исполнитель                   </w:t>
            </w:r>
            <w:proofErr w:type="gramStart"/>
            <w:r>
              <w:rPr>
                <w:rFonts w:ascii="Courier New" w:eastAsiaTheme="majorEastAsia" w:hAnsi="Courier New" w:cs="Courier New"/>
                <w:szCs w:val="20"/>
              </w:rPr>
              <w:t xml:space="preserve">   (</w:t>
            </w:r>
            <w:proofErr w:type="gramEnd"/>
            <w:r w:rsidRPr="001C33C1">
              <w:rPr>
                <w:rFonts w:ascii="Courier New" w:eastAsiaTheme="majorEastAsia" w:hAnsi="Courier New" w:cs="Courier New"/>
                <w:strike/>
                <w:color w:val="FF0000"/>
                <w:szCs w:val="20"/>
              </w:rPr>
              <w:t>Ф.И.О.</w:t>
            </w:r>
            <w:r>
              <w:rPr>
                <w:rFonts w:ascii="Courier New" w:eastAsiaTheme="majorEastAsia" w:hAnsi="Courier New" w:cs="Courier New"/>
                <w:szCs w:val="20"/>
              </w:rPr>
              <w:t>)</w:t>
            </w:r>
          </w:p>
          <w:p w14:paraId="5D2A8146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ascii="Courier New" w:eastAsiaTheme="majorEastAsia" w:hAnsi="Courier New" w:cs="Courier New"/>
                <w:szCs w:val="20"/>
              </w:rPr>
            </w:pPr>
            <w:r>
              <w:rPr>
                <w:rFonts w:ascii="Courier New" w:eastAsiaTheme="majorEastAsia" w:hAnsi="Courier New" w:cs="Courier New"/>
                <w:szCs w:val="20"/>
              </w:rPr>
              <w:t>Телефон:</w:t>
            </w:r>
          </w:p>
          <w:p w14:paraId="42AE3E29" w14:textId="77777777" w:rsidR="001C33C1" w:rsidRDefault="001C33C1" w:rsidP="001C33C1">
            <w:pPr>
              <w:spacing w:after="1" w:line="200" w:lineRule="atLeast"/>
              <w:jc w:val="both"/>
              <w:rPr>
                <w:rFonts w:cs="Arial"/>
              </w:rPr>
            </w:pPr>
            <w:r>
              <w:rPr>
                <w:rFonts w:ascii="Courier New" w:hAnsi="Courier New" w:cs="Courier New"/>
                <w:szCs w:val="20"/>
              </w:rPr>
              <w:t>"__" ___________ ____ г.</w:t>
            </w:r>
          </w:p>
        </w:tc>
        <w:tc>
          <w:tcPr>
            <w:tcW w:w="7597" w:type="dxa"/>
          </w:tcPr>
          <w:p w14:paraId="31937BAB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78"/>
              <w:gridCol w:w="284"/>
              <w:gridCol w:w="1253"/>
              <w:gridCol w:w="278"/>
              <w:gridCol w:w="4130"/>
            </w:tblGrid>
            <w:tr w:rsidR="001C33C1" w14:paraId="3661E85A" w14:textId="77777777" w:rsidTr="00625C1C"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FC219F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Руководитель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83B7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A3CABE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59B89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4CBFAB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C33C1" w14:paraId="670C73B1" w14:textId="77777777" w:rsidTr="00625C1C"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1B8761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C33C1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58767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C85B39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C33C1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08D9E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25E69A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1C33C1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63BF2DA8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45"/>
              <w:gridCol w:w="284"/>
              <w:gridCol w:w="1276"/>
              <w:gridCol w:w="283"/>
              <w:gridCol w:w="3547"/>
            </w:tblGrid>
            <w:tr w:rsidR="001C33C1" w14:paraId="130C6834" w14:textId="77777777" w:rsidTr="001C33C1"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8477680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9D8A1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1860F2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F032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4A5E31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C33C1" w14:paraId="085AB966" w14:textId="77777777" w:rsidTr="001C33C1">
              <w:tc>
                <w:tcPr>
                  <w:tcW w:w="20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0643AB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C33C1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DA7A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F04E9E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C33C1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4C424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E54A28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1C33C1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1B8741DE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9"/>
              <w:gridCol w:w="322"/>
              <w:gridCol w:w="5546"/>
            </w:tblGrid>
            <w:tr w:rsidR="001C33C1" w14:paraId="5898DD2B" w14:textId="77777777" w:rsidTr="00625C1C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F6A3E3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1C33C1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04D2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097BF77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C33C1" w14:paraId="2754A428" w14:textId="77777777" w:rsidTr="00625C1C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A983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90BAA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614303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1C33C1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1C33C1" w14:paraId="09F54FDC" w14:textId="77777777" w:rsidTr="00625C1C">
              <w:tc>
                <w:tcPr>
                  <w:tcW w:w="74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A52BE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73B53669" w14:textId="77777777" w:rsidR="001C33C1" w:rsidRDefault="001C33C1" w:rsidP="001C33C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_________________ г.</w:t>
                  </w:r>
                </w:p>
              </w:tc>
            </w:tr>
          </w:tbl>
          <w:p w14:paraId="23056C30" w14:textId="77777777" w:rsidR="001C33C1" w:rsidRDefault="001C33C1" w:rsidP="001C33C1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C33C1" w14:paraId="2A4C5D60" w14:textId="77777777" w:rsidTr="004548BF">
        <w:tc>
          <w:tcPr>
            <w:tcW w:w="7597" w:type="dxa"/>
          </w:tcPr>
          <w:p w14:paraId="7A7314D7" w14:textId="77777777" w:rsidR="001C33C1" w:rsidRDefault="001C33C1" w:rsidP="001C33C1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2BF368E7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340C35DE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C33C1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537B5838" w14:textId="77777777" w:rsidR="001C33C1" w:rsidRDefault="001C33C1" w:rsidP="001C33C1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C33C1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3DF43CA1" w14:textId="77777777" w:rsidR="001C33C1" w:rsidRDefault="001C33C1" w:rsidP="001C33C1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C33C1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5DC6AF9F" w14:textId="77777777" w:rsidR="001C33C1" w:rsidRPr="001C33C1" w:rsidRDefault="001C33C1" w:rsidP="001C33C1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C33C1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1C33C1" w14:paraId="0689E3CF" w14:textId="77777777" w:rsidTr="004548BF">
        <w:tc>
          <w:tcPr>
            <w:tcW w:w="7597" w:type="dxa"/>
          </w:tcPr>
          <w:p w14:paraId="4EA6F3F5" w14:textId="77777777" w:rsidR="001C33C1" w:rsidRDefault="001C33C1" w:rsidP="001C33C1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75E9CDCD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25891C79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0409806</w:t>
            </w:r>
          </w:p>
          <w:p w14:paraId="1816101F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"Бухгалтерский баланс (публикуемая форма)"</w:t>
            </w:r>
          </w:p>
          <w:p w14:paraId="217537A6" w14:textId="77777777" w:rsidR="001C33C1" w:rsidRDefault="001C33C1" w:rsidP="001C33C1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28E4B299" w14:textId="77777777" w:rsidR="001C33C1" w:rsidRPr="001C33C1" w:rsidRDefault="001C33C1" w:rsidP="001C33C1">
            <w:pPr>
              <w:spacing w:after="1" w:line="200" w:lineRule="atLeast"/>
              <w:ind w:firstLine="540"/>
              <w:jc w:val="both"/>
            </w:pPr>
            <w:r>
              <w:rPr>
                <w:rFonts w:cs="Arial"/>
              </w:rPr>
              <w:t>1. Отчетность по форме 0409806 "Бухгалтерский баланс (публикуемая форма)" (далее - Отчет) за отчетный год в соответствии с Указанием Банка России от 4 сентября 2013 года N 3054-У "О порядке составления кредитными организациями годовой бухгалтерской (финансовой) отчетности"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 w:rsidRPr="001C33C1">
              <w:rPr>
                <w:rFonts w:cs="Arial"/>
              </w:rPr>
              <w:t xml:space="preserve"> 1 ноября 2013 года N 30303, 16 декабря 2014 года N 35196, 3 ноября 2015 года N 39599, 11 ноября 2016 года N 44307, 22 ноября 2017 года N 48976, 28 ноября 2018 года N 52825, 4 декабря 2019 года N 56686,</w:t>
            </w:r>
            <w:r>
              <w:rPr>
                <w:rFonts w:cs="Arial"/>
              </w:rPr>
              <w:t xml:space="preserve"> и Указанием Банка России от 27 ноября 2018 года N 4983-У "О формах, порядке и сроках раскрытия кредитными организациями информации о своей деятельности"</w:t>
            </w:r>
            <w:r>
              <w:rPr>
                <w:rFonts w:cs="Arial"/>
                <w:strike/>
                <w:color w:val="FF0000"/>
              </w:rPr>
              <w:t>, зарегистрированным Министерством юстиции Российской Федерации</w:t>
            </w:r>
            <w:r w:rsidRPr="00625C1C">
              <w:rPr>
                <w:rFonts w:cs="Arial"/>
              </w:rPr>
              <w:t xml:space="preserve"> 21 февраля 2019 года N 53861, 31 марта 2020 года N 57917</w:t>
            </w:r>
            <w:r>
              <w:rPr>
                <w:rFonts w:cs="Arial"/>
              </w:rPr>
              <w:t xml:space="preserve"> (далее - Указание Банка России N 4983-У</w:t>
            </w:r>
            <w:r w:rsidRPr="001C33C1">
              <w:rPr>
                <w:rFonts w:cs="Arial"/>
              </w:rPr>
              <w:t>)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является составной частью годовой бухгалтерской (финансовой) отчетности и подлежит раскрытию.</w:t>
            </w:r>
          </w:p>
        </w:tc>
        <w:tc>
          <w:tcPr>
            <w:tcW w:w="7597" w:type="dxa"/>
          </w:tcPr>
          <w:p w14:paraId="68A46282" w14:textId="77777777" w:rsidR="001C33C1" w:rsidRDefault="001C33C1" w:rsidP="001C33C1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56407A5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6986066D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0409806</w:t>
            </w:r>
          </w:p>
          <w:p w14:paraId="55B17A5C" w14:textId="77777777" w:rsidR="001C33C1" w:rsidRDefault="001C33C1" w:rsidP="001C33C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"Бухгалтерский баланс (публикуемая форма)"</w:t>
            </w:r>
          </w:p>
          <w:p w14:paraId="14AFF171" w14:textId="77777777" w:rsidR="001C33C1" w:rsidRDefault="001C33C1" w:rsidP="001C33C1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3CCE439C" w14:textId="77777777" w:rsidR="001C33C1" w:rsidRDefault="001C33C1" w:rsidP="001C33C1">
            <w:pPr>
              <w:spacing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1. Отчетность по форме 0409806 "Бухгалтерский баланс (публикуемая форма)" (далее - Отчет) за отчетный год в соответствии с Указанием Банка России от 4 сентября 2013 года N 3054-У "О порядке составления кредитными организациями годовой бухгалтерской (финансовой) отчетности" </w:t>
            </w:r>
            <w:r>
              <w:rPr>
                <w:rFonts w:cs="Arial"/>
                <w:shd w:val="clear" w:color="auto" w:fill="C0C0C0"/>
              </w:rPr>
              <w:t>&lt;1&gt;</w:t>
            </w:r>
            <w:r>
              <w:rPr>
                <w:rFonts w:cs="Arial"/>
              </w:rPr>
              <w:t xml:space="preserve"> и Указанием Банка России от 27 ноября 2018 года N 4983-У "О формах, порядке и сроках раскрытия кредитными организациями информации о своей деятельности" </w:t>
            </w:r>
            <w:r>
              <w:rPr>
                <w:rFonts w:cs="Arial"/>
                <w:shd w:val="clear" w:color="auto" w:fill="C0C0C0"/>
              </w:rPr>
              <w:t>&lt;2&gt;</w:t>
            </w:r>
            <w:r>
              <w:rPr>
                <w:rFonts w:cs="Arial"/>
              </w:rPr>
              <w:t xml:space="preserve"> (далее - Указание Банка России N 4983-</w:t>
            </w:r>
            <w:r w:rsidRPr="001C33C1">
              <w:rPr>
                <w:rFonts w:cs="Arial"/>
              </w:rPr>
              <w:t>У)</w:t>
            </w:r>
            <w:r>
              <w:rPr>
                <w:rFonts w:cs="Arial"/>
              </w:rPr>
              <w:t xml:space="preserve"> является составной частью годовой бухгалтерской (финансовой) отчетности </w:t>
            </w:r>
            <w:r>
              <w:rPr>
                <w:rFonts w:cs="Arial"/>
                <w:shd w:val="clear" w:color="auto" w:fill="C0C0C0"/>
              </w:rPr>
              <w:t>кредитной организации</w:t>
            </w:r>
            <w:r>
              <w:rPr>
                <w:rFonts w:cs="Arial"/>
              </w:rPr>
              <w:t xml:space="preserve"> и подлежит раскрытию</w:t>
            </w:r>
            <w:r w:rsidRPr="001C33C1">
              <w:rPr>
                <w:rFonts w:cs="Arial"/>
              </w:rPr>
              <w:t>.</w:t>
            </w:r>
          </w:p>
          <w:p w14:paraId="50047D0E" w14:textId="77777777" w:rsidR="001C33C1" w:rsidRDefault="001C33C1" w:rsidP="001C33C1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573E6391" w14:textId="77777777" w:rsidR="001C33C1" w:rsidRDefault="001C33C1" w:rsidP="001C33C1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</w:t>
            </w:r>
            <w:r w:rsidRPr="001C33C1">
              <w:rPr>
                <w:rFonts w:cs="Arial"/>
              </w:rPr>
              <w:t xml:space="preserve"> 1 ноября 2013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C33C1">
              <w:rPr>
                <w:rFonts w:cs="Arial"/>
              </w:rPr>
              <w:t xml:space="preserve"> N 30303, </w:t>
            </w:r>
            <w:r>
              <w:rPr>
                <w:rFonts w:cs="Arial"/>
                <w:shd w:val="clear" w:color="auto" w:fill="C0C0C0"/>
              </w:rPr>
              <w:t xml:space="preserve">с изменениями, внесенными Указаниями Банка </w:t>
            </w:r>
            <w:r>
              <w:rPr>
                <w:rFonts w:cs="Arial"/>
                <w:shd w:val="clear" w:color="auto" w:fill="C0C0C0"/>
              </w:rPr>
              <w:lastRenderedPageBreak/>
              <w:t>России от 30 ноября 2014 года N 3460-У (зарегистрировано Минюстом России</w:t>
            </w:r>
            <w:r w:rsidRPr="001C33C1">
              <w:rPr>
                <w:rFonts w:cs="Arial"/>
              </w:rPr>
              <w:t xml:space="preserve"> 16 декабря 2014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C33C1">
              <w:rPr>
                <w:rFonts w:cs="Arial"/>
              </w:rPr>
              <w:t xml:space="preserve"> N 35196</w:t>
            </w:r>
            <w:r>
              <w:rPr>
                <w:rFonts w:cs="Arial"/>
                <w:shd w:val="clear" w:color="auto" w:fill="C0C0C0"/>
              </w:rPr>
              <w:t>)</w:t>
            </w:r>
            <w:r w:rsidRPr="001C33C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21 октября 2015 года N 3827-У (зарегистрировано Минюстом России</w:t>
            </w:r>
            <w:r w:rsidRPr="001C33C1">
              <w:rPr>
                <w:rFonts w:cs="Arial"/>
              </w:rPr>
              <w:t xml:space="preserve"> 3 ноября 2015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C33C1">
              <w:rPr>
                <w:rFonts w:cs="Arial"/>
              </w:rPr>
              <w:t xml:space="preserve"> N 39599</w:t>
            </w:r>
            <w:r>
              <w:rPr>
                <w:rFonts w:cs="Arial"/>
                <w:shd w:val="clear" w:color="auto" w:fill="C0C0C0"/>
              </w:rPr>
              <w:t>)</w:t>
            </w:r>
            <w:r w:rsidRPr="001C33C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24 октября 2016 года N 4167-У (зарегистрировано Минюстом России</w:t>
            </w:r>
            <w:r w:rsidRPr="001C33C1">
              <w:rPr>
                <w:rFonts w:cs="Arial"/>
              </w:rPr>
              <w:t xml:space="preserve"> 11 ноября 2016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C33C1">
              <w:rPr>
                <w:rFonts w:cs="Arial"/>
              </w:rPr>
              <w:t xml:space="preserve"> N 44307</w:t>
            </w:r>
            <w:r>
              <w:rPr>
                <w:rFonts w:cs="Arial"/>
                <w:shd w:val="clear" w:color="auto" w:fill="C0C0C0"/>
              </w:rPr>
              <w:t>)</w:t>
            </w:r>
            <w:r w:rsidRPr="001C33C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31 октября 2017 года N 4594-У (зарегистрировано Минюстом России</w:t>
            </w:r>
            <w:r w:rsidRPr="001C33C1">
              <w:rPr>
                <w:rFonts w:cs="Arial"/>
              </w:rPr>
              <w:t xml:space="preserve"> 22 ноября 2017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C33C1">
              <w:rPr>
                <w:rFonts w:cs="Arial"/>
              </w:rPr>
              <w:t xml:space="preserve"> N 48976</w:t>
            </w:r>
            <w:r>
              <w:rPr>
                <w:rFonts w:cs="Arial"/>
                <w:shd w:val="clear" w:color="auto" w:fill="C0C0C0"/>
              </w:rPr>
              <w:t>)</w:t>
            </w:r>
            <w:r w:rsidRPr="001C33C1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12 ноября 2018 года N 4964-У (зарегистрировано Минюстом России</w:t>
            </w:r>
            <w:r w:rsidRPr="001C33C1">
              <w:rPr>
                <w:rFonts w:cs="Arial"/>
              </w:rPr>
              <w:t xml:space="preserve"> 28 ноября 2018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C33C1">
              <w:rPr>
                <w:rFonts w:cs="Arial"/>
              </w:rPr>
              <w:t xml:space="preserve"> N 52825</w:t>
            </w:r>
            <w:r>
              <w:rPr>
                <w:rFonts w:cs="Arial"/>
                <w:shd w:val="clear" w:color="auto" w:fill="C0C0C0"/>
              </w:rPr>
              <w:t>)</w:t>
            </w:r>
            <w:r w:rsidRPr="00625C1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 ноября 2019 года N 5306-У (зарегистрировано Минюстом России</w:t>
            </w:r>
            <w:r w:rsidRPr="001C33C1">
              <w:rPr>
                <w:rFonts w:cs="Arial"/>
              </w:rPr>
              <w:t xml:space="preserve"> 4 декабря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C33C1">
              <w:rPr>
                <w:rFonts w:cs="Arial"/>
              </w:rPr>
              <w:t xml:space="preserve"> N 56686</w:t>
            </w:r>
            <w:r>
              <w:rPr>
                <w:rFonts w:cs="Arial"/>
                <w:shd w:val="clear" w:color="auto" w:fill="C0C0C0"/>
              </w:rPr>
              <w:t>)</w:t>
            </w:r>
            <w:r w:rsidRPr="00625C1C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от 1 октября 2020 года N 5579-У (зарегистрировано Минюстом России 30 октября 2020 года, регистрационный N 60687), от 26 сентября 2022 года N 6255-У (зарегистрировано Минюстом России 25 октября 2022 года, регистрационный N 70691).</w:t>
            </w:r>
          </w:p>
          <w:p w14:paraId="0F7E9795" w14:textId="77777777" w:rsidR="001C33C1" w:rsidRPr="001C33C1" w:rsidRDefault="001C33C1" w:rsidP="001C33C1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  <w:shd w:val="clear" w:color="auto" w:fill="C0C0C0"/>
              </w:rPr>
              <w:t>&lt;2&gt; Зарегистрировано Минюстом России</w:t>
            </w:r>
            <w:r w:rsidRPr="001C33C1">
              <w:rPr>
                <w:rFonts w:cs="Arial"/>
              </w:rPr>
              <w:t xml:space="preserve"> 21 февраля 2019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C33C1">
              <w:rPr>
                <w:rFonts w:cs="Arial"/>
              </w:rPr>
              <w:t xml:space="preserve"> N 53861, </w:t>
            </w:r>
            <w:r>
              <w:rPr>
                <w:rFonts w:cs="Arial"/>
                <w:shd w:val="clear" w:color="auto" w:fill="C0C0C0"/>
              </w:rPr>
              <w:t>с изменениями, внесенными Указаниями Банка России от 27 февраля 2020 года N 5405-У (зарегистрировано Минюстом России</w:t>
            </w:r>
            <w:r w:rsidRPr="001C33C1">
              <w:rPr>
                <w:rFonts w:cs="Arial"/>
              </w:rPr>
              <w:t xml:space="preserve"> 31 марта 2020 года</w:t>
            </w:r>
            <w:r>
              <w:rPr>
                <w:rFonts w:cs="Arial"/>
                <w:shd w:val="clear" w:color="auto" w:fill="C0C0C0"/>
              </w:rPr>
              <w:t>, регистрационный</w:t>
            </w:r>
            <w:r w:rsidRPr="001C33C1">
              <w:rPr>
                <w:rFonts w:cs="Arial"/>
              </w:rPr>
              <w:t xml:space="preserve"> N 57917</w:t>
            </w:r>
            <w:r>
              <w:rPr>
                <w:rFonts w:cs="Arial"/>
                <w:shd w:val="clear" w:color="auto" w:fill="C0C0C0"/>
              </w:rPr>
              <w:t>), от 11 января 2021 года N 5701-У (зарегистрировано Минюстом России 15 февраля 2021 года, регистрационный N 62505)</w:t>
            </w:r>
            <w:r w:rsidRPr="001C33C1">
              <w:rPr>
                <w:rFonts w:cs="Arial"/>
                <w:shd w:val="clear" w:color="auto" w:fill="C0C0C0"/>
              </w:rPr>
              <w:t>.</w:t>
            </w:r>
          </w:p>
        </w:tc>
      </w:tr>
      <w:tr w:rsidR="00625C1C" w14:paraId="48493F43" w14:textId="77777777" w:rsidTr="004548BF">
        <w:tc>
          <w:tcPr>
            <w:tcW w:w="7597" w:type="dxa"/>
          </w:tcPr>
          <w:p w14:paraId="00D415F2" w14:textId="075131A1" w:rsidR="00B85165" w:rsidRDefault="00B85165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Отчет за первый квартал, первое полугодие, </w:t>
            </w:r>
            <w:r>
              <w:rPr>
                <w:rFonts w:cs="Arial"/>
                <w:strike/>
                <w:color w:val="FF0000"/>
              </w:rPr>
              <w:t>девять</w:t>
            </w:r>
            <w:r>
              <w:rPr>
                <w:rFonts w:cs="Arial"/>
              </w:rPr>
              <w:t xml:space="preserve"> месяцев отчетного года раскрывается кредитными организациями (включая небанковские кредитные организации, в том числе небанковские кредитные организации - центральные контрагенты) в соответствии с Указанием Банка России N 4983-У.</w:t>
            </w:r>
          </w:p>
          <w:p w14:paraId="02712AE6" w14:textId="153DD9AA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Отчет представляется в Банк России в составе и (или) объеме, в которых он раскрыт на официальном сайте кредитной организации в информационно-телекоммуникационной сети "Интернет".</w:t>
            </w:r>
          </w:p>
        </w:tc>
        <w:tc>
          <w:tcPr>
            <w:tcW w:w="7597" w:type="dxa"/>
          </w:tcPr>
          <w:p w14:paraId="667157E6" w14:textId="77777777" w:rsidR="00B85165" w:rsidRDefault="00B85165" w:rsidP="00B85165">
            <w:pPr>
              <w:spacing w:after="1" w:line="200" w:lineRule="atLeast"/>
              <w:ind w:firstLine="539"/>
              <w:jc w:val="both"/>
            </w:pPr>
          </w:p>
          <w:p w14:paraId="230B633B" w14:textId="2545FE4E" w:rsidR="00B85165" w:rsidRDefault="00B85165" w:rsidP="00B85165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Отчет за первый квартал, первое полугодие, </w:t>
            </w:r>
            <w:r>
              <w:rPr>
                <w:rFonts w:cs="Arial"/>
                <w:shd w:val="clear" w:color="auto" w:fill="C0C0C0"/>
              </w:rPr>
              <w:t>9</w:t>
            </w:r>
            <w:r>
              <w:rPr>
                <w:rFonts w:cs="Arial"/>
              </w:rPr>
              <w:t xml:space="preserve"> месяцев отчетного года раскрывается кредитными организациями (включая небанковские кредитные организации, в том числе небанковские кредитные организации - центральные контрагенты) в соответствии с Указанием Банка России N 4983-У.</w:t>
            </w:r>
          </w:p>
          <w:p w14:paraId="4A876C0E" w14:textId="635A8774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Отчет </w:t>
            </w:r>
            <w:r>
              <w:rPr>
                <w:rFonts w:cs="Arial"/>
                <w:shd w:val="clear" w:color="auto" w:fill="C0C0C0"/>
              </w:rPr>
              <w:t>подписывается руководителем кредитной организации в соответствии с требованиями части 8 статьи 13 Федерального закона от 6 декабря 2011 года N 402-ФЗ "О бухгалтерском учете" и</w:t>
            </w:r>
            <w:r>
              <w:rPr>
                <w:rFonts w:cs="Arial"/>
              </w:rPr>
              <w:t xml:space="preserve"> представляется в Банк России в составе и (или) объеме, в которых он раскрыт на официальном сайте кредитной организации в информационно-телекоммуникационной сети "Интернет".</w:t>
            </w:r>
          </w:p>
        </w:tc>
      </w:tr>
      <w:tr w:rsidR="00625C1C" w14:paraId="78D28ED0" w14:textId="77777777" w:rsidTr="004548BF">
        <w:tc>
          <w:tcPr>
            <w:tcW w:w="7597" w:type="dxa"/>
          </w:tcPr>
          <w:p w14:paraId="3D0CC694" w14:textId="77777777" w:rsidR="00625C1C" w:rsidRP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>Отчет представляется в Банк России:</w:t>
            </w:r>
          </w:p>
          <w:p w14:paraId="2E2B026B" w14:textId="77777777" w:rsidR="00625C1C" w:rsidRP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>по состоянию на 1 января:</w:t>
            </w:r>
          </w:p>
          <w:p w14:paraId="430896DE" w14:textId="77777777" w:rsidR="00625C1C" w:rsidRP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 xml:space="preserve">кредитными организациями (включая небанковские кредитные организации, в том числе небанковские кредитные организации - центральные </w:t>
            </w:r>
            <w:r w:rsidRPr="00625C1C">
              <w:rPr>
                <w:rFonts w:cs="Arial"/>
              </w:rPr>
              <w:lastRenderedPageBreak/>
              <w:t>контрагенты) - не позднее 3 рабочих дней после дня раскрытия годовой бухгалтерской (финансовой) отчетности;</w:t>
            </w:r>
          </w:p>
          <w:p w14:paraId="3B908DE1" w14:textId="77777777" w:rsidR="00625C1C" w:rsidRP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>по состоянию на 1 апреля и 1 октября:</w:t>
            </w:r>
          </w:p>
          <w:p w14:paraId="339FB24D" w14:textId="77777777" w:rsidR="00625C1C" w:rsidRP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рублей) - не позднее 3 рабочих дней после дня раскрытия промежуточной бухгалтерской (финансовой) отчетности;</w:t>
            </w:r>
          </w:p>
          <w:p w14:paraId="10880B58" w14:textId="77777777" w:rsidR="00625C1C" w:rsidRP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>по состоянию на 1 июля:</w:t>
            </w:r>
          </w:p>
          <w:p w14:paraId="4E27DA80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 - не позднее 3 рабочих дней после дня раскрытия промежуточной бухгалтерской (финансовой) отчетности.</w:t>
            </w:r>
          </w:p>
          <w:p w14:paraId="69F64ECB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Отчет составляется на основе Разработочной таблицы для составления бухгалтерского баланса (публикуемой формы) </w:t>
            </w:r>
            <w:r>
              <w:rPr>
                <w:rFonts w:cs="Arial"/>
                <w:strike/>
                <w:color w:val="FF0000"/>
              </w:rPr>
              <w:t>пункта</w:t>
            </w:r>
            <w:r>
              <w:rPr>
                <w:rFonts w:cs="Arial"/>
              </w:rPr>
              <w:t xml:space="preserve"> 3 настоящего Порядка (далее - Разработочная таблица).</w:t>
            </w:r>
          </w:p>
          <w:p w14:paraId="2939A9F9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случае если остатки по каким-либо балансовым счетам отчетности по форме 0409101 "Оборотная ведомость по счетам бухгалтерского учета кредитной организации" (далее - </w:t>
            </w:r>
            <w:r>
              <w:rPr>
                <w:rFonts w:cs="Arial"/>
                <w:strike/>
                <w:color w:val="FF0000"/>
              </w:rPr>
              <w:t>форма</w:t>
            </w:r>
            <w:r>
              <w:rPr>
                <w:rFonts w:cs="Arial"/>
              </w:rPr>
              <w:t xml:space="preserve"> 0409101) за отчетный период не включены в Отчет ввиду их отсутствия в Разработочной таблице, их следует отражать по той статье Отчета, которая по экономическому содержанию соответствует операции, отраженной на </w:t>
            </w:r>
            <w:r>
              <w:rPr>
                <w:rFonts w:cs="Arial"/>
                <w:strike/>
                <w:color w:val="FF0000"/>
              </w:rPr>
              <w:t>этом</w:t>
            </w:r>
            <w:r>
              <w:rPr>
                <w:rFonts w:cs="Arial"/>
              </w:rPr>
              <w:t xml:space="preserve"> балансовом счете, либо по статьям "Прочие активы" и "Прочие обязательства" в зависимости от характеристики счета (активный или пассивный).</w:t>
            </w:r>
          </w:p>
        </w:tc>
        <w:tc>
          <w:tcPr>
            <w:tcW w:w="7597" w:type="dxa"/>
          </w:tcPr>
          <w:p w14:paraId="243A8256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Отчет представляется в Банк России:</w:t>
            </w:r>
          </w:p>
          <w:p w14:paraId="73A6DEA7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t>по состоянию на 1 января:</w:t>
            </w:r>
          </w:p>
          <w:p w14:paraId="63B89C76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t xml:space="preserve">кредитными организациями (включая небанковские кредитные организации, в том числе небанковские кредитные организации - центральные </w:t>
            </w:r>
            <w:r>
              <w:lastRenderedPageBreak/>
              <w:t>контрагенты) - не позднее 3 рабочих дней после дня раскрытия годовой бухгалтерской (финансовой) отчетности;</w:t>
            </w:r>
          </w:p>
          <w:p w14:paraId="3C573502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t>по состоянию на 1 апреля и 1 октября:</w:t>
            </w:r>
          </w:p>
          <w:p w14:paraId="789954E8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рублей) - не позднее 3 рабочих дней после дня раскрытия промежуточной бухгалтерской (финансовой) отчетности;</w:t>
            </w:r>
          </w:p>
          <w:p w14:paraId="2D5B378D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t>по состоянию на 1 июля:</w:t>
            </w:r>
          </w:p>
          <w:p w14:paraId="1F6EEC06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t>кредитными организациями (включая небанковские кредитные организации, в том числе небанковские кредитные организации - центральные контрагенты) - не позднее 3 рабочих дней после дня раскрытия промежуточной бухгалтерской (финансовой) отчетности.</w:t>
            </w:r>
          </w:p>
          <w:p w14:paraId="7D6166D0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 Отчет составляется на основе Разработочной таблицы для составления бухгалтерского баланса (публикуемой формы)</w:t>
            </w:r>
            <w:r>
              <w:rPr>
                <w:rFonts w:cs="Arial"/>
                <w:shd w:val="clear" w:color="auto" w:fill="C0C0C0"/>
              </w:rPr>
              <w:t>, предусмотренной пунктом</w:t>
            </w:r>
            <w:r>
              <w:rPr>
                <w:rFonts w:cs="Arial"/>
              </w:rPr>
              <w:t xml:space="preserve"> 3 настоящего Порядка (далее - Разработочная таблица).</w:t>
            </w:r>
          </w:p>
          <w:p w14:paraId="1CB22217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остатки по каким-либо балансовым счетам отчетности по форме 0409101 "Оборотная ведомость по счетам бухгалтерского учета кредитной организации" (далее - </w:t>
            </w:r>
            <w:r>
              <w:rPr>
                <w:rFonts w:cs="Arial"/>
                <w:shd w:val="clear" w:color="auto" w:fill="C0C0C0"/>
              </w:rPr>
              <w:t>отчетность по форме</w:t>
            </w:r>
            <w:r>
              <w:rPr>
                <w:rFonts w:cs="Arial"/>
              </w:rPr>
              <w:t xml:space="preserve"> 0409101) за отчетный период не включены в Отчет ввиду их отсутствия в Разработочной таблице, их следует отражать по той статье Отчета, которая по экономическому содержанию соответствует операции, отраженной на балансовом счете </w:t>
            </w:r>
            <w:r>
              <w:rPr>
                <w:rFonts w:cs="Arial"/>
                <w:shd w:val="clear" w:color="auto" w:fill="C0C0C0"/>
              </w:rPr>
              <w:t>отчетности по форме 0409101</w:t>
            </w:r>
            <w:r>
              <w:rPr>
                <w:rFonts w:cs="Arial"/>
              </w:rPr>
              <w:t xml:space="preserve">, либо по статьям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"Прочие активы" и "Прочие обязательства" в зависимости от характеристики счета (активный или пассивный).</w:t>
            </w:r>
          </w:p>
        </w:tc>
      </w:tr>
      <w:tr w:rsidR="00625C1C" w14:paraId="7533034F" w14:textId="77777777" w:rsidTr="004548BF">
        <w:tc>
          <w:tcPr>
            <w:tcW w:w="7597" w:type="dxa"/>
          </w:tcPr>
          <w:p w14:paraId="40BDC630" w14:textId="77777777" w:rsidR="00625C1C" w:rsidRP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lastRenderedPageBreak/>
              <w:t xml:space="preserve">При формировании статей Отчета кредитные организации могут осуществлять </w:t>
            </w:r>
            <w:proofErr w:type="spellStart"/>
            <w:r w:rsidRPr="00625C1C">
              <w:rPr>
                <w:rFonts w:cs="Arial"/>
              </w:rPr>
              <w:t>реклассификацию</w:t>
            </w:r>
            <w:proofErr w:type="spellEnd"/>
            <w:r w:rsidRPr="00625C1C">
              <w:rPr>
                <w:rFonts w:cs="Arial"/>
              </w:rPr>
              <w:t xml:space="preserve"> отдельных балансовых счетов в иные статьи Отчета, чем это определено Разработочной таблицей, используя принцип </w:t>
            </w:r>
            <w:r w:rsidRPr="00625C1C">
              <w:rPr>
                <w:rFonts w:cs="Arial"/>
              </w:rPr>
              <w:lastRenderedPageBreak/>
              <w:t>приоритета экономической сущности осуществленных операций над их юридической формой.</w:t>
            </w:r>
          </w:p>
          <w:p w14:paraId="4B68E665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>Активы и обязательства представляются в Отчете раздельно. Проведение взаимозачета в Отчете, кроме случаев, когда взаимозачет отражает сущность операции или другого события, не допустимо. Отражение активов в Отчете на нетто-основе за вычетом резервов на возможные потери взаимозачетом не является.</w:t>
            </w:r>
          </w:p>
          <w:p w14:paraId="125B8B0F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Сведения, приведенные в Отчете и сгруппированные в соответствии с Разработочной таблицей, должны соответствовать данным </w:t>
            </w:r>
            <w:r>
              <w:rPr>
                <w:rFonts w:cs="Arial"/>
                <w:strike/>
                <w:color w:val="FF0000"/>
              </w:rPr>
              <w:t>формы</w:t>
            </w:r>
            <w:r>
              <w:rPr>
                <w:rFonts w:cs="Arial"/>
              </w:rPr>
              <w:t xml:space="preserve"> 0409101 за первый квартал, первое полугодие, </w:t>
            </w:r>
            <w:r>
              <w:rPr>
                <w:rFonts w:cs="Arial"/>
                <w:strike/>
                <w:color w:val="FF0000"/>
              </w:rPr>
              <w:t>девять</w:t>
            </w:r>
            <w:r>
              <w:rPr>
                <w:rFonts w:cs="Arial"/>
              </w:rPr>
              <w:t xml:space="preserve"> месяцев отчетного года, а за отчетный год - итоговым данным, отраженным в графе 14 приложения </w:t>
            </w:r>
            <w:r>
              <w:rPr>
                <w:rFonts w:cs="Arial"/>
                <w:strike/>
                <w:color w:val="FF0000"/>
              </w:rPr>
              <w:t>11</w:t>
            </w:r>
            <w:r>
              <w:rPr>
                <w:rFonts w:cs="Arial"/>
              </w:rPr>
              <w:t xml:space="preserve"> к приложению к Положению Банка России от </w:t>
            </w:r>
            <w:r>
              <w:rPr>
                <w:rFonts w:cs="Arial"/>
                <w:strike/>
                <w:color w:val="FF0000"/>
              </w:rPr>
              <w:t>27 февраля 2017</w:t>
            </w:r>
            <w:r>
              <w:rPr>
                <w:rFonts w:cs="Arial"/>
              </w:rPr>
              <w:t xml:space="preserve"> года N </w:t>
            </w:r>
            <w:r>
              <w:rPr>
                <w:rFonts w:cs="Arial"/>
                <w:strike/>
                <w:color w:val="FF0000"/>
              </w:rPr>
              <w:t>579-П</w:t>
            </w:r>
            <w:r>
              <w:rPr>
                <w:rFonts w:cs="Arial"/>
              </w:rPr>
              <w:t xml:space="preserve"> "О Плане счетов бухгалтерского учета для кредитных организаций и порядке его применения"</w:t>
            </w:r>
            <w:r>
              <w:rPr>
                <w:rFonts w:cs="Arial"/>
                <w:strike/>
                <w:color w:val="FF0000"/>
              </w:rPr>
              <w:t>, зарегистрированному Министерством юстиции Российской Федерации 20 марта 2017 года N 46021, 20 июля 2017 года N 47474, 12</w:t>
            </w:r>
            <w:r w:rsidRPr="00625C1C">
              <w:rPr>
                <w:rFonts w:cs="Arial"/>
                <w:strike/>
                <w:color w:val="FF0000"/>
              </w:rPr>
              <w:t xml:space="preserve"> марта </w:t>
            </w:r>
            <w:r>
              <w:rPr>
                <w:rFonts w:cs="Arial"/>
                <w:strike/>
                <w:color w:val="FF0000"/>
              </w:rPr>
              <w:t>2018</w:t>
            </w:r>
            <w:r w:rsidRPr="00625C1C">
              <w:rPr>
                <w:rFonts w:cs="Arial"/>
                <w:strike/>
                <w:color w:val="FF0000"/>
              </w:rPr>
              <w:t xml:space="preserve"> года N </w:t>
            </w:r>
            <w:r>
              <w:rPr>
                <w:rFonts w:cs="Arial"/>
                <w:strike/>
                <w:color w:val="FF0000"/>
              </w:rPr>
              <w:t>50299</w:t>
            </w:r>
            <w:r w:rsidRPr="00625C1C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5CF2742C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 xml:space="preserve">При формировании статей Отчета кредитные организации могут осуществлять </w:t>
            </w:r>
            <w:proofErr w:type="spellStart"/>
            <w:r>
              <w:t>реклассификацию</w:t>
            </w:r>
            <w:proofErr w:type="spellEnd"/>
            <w:r>
              <w:t xml:space="preserve"> отдельных балансовых счетов в иные статьи Отчета, чем это определено Разработочной таблицей, используя принцип </w:t>
            </w:r>
            <w:r>
              <w:lastRenderedPageBreak/>
              <w:t>приоритета экономической сущности осуществленных операций над их юридической формой.</w:t>
            </w:r>
          </w:p>
          <w:p w14:paraId="5C5F9EE3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t>Активы и обязательства представляются в Отчете раздельно. Проведение взаимозачета в Отчете, кроме случаев, когда взаимозачет отражает сущность операции или другого события, не допустимо. Отражение активов в Отчете на нетто-основе за вычетом резервов на возможные потери взаимозачетом не является.</w:t>
            </w:r>
          </w:p>
          <w:p w14:paraId="5B5F61AD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 Сведения, приведенные в Отчете и сгруппированные в соответствии с Разработочной таблицей, должны соответствовать данным </w:t>
            </w:r>
            <w:r>
              <w:rPr>
                <w:rFonts w:cs="Arial"/>
                <w:shd w:val="clear" w:color="auto" w:fill="C0C0C0"/>
              </w:rPr>
              <w:t>отчетности по форме</w:t>
            </w:r>
            <w:r>
              <w:rPr>
                <w:rFonts w:cs="Arial"/>
              </w:rPr>
              <w:t xml:space="preserve"> 0409101 за первый квартал, первое полугодие, </w:t>
            </w:r>
            <w:r>
              <w:rPr>
                <w:rFonts w:cs="Arial"/>
                <w:shd w:val="clear" w:color="auto" w:fill="C0C0C0"/>
              </w:rPr>
              <w:t>9</w:t>
            </w:r>
            <w:r>
              <w:rPr>
                <w:rFonts w:cs="Arial"/>
              </w:rPr>
              <w:t xml:space="preserve"> месяцев отчетного года, а за отчетный год - итоговым данным, отраженным в графе 14 приложения </w:t>
            </w:r>
            <w:r>
              <w:rPr>
                <w:rFonts w:cs="Arial"/>
                <w:shd w:val="clear" w:color="auto" w:fill="C0C0C0"/>
              </w:rPr>
              <w:t>8</w:t>
            </w:r>
            <w:r>
              <w:rPr>
                <w:rFonts w:cs="Arial"/>
              </w:rPr>
              <w:t xml:space="preserve"> к приложению к Положению Банка России от </w:t>
            </w:r>
            <w:r>
              <w:rPr>
                <w:rFonts w:cs="Arial"/>
                <w:shd w:val="clear" w:color="auto" w:fill="C0C0C0"/>
              </w:rPr>
              <w:t>24 ноября 2022</w:t>
            </w:r>
            <w:r>
              <w:rPr>
                <w:rFonts w:cs="Arial"/>
              </w:rPr>
              <w:t xml:space="preserve"> года N </w:t>
            </w:r>
            <w:r>
              <w:rPr>
                <w:rFonts w:cs="Arial"/>
                <w:shd w:val="clear" w:color="auto" w:fill="C0C0C0"/>
              </w:rPr>
              <w:t>809-П</w:t>
            </w:r>
            <w:r>
              <w:rPr>
                <w:rFonts w:cs="Arial"/>
              </w:rPr>
              <w:t xml:space="preserve"> "О Плане счетов бухгалтерского учета для кредитных организаций и порядке его применения" </w:t>
            </w:r>
            <w:r>
              <w:rPr>
                <w:rFonts w:cs="Arial"/>
                <w:shd w:val="clear" w:color="auto" w:fill="C0C0C0"/>
              </w:rPr>
              <w:t>&lt;1&gt;</w:t>
            </w:r>
            <w:r w:rsidRPr="00625C1C">
              <w:rPr>
                <w:rFonts w:cs="Arial"/>
              </w:rPr>
              <w:t>.</w:t>
            </w:r>
          </w:p>
        </w:tc>
      </w:tr>
      <w:tr w:rsidR="00625C1C" w14:paraId="7098566E" w14:textId="77777777" w:rsidTr="004548BF">
        <w:tc>
          <w:tcPr>
            <w:tcW w:w="7597" w:type="dxa"/>
          </w:tcPr>
          <w:p w14:paraId="4112E942" w14:textId="77777777" w:rsidR="00625C1C" w:rsidRDefault="00625C1C" w:rsidP="00625C1C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D8B50B0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--------------------------------</w:t>
            </w:r>
          </w:p>
          <w:p w14:paraId="34A31CE5" w14:textId="77777777" w:rsidR="00625C1C" w:rsidRDefault="00625C1C" w:rsidP="00625C1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&lt;1&gt; Зарегистрировано Минюстом России 29 декабря 2022 года, регистрационный N 71867, с изменениями, внесенными Указанием Банка России от 23</w:t>
            </w:r>
            <w:r w:rsidRPr="00625C1C">
              <w:rPr>
                <w:rFonts w:cs="Arial"/>
                <w:shd w:val="clear" w:color="auto" w:fill="C0C0C0"/>
              </w:rPr>
              <w:t xml:space="preserve"> марта </w:t>
            </w:r>
            <w:r>
              <w:rPr>
                <w:rFonts w:cs="Arial"/>
                <w:shd w:val="clear" w:color="auto" w:fill="C0C0C0"/>
              </w:rPr>
              <w:t>2023</w:t>
            </w:r>
            <w:r w:rsidRPr="00625C1C">
              <w:rPr>
                <w:rFonts w:cs="Arial"/>
                <w:shd w:val="clear" w:color="auto" w:fill="C0C0C0"/>
              </w:rPr>
              <w:t xml:space="preserve"> года N </w:t>
            </w:r>
            <w:r>
              <w:rPr>
                <w:rFonts w:cs="Arial"/>
                <w:shd w:val="clear" w:color="auto" w:fill="C0C0C0"/>
              </w:rPr>
              <w:t>6380-У (зарегистрировано Минюстом России 24 апреля 2023 года, регистрационный N 73130).</w:t>
            </w:r>
          </w:p>
        </w:tc>
      </w:tr>
      <w:tr w:rsidR="00625C1C" w14:paraId="3E860C7F" w14:textId="77777777" w:rsidTr="004548BF">
        <w:tc>
          <w:tcPr>
            <w:tcW w:w="7597" w:type="dxa"/>
          </w:tcPr>
          <w:p w14:paraId="758E439A" w14:textId="77777777" w:rsidR="00B85165" w:rsidRPr="00625C1C" w:rsidRDefault="00B85165" w:rsidP="00B8516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>В графе 3 Отчета указывается номер пояснения к годовой (промежуточной) бухгалтерской (финансовой) отчетности, которое содержит пояснительную информацию по соответствующей статье Отчета. В случае если такая информация содержится в нескольких пояснениях, их номера указываются через запятую.</w:t>
            </w:r>
          </w:p>
          <w:p w14:paraId="6DC465E6" w14:textId="77777777" w:rsidR="00B85165" w:rsidRPr="00625C1C" w:rsidRDefault="00B85165" w:rsidP="00B8516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>В графе 5 Отчета приводятся сопоставимые данные за предыдущий отчетный год.</w:t>
            </w:r>
          </w:p>
          <w:p w14:paraId="22862B9B" w14:textId="77777777" w:rsidR="00B85165" w:rsidRDefault="00B85165" w:rsidP="00B8516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25C1C">
              <w:rPr>
                <w:rFonts w:cs="Arial"/>
              </w:rPr>
              <w:t>По строкам 4а и 17а отражается информация о производных финансовых инструментах, используемых для целей хеджирования потоков денежных средств.</w:t>
            </w:r>
          </w:p>
          <w:p w14:paraId="2980654A" w14:textId="1043A750" w:rsidR="00625C1C" w:rsidRDefault="00B85165" w:rsidP="00B8516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</w:rPr>
              <w:lastRenderedPageBreak/>
              <w:t xml:space="preserve">В целях раскрытия детальной информации в Отчете, </w:t>
            </w:r>
            <w:r>
              <w:rPr>
                <w:rFonts w:cs="Arial"/>
                <w:strike/>
                <w:color w:val="FF0000"/>
              </w:rPr>
              <w:t>например,</w:t>
            </w:r>
            <w:r>
              <w:rPr>
                <w:rFonts w:cs="Arial"/>
              </w:rPr>
              <w:t xml:space="preserve"> о производных финансовых инструментах, об операциях хеджирования потоков денежных средств, объектах хеджирования, строки Отчета могут быть дополнены подстроками с указанием в графе 1 номера подстроки в формате x.1, x.2 и так далее, где x - номер строки Отчета, а цифры 1, 2 ... n - порядковый номер подстроки. В графе 2 Отчета указывается наименование подстроки, присвоенное кредитной организацией.</w:t>
            </w:r>
          </w:p>
          <w:p w14:paraId="70592F3E" w14:textId="77777777" w:rsidR="00B85165" w:rsidRPr="00625C1C" w:rsidRDefault="00B85165" w:rsidP="00625C1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3DBA9D27" w14:textId="77777777" w:rsidR="00625C1C" w:rsidRPr="00625C1C" w:rsidRDefault="00625C1C" w:rsidP="00625C1C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0"/>
              <w:rPr>
                <w:rFonts w:cs="Arial"/>
                <w:szCs w:val="20"/>
              </w:rPr>
            </w:pPr>
            <w:r w:rsidRPr="00625C1C">
              <w:rPr>
                <w:rFonts w:cs="Arial"/>
                <w:szCs w:val="20"/>
              </w:rPr>
              <w:t>Разработочная таблица для составления бухгалтерского</w:t>
            </w:r>
          </w:p>
          <w:p w14:paraId="3B2BAFC5" w14:textId="77777777" w:rsidR="00625C1C" w:rsidRPr="00625C1C" w:rsidRDefault="00625C1C" w:rsidP="00625C1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625C1C">
              <w:rPr>
                <w:rFonts w:cs="Arial"/>
                <w:szCs w:val="20"/>
              </w:rPr>
              <w:t>баланса (публикуемой формы)</w:t>
            </w:r>
          </w:p>
          <w:p w14:paraId="1602E0CD" w14:textId="77777777" w:rsidR="00625C1C" w:rsidRPr="00625C1C" w:rsidRDefault="00625C1C" w:rsidP="00625C1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3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2551"/>
              <w:gridCol w:w="3969"/>
            </w:tblGrid>
            <w:tr w:rsidR="00625C1C" w:rsidRPr="00625C1C" w14:paraId="739E59F6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6CFD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0743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Наименование статьи бухгалтерского баланса (публикуемой формы)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797F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Номера балансовых счетов в соответствии с Планом счетов бухгалтерского учета в кредитных организациях и их расшифровок в соответствии с отчетностью по форме 0409110 &lt;1&gt;</w:t>
                  </w:r>
                </w:p>
              </w:tc>
            </w:tr>
            <w:tr w:rsidR="00625C1C" w:rsidRPr="00625C1C" w14:paraId="49EEDCDC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342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339F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4BB3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625C1C" w:rsidRPr="00625C1C" w14:paraId="51304EFC" w14:textId="77777777" w:rsidTr="00625C1C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BC06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I. АКТИВЫ</w:t>
                  </w:r>
                </w:p>
              </w:tc>
            </w:tr>
            <w:tr w:rsidR="00625C1C" w:rsidRPr="00625C1C" w14:paraId="42B74C76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2FC3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31F6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Денежные средства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78BB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202 + 20302 + 20303 + 20305 + 204</w:t>
                  </w:r>
                </w:p>
              </w:tc>
            </w:tr>
            <w:tr w:rsidR="00625C1C" w:rsidRPr="00625C1C" w14:paraId="48936674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FD1D1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50D29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кредитной организации в Центральном банке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ACCF2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30102 + 30104 + 30106 + 30125 + 30202 + 30208 + 30210 + A30215/2 + 30224 + 30228 + 30235 + 30417 + 30419 - A/3.3 - A/3.4</w:t>
                  </w:r>
                </w:p>
              </w:tc>
            </w:tr>
            <w:tr w:rsidR="00625C1C" w:rsidRPr="00625C1C" w14:paraId="78492518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CE49D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F3341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27166">
                    <w:rPr>
                      <w:rFonts w:cs="Arial"/>
                      <w:strike/>
                      <w:color w:val="FF0000"/>
                      <w:szCs w:val="20"/>
                    </w:rPr>
                    <w:t>Обязательные</w:t>
                  </w:r>
                  <w:r w:rsidRPr="00625C1C">
                    <w:rPr>
                      <w:rFonts w:cs="Arial"/>
                      <w:szCs w:val="20"/>
                    </w:rPr>
                    <w:t xml:space="preserve"> резервы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231E2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30202</w:t>
                  </w:r>
                </w:p>
              </w:tc>
            </w:tr>
            <w:tr w:rsidR="00625C1C" w:rsidRPr="00625C1C" w14:paraId="6957C40A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2102E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7840A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в кредитных организациях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54915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27166">
                    <w:rPr>
                      <w:rFonts w:cs="Arial"/>
                      <w:strike/>
                      <w:color w:val="FF0000"/>
                      <w:szCs w:val="20"/>
                    </w:rPr>
                    <w:t>20315 + 20316 +</w:t>
                  </w:r>
                  <w:r w:rsidRPr="00625C1C">
                    <w:rPr>
                      <w:rFonts w:cs="Arial"/>
                      <w:szCs w:val="20"/>
                    </w:rPr>
                    <w:t xml:space="preserve"> 30110 + 30114 + 30118 + 30119 + 30213 + 30215 - A30215/2 - 30410 + 30413 + 30416 + 30418 - 30420 - 30421 - 30422 - 30423 + 30424 + 30425 + 30427 + 30428 - 30429 + A/3.3 + A/3.4 + </w:t>
                  </w:r>
                  <w:r w:rsidRPr="00C27166">
                    <w:rPr>
                      <w:rFonts w:cs="Arial"/>
                      <w:strike/>
                      <w:color w:val="FF0000"/>
                      <w:szCs w:val="20"/>
                    </w:rPr>
                    <w:t>A/3.2 +</w:t>
                  </w:r>
                  <w:r w:rsidRPr="00625C1C">
                    <w:rPr>
                      <w:rFonts w:cs="Arial"/>
                      <w:szCs w:val="20"/>
                    </w:rPr>
                    <w:t xml:space="preserve"> A/3.5 + A/3.6 - A/3.1 + A47427/3 </w:t>
                  </w:r>
                  <w:r w:rsidRPr="00C27166">
                    <w:rPr>
                      <w:rFonts w:cs="Arial"/>
                      <w:strike/>
                      <w:color w:val="FF0000"/>
                      <w:szCs w:val="20"/>
                    </w:rPr>
                    <w:t>&lt;2&gt;</w:t>
                  </w:r>
                </w:p>
              </w:tc>
            </w:tr>
            <w:tr w:rsidR="00625C1C" w:rsidRPr="00C41008" w14:paraId="0C306DC7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0897E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B7BAA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прибыль или убыток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091327" w14:textId="67684FAC" w:rsidR="00C27166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lang w:val="en-US"/>
                    </w:rPr>
                  </w:pPr>
                  <w:r w:rsidRPr="00625C1C">
                    <w:rPr>
                      <w:rFonts w:cs="Arial"/>
                      <w:szCs w:val="20"/>
                      <w:lang w:val="en-US"/>
                    </w:rPr>
                    <w:t>47456 - 47462 + 47809 - 47810 + 501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+ 506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+ 512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+ 52601 + A474/5.10 + A474/5.13 + A50505/4 - A50507/4 + A505/4 + A/5.6 + A/5.5.2 + A/4.1</w:t>
                  </w:r>
                </w:p>
              </w:tc>
            </w:tr>
            <w:tr w:rsidR="00625C1C" w:rsidRPr="00625C1C" w14:paraId="024B9B80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F01E0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BC7E8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Чистая ссудная задолженность, оцениваемая по амортизированной стоимости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4F03A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27166">
                    <w:rPr>
                      <w:rFonts w:cs="Arial"/>
                      <w:strike/>
                      <w:color w:val="FF0000"/>
                      <w:szCs w:val="20"/>
                    </w:rPr>
                    <w:t>20311 + 20312 + 20317 + 20318 + 20319 + 20320 +</w:t>
                  </w:r>
                  <w:r w:rsidRPr="00625C1C">
                    <w:rPr>
                      <w:rFonts w:cs="Arial"/>
                      <w:szCs w:val="20"/>
                    </w:rPr>
                    <w:t xml:space="preserve"> 319 + 320 (А - П) + 321 (кроме 32115, 32116, 32117) + 322 (А - П) + 323 (кроме 32311, 32312, 32313) + 324 (кроме 32403, 32407, 32408) + 325 (А - П) + 32902 + (40111 - 40110) &lt;3&gt; + 40308 + 441 (А - П) + 442 (А - П) + 443 (А - П) + 444 (А - П) + 445 (А - П) + 446 (А - П) + 447 (А - П) + 448 (А - П) + 449 (А - П) + 450 (А - П) + 451 (А - П) + 452 (А - П) + 453 (А - П) + 454 (А - П) + 455 (А - П) + 456 (кроме 45615, 45616, 45617) + 457 (кроме 45715, 45713, 45714) + 458 (кроме 45818, 45820, 45821) + 459 (А - П) + 460 (А - П) + 461 (А - П) + 462 (А - П) + 463 (А - П) + 464 (А - П) + 465 (А - П) + 466 (А - П) + 467 (А - П) + 468 (А - П) + 469 (А - П) + 470 (А - П) + 471 (А - П) + 472 (А - П) + 473 (кроме 47308, 47312, 47313) + 47402 + 47410 + 47427 - A47427/3 + 47431 + 47447 - 47452 + 477 (А - П) + 47817 + 47818 + 47819 + 47820 + 47821 + 47822 + 47823 + 47824 + 47825 + 47826 + 47827 + 47828 + 47829 + 47830 + 47831 + 47832 + 47833 + 47834 + 47835 - 47804 + 47805 - 47806 + 47807 - 47808 + 515 (А - П) + 60315 + A40109/5.1 + A/5.3 + A/5.5 - A/5.5.1 - A/5.5.2 + A474/5.9 + A474/5.11 - </w:t>
                  </w:r>
                  <w:r w:rsidRPr="00C27166">
                    <w:rPr>
                      <w:rFonts w:cs="Arial"/>
                      <w:strike/>
                      <w:color w:val="FF0000"/>
                      <w:szCs w:val="20"/>
                    </w:rPr>
                    <w:t>A/3.2 -</w:t>
                  </w:r>
                  <w:r w:rsidRPr="00625C1C">
                    <w:rPr>
                      <w:rFonts w:cs="Arial"/>
                      <w:szCs w:val="20"/>
                    </w:rPr>
                    <w:t xml:space="preserve"> A/5.2 - A/5.4 - A/5.6 - A/5.7 - A/5.8 - A474/5.13 - A474/5.14 - A/13.3 - A/4.1</w:t>
                  </w:r>
                </w:p>
              </w:tc>
            </w:tr>
            <w:tr w:rsidR="00625C1C" w:rsidRPr="00C41008" w14:paraId="2A180D14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9926B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EA3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Чистые вложения в финансовые активы, оцениваемые по справедливой стоимости через прочий совокупный доход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1BFF2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lang w:val="en-US"/>
                    </w:rPr>
                  </w:pPr>
                  <w:r w:rsidRPr="00625C1C">
                    <w:rPr>
                      <w:rFonts w:cs="Arial"/>
                      <w:szCs w:val="20"/>
                      <w:lang w:val="en-US"/>
                    </w:rPr>
                    <w:t>47455 - 47461 + 47811 - 47812 + 502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+ 507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+ 513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+ A50505/6.1 - A50507/6.2 + A505/6.2 + A474/5.12 + A474/5.14 + A474/6.3 + A/5.5.1 + A/5.7 + A/5.8</w:t>
                  </w:r>
                </w:p>
              </w:tc>
            </w:tr>
            <w:tr w:rsidR="00625C1C" w:rsidRPr="00C41008" w14:paraId="5DBAAF1E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A7B8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2B9E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Чистые вложения в ценные бумаги и иные финансовые активы, оцениваемые по амортизированной стоимости (кроме ссудной задолженности)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2EE3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lang w:val="en-US"/>
                    </w:rPr>
                  </w:pPr>
                  <w:r w:rsidRPr="00625C1C">
                    <w:rPr>
                      <w:rFonts w:cs="Arial"/>
                      <w:szCs w:val="20"/>
                      <w:lang w:val="en-US"/>
                    </w:rPr>
                    <w:t>504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+ 505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- A50505/6.1 + A50507/6.2 + A50427/22 - A50505/4 + A50507/4 - A505/4 - A505/6.2</w:t>
                  </w:r>
                </w:p>
              </w:tc>
            </w:tr>
            <w:tr w:rsidR="00625C1C" w:rsidRPr="00625C1C" w14:paraId="17F0C8EA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CEFA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1FC9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Инвестиции в дочерние и зависимые организации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4AF9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601 (А - П) + 602 (А - П)</w:t>
                  </w:r>
                </w:p>
              </w:tc>
            </w:tr>
            <w:tr w:rsidR="00625C1C" w:rsidRPr="00625C1C" w14:paraId="231ECE48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86E1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3000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Требования по текущему налогу на прибыль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3F5E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A60302/9</w:t>
                  </w:r>
                </w:p>
              </w:tc>
            </w:tr>
            <w:tr w:rsidR="00625C1C" w:rsidRPr="00625C1C" w14:paraId="5740D73D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C6EC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1D0B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Отложенный налоговый актив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08D7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61702 + 61703</w:t>
                  </w:r>
                </w:p>
              </w:tc>
            </w:tr>
            <w:tr w:rsidR="00625C1C" w:rsidRPr="00625C1C" w14:paraId="72A04519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8E2F6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BD600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Основные средства, активы в форме права пользования и нематериальные активы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18DB4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604 (А - П) + 60804 - 60805 + 609 (А - П) + 610 (А - П) + 619 (А - П)</w:t>
                  </w:r>
                </w:p>
              </w:tc>
            </w:tr>
            <w:tr w:rsidR="00625C1C" w:rsidRPr="00625C1C" w14:paraId="75157759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C3E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407A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Долгосрочные активы, предназначенные для продажи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77AF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620 (А - П)</w:t>
                  </w:r>
                </w:p>
              </w:tc>
            </w:tr>
            <w:tr w:rsidR="00625C1C" w:rsidRPr="00C41008" w14:paraId="75E9D68A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9089D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03F3C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Прочие активы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AB5BB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lang w:val="en-US"/>
                    </w:rPr>
                  </w:pP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20308 + 30211 + (30221 - 30222) &lt;4&gt; + (30233 - 30232) &lt;4&gt; + 30242 - 30243 + 303 &lt;4&gt; + 30602 + (40908 - 40907) &lt;4&gt; + 47404 + 47406 + 47408 + 47413 + 47415 + 47417 + 47420 + 47423 + (47421 - 47424) &lt;4&gt; + 47443 - 47441 + 47816 - 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lastRenderedPageBreak/>
                    <w:t>47814 + 479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+ 509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+ 52802 - 52801 + 603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(</w:t>
                  </w:r>
                  <w:r w:rsidRPr="00625C1C">
                    <w:rPr>
                      <w:rFonts w:cs="Arial"/>
                      <w:szCs w:val="20"/>
                    </w:rPr>
                    <w:t>кроме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60315, 60351) + 60807 - 60808 + 621 (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- 30226 + A30226/3.1 - A474/5.10 - A474/5.11 - A474/5.12 - A60302/9 - A/3.6 - A/5.3 - A/9.2 + A/9.3 + A/13.3</w:t>
                  </w:r>
                </w:p>
              </w:tc>
            </w:tr>
            <w:tr w:rsidR="00625C1C" w:rsidRPr="00625C1C" w14:paraId="16AF1722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8574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9356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Всего активов</w:t>
                  </w:r>
                </w:p>
                <w:p w14:paraId="14A29EDE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(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2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F918B5">
                    <w:rPr>
                      <w:rFonts w:cs="Arial"/>
                      <w:szCs w:val="20"/>
                    </w:rPr>
                    <w:t xml:space="preserve"> 3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4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5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6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7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8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9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10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11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12 + </w:t>
                  </w:r>
                  <w:r w:rsidRPr="00F918B5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13)</w:t>
                  </w:r>
                </w:p>
                <w:p w14:paraId="3DB55416" w14:textId="77777777" w:rsidR="00F918B5" w:rsidRDefault="00F918B5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706794A0" w14:textId="77777777" w:rsidR="00F918B5" w:rsidRPr="00625C1C" w:rsidRDefault="00F918B5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DA6A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5C1C" w:rsidRPr="00625C1C" w14:paraId="51E2FD0E" w14:textId="77777777" w:rsidTr="00625C1C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72B3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II. ПАССИВЫ</w:t>
                  </w:r>
                </w:p>
              </w:tc>
            </w:tr>
            <w:tr w:rsidR="00625C1C" w:rsidRPr="00625C1C" w14:paraId="78F802BF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12F4E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4919B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Кредиты, депозиты и прочие средства Центрального банка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6BF08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312 + 31701 + 31704 + 31801 + 31804 + 32901 + A474/16.10 + A474/16.11</w:t>
                  </w:r>
                </w:p>
              </w:tc>
            </w:tr>
            <w:tr w:rsidR="00625C1C" w:rsidRPr="00625C1C" w14:paraId="383E4A3E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E5C0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EA34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клиентов, оцениваемые по амортизированной стоимости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A05D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1752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16.1 + </w:t>
                  </w:r>
                  <w:r w:rsidRPr="00401752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16.2</w:t>
                  </w:r>
                </w:p>
              </w:tc>
            </w:tr>
            <w:tr w:rsidR="00625C1C" w:rsidRPr="00C41008" w14:paraId="72A123B7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B2F72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16.1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C069B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кредитных организаций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43D17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lang w:val="en-US"/>
                    </w:rPr>
                  </w:pPr>
                  <w:r w:rsidRPr="00401752">
                    <w:rPr>
                      <w:rFonts w:cs="Arial"/>
                      <w:strike/>
                      <w:color w:val="FF0000"/>
                      <w:szCs w:val="20"/>
                      <w:lang w:val="en-US"/>
                    </w:rPr>
                    <w:t>20313 + 20314 +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301 (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(</w:t>
                  </w:r>
                  <w:r w:rsidRPr="00625C1C">
                    <w:rPr>
                      <w:rFonts w:cs="Arial"/>
                      <w:szCs w:val="20"/>
                    </w:rPr>
                    <w:t>кроме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30126, 30129) + 30219 + 30230 + 30231 + 30236 + 30411 + 30412 + 30414 + 30415 + 313 + 314 + 315 + 316 + 31702 + 31703 + 31802 + 31803 + 47426 - 47469 + 47445 - 47450 - A474/16.1 - A474/16.3 - A474/16.4 - A474/16.5 - A474/16.6 - A474/16.10 - A474/16.11 + A/12 - A/16.7</w:t>
                  </w:r>
                </w:p>
                <w:p w14:paraId="1BC86A42" w14:textId="77777777" w:rsidR="00C96DC4" w:rsidRPr="00625C1C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</w:tr>
            <w:tr w:rsidR="00625C1C" w:rsidRPr="00C41008" w14:paraId="49F16DD8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E4171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16.2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56D80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клиентов, не являющихся кредитными организациями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AB2685" w14:textId="351832FE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lang w:val="en-US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  <w:lang w:val="en-US"/>
                    </w:rPr>
                    <w:t>20309 + 20310 +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30220 + 30223 + 30227 + 30601 + 30606 + 40102 + 40105 + 40106 + (40108 - (40109 - </w:t>
                  </w:r>
                  <w:r w:rsidR="000C779D">
                    <w:rPr>
                      <w:rFonts w:cs="Arial"/>
                      <w:szCs w:val="20"/>
                      <w:lang w:val="en-US"/>
                    </w:rPr>
                    <w:t>A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40109/5.1) + (40110 - 40111) &lt;3&gt; + 40116 + 402 + 403 (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(</w:t>
                  </w:r>
                  <w:r w:rsidRPr="00625C1C">
                    <w:rPr>
                      <w:rFonts w:cs="Arial"/>
                      <w:szCs w:val="20"/>
                    </w:rPr>
                    <w:t>кроме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40312) + 404 + 405 + 406 + 407 + 408 + 409 (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(</w:t>
                  </w:r>
                  <w:r w:rsidRPr="00625C1C">
                    <w:rPr>
                      <w:rFonts w:cs="Arial"/>
                      <w:szCs w:val="20"/>
                    </w:rPr>
                    <w:t>кроме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40907) + 410 + 411 + 412 + 413 + 414 + 415 + 416 + 417 + 418 + 419 + 420 + 421 + 422 + 423 + 425 + 426 + 427 + 428 + 429 + 430 + 431 + 432 + 433 + 434 + 435 + 436 + 437 + 438 + 439 + 440 + 47401 + 47411 - 47468 + 47418 + 476 + A474/16.3 + A474/16.5 + A/13.2.2 - A474/16.2 - A474/17.1 - A/12 - A/16.8</w:t>
                  </w:r>
                </w:p>
              </w:tc>
            </w:tr>
            <w:tr w:rsidR="00625C1C" w:rsidRPr="00625C1C" w14:paraId="5CF560D5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0FD3C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16.2.1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3C711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вклады (средства) физических лиц, в том числе индивидуальных предпринимателей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CBDD4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423 + 426 + 47603 + 47605 + 47608 + 47609 + 47610 + 47611 + A/13.1 - A/16.8.1 + A/13.2.2+ A474/16.5.1 + A474/16.12 + A474/16.3.1</w:t>
                  </w:r>
                </w:p>
              </w:tc>
            </w:tr>
            <w:tr w:rsidR="00625C1C" w:rsidRPr="00625C1C" w14:paraId="1E59045A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90BC5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975F0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Финансовые обязательства, оцениваемые по справедливой стоимости через прибыль или убыток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266E0F" w14:textId="21EA67E1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52602 + 47453 - 47459 + </w:t>
                  </w:r>
                  <w:r w:rsidR="00957D7E">
                    <w:rPr>
                      <w:rFonts w:cs="Arial"/>
                      <w:szCs w:val="20"/>
                      <w:lang w:val="en-US"/>
                    </w:rPr>
                    <w:t>A</w:t>
                  </w:r>
                  <w:r w:rsidRPr="00625C1C">
                    <w:rPr>
                      <w:rFonts w:cs="Arial"/>
                      <w:szCs w:val="20"/>
                    </w:rPr>
                    <w:t>13.2.1 + A474/16.4 + A474/16.6 + A474/17.1 + A/16.7 + A/16.8</w:t>
                  </w:r>
                </w:p>
              </w:tc>
            </w:tr>
            <w:tr w:rsidR="00625C1C" w:rsidRPr="00625C1C" w14:paraId="72B5BC3C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08AE6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17.1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18CBF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вклады (средства) физических лиц, в том числе индивидуальных предпринимателей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549A7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A/16.8.1 + A474/17.2 + A/13.2.1 + A474/16.6.1 + A474/17.1</w:t>
                  </w:r>
                </w:p>
              </w:tc>
            </w:tr>
            <w:tr w:rsidR="00625C1C" w:rsidRPr="00625C1C" w14:paraId="0AB2C37C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34C2C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E0FEC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Выпущенные долговые ценные бумаги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5A5B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18.1 + </w:t>
                  </w: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18.2</w:t>
                  </w:r>
                </w:p>
              </w:tc>
            </w:tr>
            <w:tr w:rsidR="00625C1C" w:rsidRPr="00625C1C" w14:paraId="647A0561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021E6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18.1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55224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оцениваемые по справедливой стоимости через прибыль или убыток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11230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47454 - 47460 + 520 + 521 + 522 + 523 + 524 + 52501 + A474/18.2 - A/13.2.1 - A/18.4 - A/18.5</w:t>
                  </w:r>
                </w:p>
              </w:tc>
            </w:tr>
            <w:tr w:rsidR="00625C1C" w:rsidRPr="00625C1C" w14:paraId="7CFF077F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D56C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18.2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6990F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оцениваемые по амортизированной стоимости</w:t>
                  </w:r>
                </w:p>
                <w:p w14:paraId="010AB7F5" w14:textId="77777777" w:rsidR="00C96DC4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133FEDE0" w14:textId="77777777" w:rsidR="00C96DC4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169562E0" w14:textId="77777777" w:rsidR="00C96DC4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7BFEE8B3" w14:textId="77777777" w:rsidR="00C96DC4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7D3221DB" w14:textId="77777777" w:rsidR="00C96DC4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0749DCB4" w14:textId="77777777" w:rsidR="00C96DC4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37A48888" w14:textId="77777777" w:rsidR="00C96DC4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3E16AA84" w14:textId="77777777" w:rsidR="00C96DC4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06984D05" w14:textId="77777777" w:rsidR="00C96DC4" w:rsidRPr="00625C1C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F5BBC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47446 - 47451 + A/18.4 - A/13.2.2 - A474/18.1 - A474/18.2 + A/18.5</w:t>
                  </w:r>
                </w:p>
              </w:tc>
            </w:tr>
            <w:tr w:rsidR="00625C1C" w:rsidRPr="00625C1C" w14:paraId="159C881E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F88EC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4B44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Обязательства по текущему налогу на прибыль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3F86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A60301/19</w:t>
                  </w:r>
                </w:p>
              </w:tc>
            </w:tr>
            <w:tr w:rsidR="00625C1C" w:rsidRPr="00625C1C" w14:paraId="086C383D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EA97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6EC8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Отложенные налоговые обязательства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DC64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61701</w:t>
                  </w:r>
                </w:p>
              </w:tc>
            </w:tr>
            <w:tr w:rsidR="00625C1C" w:rsidRPr="00C41008" w14:paraId="09828EC1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B61EA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C1CF3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Прочие обязательства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3865AC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lang w:val="en-US"/>
                    </w:rPr>
                  </w:pPr>
                  <w:r w:rsidRPr="00625C1C">
                    <w:rPr>
                      <w:rFonts w:cs="Arial"/>
                      <w:szCs w:val="20"/>
                      <w:lang w:val="en-US"/>
                    </w:rPr>
                    <w:t>(30222 - 30221) &lt;4&gt; + (30232 - 30233) &lt;4&gt; + 303 &lt;4&gt; + 30603 + 30604 + 40312 + (40907 - 40908) &lt;4&gt; + 47403 + 47405 + 47407 + 47412 + 47414 + 47416 + 47419 + 47422 + (47424 - 47421) &lt;4&gt; + 47444 + 47448 - 47467 + 47449 + 47457 - 47463 + 47458 - 47464 + 475 (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- </w:t>
                  </w:r>
                  <w:r w:rsidRPr="00625C1C">
                    <w:rPr>
                      <w:rFonts w:cs="Arial"/>
                      <w:szCs w:val="20"/>
                    </w:rPr>
                    <w:t>А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+ 47815 - 47813 + 52803 - 52804 + 603 (</w:t>
                  </w:r>
                  <w:r w:rsidRPr="00625C1C">
                    <w:rPr>
                      <w:rFonts w:cs="Arial"/>
                      <w:szCs w:val="20"/>
                    </w:rPr>
                    <w:t>П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>) (</w:t>
                  </w:r>
                  <w:r w:rsidRPr="00625C1C">
                    <w:rPr>
                      <w:rFonts w:cs="Arial"/>
                      <w:szCs w:val="20"/>
                    </w:rPr>
                    <w:t>кроме</w:t>
                  </w:r>
                  <w:r w:rsidRPr="00625C1C">
                    <w:rPr>
                      <w:rFonts w:cs="Arial"/>
                      <w:szCs w:val="20"/>
                      <w:lang w:val="en-US"/>
                    </w:rPr>
                    <w:t xml:space="preserve"> 60324, 60352) + 60806 + 61501 + A102/16 - A60301/19 - A/5.4 + 47442 - 47440 + A474/5.9 + A474/6.3 + A474/16.1 + A474/16.2 + A474/18.1 - A474/19</w:t>
                  </w:r>
                </w:p>
                <w:p w14:paraId="4BA163E8" w14:textId="77777777" w:rsidR="00C96DC4" w:rsidRPr="00C96DC4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</w:tr>
            <w:tr w:rsidR="00625C1C" w:rsidRPr="00625C1C" w14:paraId="55E803B7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AB42EC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335C8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Резервы на возможные потери по условным обязательствам кредитного характера, прочим возможным </w:t>
                  </w:r>
                  <w:r w:rsidRPr="00625C1C">
                    <w:rPr>
                      <w:rFonts w:cs="Arial"/>
                      <w:szCs w:val="20"/>
                    </w:rPr>
                    <w:lastRenderedPageBreak/>
                    <w:t>потерям и операциям с резидентами офшорных зон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70BBF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20321 +</w:t>
                  </w:r>
                  <w:r w:rsidRPr="00625C1C">
                    <w:rPr>
                      <w:rFonts w:cs="Arial"/>
                      <w:szCs w:val="20"/>
                    </w:rPr>
                    <w:t xml:space="preserve"> 30126 - 30128 + 30129 + 30607 - 30608 + 30609 + 32115 - 32116 + 32117 + 32311 - 32312 + 32313 + 32403 - 32407 + 32408 + 45615 - 45616 + 45617 - 45713 + 45714 + 45715 + 45818 - 45820 + 45821 + </w:t>
                  </w:r>
                  <w:r w:rsidRPr="00625C1C">
                    <w:rPr>
                      <w:rFonts w:cs="Arial"/>
                      <w:szCs w:val="20"/>
                    </w:rPr>
                    <w:lastRenderedPageBreak/>
                    <w:t xml:space="preserve">47308 - 47312 + 47313 + 47425 - 47465 + 47466 + 60324 - 60351 + 60352 + A50427/22 - </w:t>
                  </w: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A20321/3.1 -</w:t>
                  </w:r>
                  <w:r w:rsidRPr="00625C1C">
                    <w:rPr>
                      <w:rFonts w:cs="Arial"/>
                      <w:szCs w:val="20"/>
                    </w:rPr>
                    <w:t xml:space="preserve"> A30126/3.1 + A/3.5 - A/5.2 + A/5.5 - A/9.2 + A/9.3 + A474/19</w:t>
                  </w:r>
                </w:p>
              </w:tc>
            </w:tr>
            <w:tr w:rsidR="00625C1C" w:rsidRPr="00625C1C" w14:paraId="612F142F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36F8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A6508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Всего обязательств (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15 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16 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17 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4A13F0">
                    <w:rPr>
                      <w:rFonts w:cs="Arial"/>
                      <w:szCs w:val="20"/>
                    </w:rPr>
                    <w:t xml:space="preserve"> 18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4A13F0">
                    <w:rPr>
                      <w:rFonts w:cs="Arial"/>
                      <w:szCs w:val="20"/>
                    </w:rPr>
                    <w:t xml:space="preserve"> 19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4A13F0">
                    <w:rPr>
                      <w:rFonts w:cs="Arial"/>
                      <w:szCs w:val="20"/>
                    </w:rPr>
                    <w:t xml:space="preserve"> 20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21 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625C1C">
                    <w:rPr>
                      <w:rFonts w:cs="Arial"/>
                      <w:szCs w:val="20"/>
                    </w:rPr>
                    <w:t xml:space="preserve"> 22)</w:t>
                  </w:r>
                </w:p>
                <w:p w14:paraId="0B42DFB1" w14:textId="77777777" w:rsidR="00160644" w:rsidRDefault="0016064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1F8C3F7A" w14:textId="77777777" w:rsidR="00160644" w:rsidRPr="00625C1C" w:rsidRDefault="0016064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BEB4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5C1C" w:rsidRPr="00625C1C" w14:paraId="61444772" w14:textId="77777777" w:rsidTr="00625C1C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62AC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III. ИСТОЧНИКИ СОБСТВЕННЫХ СРЕДСТВ</w:t>
                  </w:r>
                </w:p>
              </w:tc>
            </w:tr>
            <w:tr w:rsidR="00625C1C" w:rsidRPr="00625C1C" w14:paraId="3FC4364C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5C5D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24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4AD3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акционеров (участников)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6E3F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102 - A102/16</w:t>
                  </w:r>
                </w:p>
              </w:tc>
            </w:tr>
            <w:tr w:rsidR="00625C1C" w:rsidRPr="00625C1C" w14:paraId="431036D2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3EAF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9A1A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Собственные акции (доли), выкупленные у акционеров (участников)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C608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105</w:t>
                  </w:r>
                </w:p>
              </w:tc>
            </w:tr>
            <w:tr w:rsidR="00625C1C" w:rsidRPr="00625C1C" w14:paraId="52067DEC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3E1F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0AC1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Эмиссионный доход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7467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10602</w:t>
                  </w:r>
                </w:p>
              </w:tc>
            </w:tr>
            <w:tr w:rsidR="00625C1C" w:rsidRPr="00625C1C" w14:paraId="519A64A5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99FE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27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81A3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36E4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10701</w:t>
                  </w:r>
                </w:p>
              </w:tc>
            </w:tr>
            <w:tr w:rsidR="00625C1C" w:rsidRPr="00625C1C" w14:paraId="2ED6F25C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3F97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28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16C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Переоценка финансовых активов, оцениваемых по справедливой стоимости через прочий совокупный доход, уменьшенная на отложенное налоговое обязательство (увеличенная на отложенный налоговый актив)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5CF1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10603 - 10605 + 10609 - A10609/28 - 10610 + A10610/28 + 10622 - 10623 + 10628 - 10629</w:t>
                  </w:r>
                </w:p>
              </w:tc>
            </w:tr>
            <w:tr w:rsidR="00625C1C" w:rsidRPr="00625C1C" w14:paraId="258C52BE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1C8C1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36171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Переоценка основных средств, активов в </w:t>
                  </w:r>
                  <w:r w:rsidRPr="00625C1C">
                    <w:rPr>
                      <w:rFonts w:cs="Arial"/>
                      <w:szCs w:val="20"/>
                    </w:rPr>
                    <w:lastRenderedPageBreak/>
                    <w:t>форме права пользования и нематериальных активов, уменьшенная на отложенное налоговое обязательство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204F3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10601 + 10611 + A10609/28 - A10610/28</w:t>
                  </w:r>
                </w:p>
              </w:tc>
            </w:tr>
            <w:tr w:rsidR="00625C1C" w:rsidRPr="00625C1C" w14:paraId="71057980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F015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42B6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Переоценка обязательств (требований) по выплате долгосрочных вознаграждений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2918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10612 - 10613</w:t>
                  </w:r>
                </w:p>
              </w:tc>
            </w:tr>
            <w:tr w:rsidR="00625C1C" w:rsidRPr="00625C1C" w14:paraId="115FB7A1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309B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31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0EF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Переоценка инструментов хеджирования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1F13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10619 - 10620 + 10624 - 10625</w:t>
                  </w:r>
                </w:p>
              </w:tc>
            </w:tr>
            <w:tr w:rsidR="00625C1C" w:rsidRPr="00625C1C" w14:paraId="0446262C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45DA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32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9920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Денежные средства безвозмездного финансирования (вклады в имущество)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4FA6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10614 + 10621</w:t>
                  </w:r>
                </w:p>
              </w:tc>
            </w:tr>
            <w:tr w:rsidR="00625C1C" w:rsidRPr="00625C1C" w14:paraId="0174FD92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30BA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33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3AD56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Изменение справедливой стоимости финансового обязательства, обусловленное изменением кредитного риска</w:t>
                  </w:r>
                </w:p>
                <w:p w14:paraId="642D8CA3" w14:textId="77777777" w:rsidR="004A13F0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42794599" w14:textId="77777777" w:rsidR="004A13F0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416FC624" w14:textId="77777777" w:rsidR="004A13F0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78111875" w14:textId="77777777" w:rsidR="004A13F0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42E44859" w14:textId="77777777" w:rsidR="004A13F0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4AB8644F" w14:textId="77777777" w:rsidR="004A13F0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1EED0CB5" w14:textId="77777777" w:rsidR="004A13F0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070D45B6" w14:textId="77777777" w:rsidR="004A13F0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2338154F" w14:textId="77777777" w:rsidR="004A13F0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39964866" w14:textId="77777777" w:rsidR="004A13F0" w:rsidRPr="00625C1C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43C9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10627 - 10626</w:t>
                  </w:r>
                </w:p>
              </w:tc>
            </w:tr>
            <w:tr w:rsidR="00625C1C" w:rsidRPr="00625C1C" w14:paraId="1C48B3E9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306A9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74C35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Оценочные резервы под ожидаемые кредитные убытки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76F2A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10630 + 10631 + 10632 - 10633 + 10634 - 10635</w:t>
                  </w:r>
                </w:p>
              </w:tc>
            </w:tr>
            <w:tr w:rsidR="00625C1C" w:rsidRPr="00625C1C" w14:paraId="01C78B55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2ABC0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7D005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Неиспользованная прибыль (убыток)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83A7C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108 - 109 + 706 (П - А) + (707 (П) - 707 (А) + 70801 - 70802) &lt;5&gt; - 11101</w:t>
                  </w:r>
                </w:p>
              </w:tc>
            </w:tr>
            <w:tr w:rsidR="00625C1C" w:rsidRPr="00625C1C" w14:paraId="419AA895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8E4C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36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DF9F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Всего источников собственных средств</w:t>
                  </w:r>
                </w:p>
                <w:p w14:paraId="415B6EBE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(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0A3B5C">
                    <w:rPr>
                      <w:rFonts w:cs="Arial"/>
                      <w:strike/>
                      <w:color w:val="FF0000"/>
                      <w:szCs w:val="20"/>
                    </w:rPr>
                    <w:t xml:space="preserve"> 24</w:t>
                  </w:r>
                  <w:r w:rsidRPr="00C41008">
                    <w:rPr>
                      <w:rFonts w:cs="Arial"/>
                      <w:strike/>
                      <w:color w:val="FF0000"/>
                      <w:szCs w:val="20"/>
                    </w:rPr>
                    <w:t xml:space="preserve"> -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B611F7">
                    <w:rPr>
                      <w:rFonts w:cs="Arial"/>
                      <w:szCs w:val="20"/>
                    </w:rPr>
                    <w:t xml:space="preserve"> 25 </w:t>
                  </w:r>
                  <w:r w:rsidRPr="00C41008">
                    <w:rPr>
                      <w:rFonts w:cs="Arial"/>
                      <w:strike/>
                      <w:color w:val="FF0000"/>
                      <w:szCs w:val="20"/>
                    </w:rPr>
                    <w:t xml:space="preserve">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B611F7">
                    <w:rPr>
                      <w:rFonts w:cs="Arial"/>
                      <w:szCs w:val="20"/>
                    </w:rPr>
                    <w:t xml:space="preserve"> 26 </w:t>
                  </w:r>
                  <w:r w:rsidRPr="00625C1C">
                    <w:rPr>
                      <w:rFonts w:cs="Arial"/>
                      <w:szCs w:val="20"/>
                    </w:rPr>
                    <w:t xml:space="preserve">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B611F7">
                    <w:rPr>
                      <w:rFonts w:cs="Arial"/>
                      <w:szCs w:val="20"/>
                    </w:rPr>
                    <w:t xml:space="preserve"> 27 </w:t>
                  </w:r>
                  <w:r w:rsidRPr="00625C1C">
                    <w:rPr>
                      <w:rFonts w:cs="Arial"/>
                      <w:szCs w:val="20"/>
                    </w:rPr>
                    <w:t xml:space="preserve">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B611F7">
                    <w:rPr>
                      <w:rFonts w:cs="Arial"/>
                      <w:szCs w:val="20"/>
                    </w:rPr>
                    <w:t xml:space="preserve"> 28 </w:t>
                  </w:r>
                  <w:r w:rsidRPr="00625C1C">
                    <w:rPr>
                      <w:rFonts w:cs="Arial"/>
                      <w:szCs w:val="20"/>
                    </w:rPr>
                    <w:t xml:space="preserve">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0A3B5C">
                    <w:rPr>
                      <w:rFonts w:cs="Arial"/>
                      <w:strike/>
                      <w:color w:val="FF0000"/>
                      <w:szCs w:val="20"/>
                    </w:rPr>
                    <w:t xml:space="preserve"> </w:t>
                  </w:r>
                  <w:r w:rsidRPr="00B611F7">
                    <w:rPr>
                      <w:rFonts w:cs="Arial"/>
                      <w:szCs w:val="20"/>
                    </w:rPr>
                    <w:t>29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B611F7">
                    <w:rPr>
                      <w:rFonts w:cs="Arial"/>
                      <w:szCs w:val="20"/>
                    </w:rPr>
                    <w:t xml:space="preserve"> 30 </w:t>
                  </w:r>
                  <w:r w:rsidRPr="00625C1C">
                    <w:rPr>
                      <w:rFonts w:cs="Arial"/>
                      <w:szCs w:val="20"/>
                    </w:rPr>
                    <w:t xml:space="preserve">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B611F7">
                    <w:rPr>
                      <w:rFonts w:cs="Arial"/>
                      <w:szCs w:val="20"/>
                    </w:rPr>
                    <w:t xml:space="preserve"> 31 </w:t>
                  </w:r>
                  <w:r w:rsidRPr="00625C1C">
                    <w:rPr>
                      <w:rFonts w:cs="Arial"/>
                      <w:szCs w:val="20"/>
                    </w:rPr>
                    <w:t xml:space="preserve">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B611F7">
                    <w:rPr>
                      <w:rFonts w:cs="Arial"/>
                      <w:szCs w:val="20"/>
                    </w:rPr>
                    <w:t xml:space="preserve"> 32 </w:t>
                  </w:r>
                  <w:r w:rsidRPr="00625C1C">
                    <w:rPr>
                      <w:rFonts w:cs="Arial"/>
                      <w:szCs w:val="20"/>
                    </w:rPr>
                    <w:t xml:space="preserve">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B611F7">
                    <w:rPr>
                      <w:rFonts w:cs="Arial"/>
                      <w:szCs w:val="20"/>
                    </w:rPr>
                    <w:t xml:space="preserve"> 33 </w:t>
                  </w:r>
                  <w:r w:rsidRPr="00625C1C">
                    <w:rPr>
                      <w:rFonts w:cs="Arial"/>
                      <w:szCs w:val="20"/>
                    </w:rPr>
                    <w:t xml:space="preserve">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B611F7">
                    <w:rPr>
                      <w:rFonts w:cs="Arial"/>
                      <w:color w:val="FF0000"/>
                      <w:szCs w:val="20"/>
                    </w:rPr>
                    <w:t xml:space="preserve"> </w:t>
                  </w:r>
                  <w:r w:rsidRPr="00B611F7">
                    <w:rPr>
                      <w:rFonts w:cs="Arial"/>
                      <w:szCs w:val="20"/>
                    </w:rPr>
                    <w:t>34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4A13F0">
                    <w:rPr>
                      <w:rFonts w:cs="Arial"/>
                      <w:strike/>
                      <w:color w:val="FF0000"/>
                      <w:szCs w:val="20"/>
                    </w:rPr>
                    <w:t>стр.</w:t>
                  </w:r>
                  <w:r w:rsidRPr="00C41008">
                    <w:rPr>
                      <w:rFonts w:cs="Arial"/>
                      <w:szCs w:val="20"/>
                    </w:rPr>
                    <w:t xml:space="preserve"> </w:t>
                  </w:r>
                  <w:r w:rsidRPr="00B611F7">
                    <w:rPr>
                      <w:rFonts w:cs="Arial"/>
                      <w:szCs w:val="20"/>
                    </w:rPr>
                    <w:t>35</w:t>
                  </w:r>
                  <w:r w:rsidRPr="00625C1C">
                    <w:rPr>
                      <w:rFonts w:cs="Arial"/>
                      <w:szCs w:val="20"/>
                    </w:rPr>
                    <w:t>)</w:t>
                  </w:r>
                </w:p>
                <w:p w14:paraId="6BB44C15" w14:textId="77777777" w:rsidR="004A13F0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  <w:p w14:paraId="7ED7B264" w14:textId="77777777" w:rsidR="004A13F0" w:rsidRPr="00625C1C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3B4C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5C1C" w:rsidRPr="00625C1C" w14:paraId="36BBACAC" w14:textId="77777777" w:rsidTr="00625C1C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22CC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IV. ВНЕБАЛАНСОВЫЕ ОБЯЗАТЕЛЬСТВА</w:t>
                  </w:r>
                </w:p>
              </w:tc>
            </w:tr>
            <w:tr w:rsidR="00625C1C" w:rsidRPr="00625C1C" w14:paraId="18B7E61C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DC240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37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5F808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Безотзывные обязательства кредитной организации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D1ABC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91314 + 91317 + 91319 + 91705 + 963 + 964 + 965 + 966 + 967 + 969 + 970 + 971</w:t>
                  </w:r>
                </w:p>
              </w:tc>
            </w:tr>
            <w:tr w:rsidR="00625C1C" w:rsidRPr="00625C1C" w14:paraId="388AB04B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37A7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38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E0D3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Выданные кредитной организацией банковские гарантии и поручительства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D8C4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91315</w:t>
                  </w:r>
                </w:p>
              </w:tc>
            </w:tr>
            <w:tr w:rsidR="00625C1C" w:rsidRPr="00625C1C" w14:paraId="0C7B5C07" w14:textId="77777777" w:rsidTr="00C2716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A11C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trike/>
                      <w:color w:val="FF0000"/>
                      <w:szCs w:val="20"/>
                    </w:rPr>
                    <w:t>39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9B62C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Условные обязательства </w:t>
                  </w:r>
                  <w:proofErr w:type="spellStart"/>
                  <w:r w:rsidRPr="00625C1C">
                    <w:rPr>
                      <w:rFonts w:cs="Arial"/>
                      <w:szCs w:val="20"/>
                    </w:rPr>
                    <w:t>некредитного</w:t>
                  </w:r>
                  <w:proofErr w:type="spellEnd"/>
                  <w:r w:rsidRPr="00625C1C">
                    <w:rPr>
                      <w:rFonts w:cs="Arial"/>
                      <w:szCs w:val="20"/>
                    </w:rPr>
                    <w:t xml:space="preserve"> характера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E818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91318</w:t>
                  </w:r>
                </w:p>
              </w:tc>
            </w:tr>
          </w:tbl>
          <w:p w14:paraId="73863F6C" w14:textId="77777777" w:rsidR="00625C1C" w:rsidRPr="00625C1C" w:rsidRDefault="00625C1C" w:rsidP="000A3B5C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003C0BFF" w14:textId="77777777" w:rsidR="00625C1C" w:rsidRPr="00625C1C" w:rsidRDefault="00625C1C" w:rsidP="000A3B5C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25C1C">
              <w:rPr>
                <w:rFonts w:cs="Arial"/>
                <w:szCs w:val="20"/>
              </w:rPr>
              <w:t>--------------------------------</w:t>
            </w:r>
          </w:p>
          <w:p w14:paraId="1AA4EF8F" w14:textId="77777777" w:rsidR="00625C1C" w:rsidRDefault="00625C1C" w:rsidP="000A3B5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25C1C">
              <w:rPr>
                <w:rFonts w:cs="Arial"/>
                <w:szCs w:val="20"/>
              </w:rPr>
              <w:t>&lt;1&gt; В графе 3 Разработочной таблицы приводятся примерные алгоритмы формирования статей бухгалтерского баланса (публикуемой формы).</w:t>
            </w:r>
          </w:p>
          <w:p w14:paraId="44870416" w14:textId="77777777" w:rsidR="000A3B5C" w:rsidRPr="000A3B5C" w:rsidRDefault="000A3B5C" w:rsidP="000A3B5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&lt;2&gt; Для формирования статей бухгалтерского баланса (публикуемой формы) банками используются расшифровки балансовых счетов отчетности по форме 0409110 "Расшифровки отдельных показателей деятельности </w:t>
            </w:r>
            <w:r>
              <w:rPr>
                <w:rFonts w:cs="Arial"/>
              </w:rPr>
              <w:lastRenderedPageBreak/>
              <w:t>кредитной организации" (далее - отчетность по форме 0409110), первая цифра кода которых после символа "/" совпадает с номером статьи баланса</w:t>
            </w:r>
            <w:r w:rsidRPr="000A3B5C">
              <w:rPr>
                <w:rFonts w:cs="Arial"/>
              </w:rPr>
              <w:t xml:space="preserve">. </w:t>
            </w:r>
            <w:r>
              <w:rPr>
                <w:rFonts w:cs="Arial"/>
                <w:strike/>
                <w:color w:val="FF0000"/>
              </w:rPr>
              <w:t>Например</w:t>
            </w:r>
            <w:r>
              <w:rPr>
                <w:rFonts w:cs="Arial"/>
              </w:rPr>
              <w:t>, запись "</w:t>
            </w:r>
            <w:r w:rsidRPr="000A3B5C">
              <w:rPr>
                <w:rFonts w:cs="Arial"/>
              </w:rPr>
              <w:t>A</w:t>
            </w:r>
            <w:r>
              <w:rPr>
                <w:rFonts w:cs="Arial"/>
              </w:rPr>
              <w:t>/3.1" означает, что при формировании статьи "Средства в кредитных организациях" используется сумма всех корректировок, оканчивающихся на "/3.1", то есть: (</w:t>
            </w:r>
            <w:r>
              <w:rPr>
                <w:rFonts w:cs="Arial"/>
                <w:strike/>
                <w:color w:val="FF0000"/>
              </w:rPr>
              <w:t>A20321/3.1 +</w:t>
            </w:r>
            <w:r w:rsidRPr="000A3B5C">
              <w:rPr>
                <w:rFonts w:cs="Arial"/>
              </w:rPr>
              <w:t xml:space="preserve"> A30126</w:t>
            </w:r>
            <w:r>
              <w:rPr>
                <w:rFonts w:cs="Arial"/>
              </w:rPr>
              <w:t xml:space="preserve">/3.1 + </w:t>
            </w:r>
            <w:r w:rsidRPr="000A3B5C">
              <w:rPr>
                <w:rFonts w:cs="Arial"/>
              </w:rPr>
              <w:t>A30226/</w:t>
            </w:r>
            <w:r>
              <w:rPr>
                <w:rFonts w:cs="Arial"/>
              </w:rPr>
              <w:t>3.1). Небанковские кредитные организации для формирования статей бухгалтерского баланса (публикуемой формы) используют подходы, предусмотренные отчетностью по форме 0409110 для банков.</w:t>
            </w:r>
          </w:p>
        </w:tc>
        <w:tc>
          <w:tcPr>
            <w:tcW w:w="7597" w:type="dxa"/>
          </w:tcPr>
          <w:p w14:paraId="2B74069D" w14:textId="77777777" w:rsidR="00B85165" w:rsidRDefault="00B85165" w:rsidP="00B85165">
            <w:pPr>
              <w:spacing w:after="1" w:line="200" w:lineRule="atLeast"/>
              <w:ind w:firstLine="539"/>
              <w:jc w:val="both"/>
            </w:pPr>
          </w:p>
          <w:p w14:paraId="1D2E752D" w14:textId="77777777" w:rsidR="00B85165" w:rsidRDefault="00B85165" w:rsidP="00B85165">
            <w:pPr>
              <w:spacing w:after="1" w:line="200" w:lineRule="atLeast"/>
              <w:ind w:firstLine="539"/>
              <w:jc w:val="both"/>
            </w:pPr>
            <w:r>
              <w:t>В графе 3 Отчета указывается номер пояснения к годовой (промежуточной) бухгалтерской (финансовой) отчетности, которое содержит пояснительную информацию по соответствующей статье Отчета. В случае если такая информация содержится в нескольких пояснениях, их номера указываются через запятую.</w:t>
            </w:r>
          </w:p>
          <w:p w14:paraId="1A520569" w14:textId="77777777" w:rsidR="00B85165" w:rsidRDefault="00B85165" w:rsidP="00B85165">
            <w:pPr>
              <w:spacing w:before="200" w:after="1" w:line="200" w:lineRule="atLeast"/>
              <w:ind w:firstLine="539"/>
              <w:jc w:val="both"/>
            </w:pPr>
            <w:r>
              <w:t>В графе 5 Отчета приводятся сопоставимые данные за предыдущий отчетный год.</w:t>
            </w:r>
          </w:p>
          <w:p w14:paraId="57A63A40" w14:textId="77777777" w:rsidR="00B85165" w:rsidRDefault="00B85165" w:rsidP="00B85165">
            <w:pPr>
              <w:spacing w:before="200" w:after="1" w:line="200" w:lineRule="atLeast"/>
              <w:ind w:firstLine="539"/>
              <w:jc w:val="both"/>
            </w:pPr>
            <w:r>
              <w:t>По строкам 4а и 17а отражается информация о производных финансовых инструментах, используемых для целей хеджирования потоков денежных средств.</w:t>
            </w:r>
          </w:p>
          <w:p w14:paraId="0AB49E9D" w14:textId="1F15906E" w:rsidR="00625C1C" w:rsidRDefault="00B85165" w:rsidP="00B85165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</w:rPr>
              <w:lastRenderedPageBreak/>
              <w:t xml:space="preserve">В целях раскрытия детальной информации в Отчете, </w:t>
            </w:r>
            <w:r>
              <w:rPr>
                <w:rFonts w:cs="Arial"/>
                <w:shd w:val="clear" w:color="auto" w:fill="C0C0C0"/>
              </w:rPr>
              <w:t>в том числе</w:t>
            </w:r>
            <w:r>
              <w:rPr>
                <w:rFonts w:cs="Arial"/>
              </w:rPr>
              <w:t xml:space="preserve"> о производных финансовых инструментах, об операциях хеджирования потоков денежных средств, объектах хеджирования, строки Отчета могут быть дополнены подстроками с указанием в графе 1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номера подстроки в формате x.1, x.2 и так далее, где x - номер строки Отчета, а цифры 1, 2 ... n - порядковый номер подстроки. В графе 2 Отчета указывается наименование подстроки, присвоенное кредитной организацией.</w:t>
            </w:r>
          </w:p>
          <w:p w14:paraId="5D9235F0" w14:textId="77777777" w:rsidR="00B85165" w:rsidRPr="00625C1C" w:rsidRDefault="00B85165" w:rsidP="00625C1C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4E3591D3" w14:textId="77777777" w:rsidR="00625C1C" w:rsidRPr="00625C1C" w:rsidRDefault="00625C1C" w:rsidP="00625C1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625C1C">
              <w:rPr>
                <w:rFonts w:cs="Arial"/>
                <w:szCs w:val="20"/>
              </w:rPr>
              <w:t>Разработочная таблица для составления бухгалтерского баланса</w:t>
            </w:r>
          </w:p>
          <w:p w14:paraId="78282C9B" w14:textId="77777777" w:rsidR="00625C1C" w:rsidRPr="00625C1C" w:rsidRDefault="00625C1C" w:rsidP="00625C1C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 w:rsidRPr="00625C1C">
              <w:rPr>
                <w:rFonts w:cs="Arial"/>
                <w:szCs w:val="20"/>
              </w:rPr>
              <w:t>(публикуемой формы)</w:t>
            </w:r>
          </w:p>
          <w:p w14:paraId="38443829" w14:textId="77777777" w:rsidR="00625C1C" w:rsidRPr="00625C1C" w:rsidRDefault="00625C1C" w:rsidP="00625C1C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74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61"/>
              <w:gridCol w:w="2602"/>
              <w:gridCol w:w="3969"/>
            </w:tblGrid>
            <w:tr w:rsidR="00625C1C" w:rsidRPr="00625C1C" w14:paraId="70F256F7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B4E7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Номер строки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F0A3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Наименование статьи бухгалтерского баланса (публикуемой формы)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6F28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Номера балансовых счетов в соответствии с Планом счетов бухгалтерского учета в кредитных организациях и их расшифровок в соответствии с отчетностью по форме 0409110 &lt;1&gt;</w:t>
                  </w:r>
                </w:p>
              </w:tc>
            </w:tr>
            <w:tr w:rsidR="00625C1C" w:rsidRPr="00625C1C" w14:paraId="50F6FDB8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F379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4A85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B27E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</w:t>
                  </w:r>
                </w:p>
              </w:tc>
            </w:tr>
            <w:tr w:rsidR="00625C1C" w:rsidRPr="00625C1C" w14:paraId="284BB876" w14:textId="77777777" w:rsidTr="00625C1C">
              <w:tc>
                <w:tcPr>
                  <w:tcW w:w="74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0612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I. АКТИВЫ</w:t>
                  </w:r>
                </w:p>
              </w:tc>
            </w:tr>
            <w:tr w:rsidR="00625C1C" w:rsidRPr="00625C1C" w14:paraId="4B5AA892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04F8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88F0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Денежные средства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4631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202 + 20302 + 20303 + 20305 + 204</w:t>
                  </w:r>
                </w:p>
              </w:tc>
            </w:tr>
            <w:tr w:rsidR="00625C1C" w:rsidRPr="00625C1C" w14:paraId="2D664A83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1D7D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2DF3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кредитной организации в Центральном банке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97E1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30102 + 30104 + 30106 + 30125 + 30202 + 30208 + 30210 + А30215/2 + 30224 + 30228 + 30235 + 30417 + 30419 - А/3.3 - А/3.4</w:t>
                  </w:r>
                </w:p>
              </w:tc>
            </w:tr>
            <w:tr w:rsidR="00625C1C" w:rsidRPr="00625C1C" w14:paraId="3F42E18D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52A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2.1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0294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C27166">
                    <w:rPr>
                      <w:rFonts w:cs="Arial"/>
                      <w:szCs w:val="20"/>
                      <w:shd w:val="clear" w:color="auto" w:fill="C0C0C0"/>
                    </w:rPr>
                    <w:t>обязательные</w:t>
                  </w:r>
                  <w:r w:rsidRPr="00625C1C">
                    <w:rPr>
                      <w:rFonts w:cs="Arial"/>
                      <w:szCs w:val="20"/>
                    </w:rPr>
                    <w:t xml:space="preserve"> резервы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B8DF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30202</w:t>
                  </w:r>
                </w:p>
              </w:tc>
            </w:tr>
            <w:tr w:rsidR="00625C1C" w:rsidRPr="00625C1C" w14:paraId="017EF397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3B25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E995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в кредитных организациях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C71C0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30110 + 30114 + 30118 + 30119 + </w:t>
                  </w:r>
                  <w:r w:rsidRPr="00C27166">
                    <w:rPr>
                      <w:rFonts w:cs="Arial"/>
                      <w:szCs w:val="20"/>
                      <w:shd w:val="clear" w:color="auto" w:fill="C0C0C0"/>
                    </w:rPr>
                    <w:t>30131 +</w:t>
                  </w:r>
                  <w:r w:rsidRPr="00625C1C">
                    <w:rPr>
                      <w:rFonts w:cs="Arial"/>
                      <w:szCs w:val="20"/>
                    </w:rPr>
                    <w:t xml:space="preserve"> 30213 + 30215 - А30215/2 - 30410 + 30413 + 30416 + 30418 - 30420 - 30421 - 30422 - 30423 + 30424 + 30425 + 30427 + 30428 - 30429 + А/3.3 + А/3.4 + А/3.5 + А/3.6 - А/3.1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  <w:r w:rsidRPr="00625C1C">
                    <w:rPr>
                      <w:rFonts w:cs="Arial"/>
                      <w:szCs w:val="20"/>
                    </w:rPr>
                    <w:t xml:space="preserve"> + А47427/3</w:t>
                  </w:r>
                </w:p>
                <w:p w14:paraId="4BA48494" w14:textId="77777777" w:rsidR="00C27166" w:rsidRPr="00625C1C" w:rsidRDefault="00C27166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5C1C" w:rsidRPr="00625C1C" w14:paraId="759BBCD7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3A8D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0464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Финансовые активы, оцениваемые по справедливой стоимости через прибыль или убыток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4C37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47456 - 47462 + 47809 - 47810 + 501 (А - П) + 506 (А - П) + 512 (А - П) + 52601 + А474/5.10 + А474/5.13 + А50505/4 - А50507/4 + А505/4 + А/5.6 + А/5.5.2 + А/4.1</w:t>
                  </w:r>
                </w:p>
              </w:tc>
            </w:tr>
            <w:tr w:rsidR="00625C1C" w:rsidRPr="00625C1C" w14:paraId="549C125F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73AC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792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Чистая ссудная задолженность, оцениваемая по амортизированной стоимости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6CE1E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319 + 320 (А - П) + 321 (кроме 32115, 32116, 32117) + 322 (А - П) + 323 (кроме 32311, 32312, 32313) + 324 (кроме 32403, 32407, 32408) + 325 (А - П) + 32902 + (40111 - 40110) &lt;3&gt; + 40308 + 441 (А - П) + 442 (А - П) + 443 (А - П) + 444 (А - П) + 445 (А - П) + 446 (А - П) + 447 (А - П) + 448 (А - П) + 449 (А - П) + 450 (А - П) + 451 (А - П) + 452 (А - П) + 453 (А - П) + 454 (А - П) + 455 (А - П) + 456 (кроме 45615, 45616, 45617) + 457 (кроме 45715, 45713, 45714) + 458 (кроме 45818, 45820, 45821) + 459 (А - П) + 460 (А - П) + 461 (А - П) + 462 (А - П) + 463 (А - П) + 464 (А - П) + 465 (А - П) + 466 (А - П) + 467 (А - П) + 468 (А - П) + 469 (А - П) + 470 (А - П) + 471 (А - П) + 472 (А - П) + 473 (кроме 47308, 47312, 47313) + 47402 + 47410 + 47427 - А47427/3 + 47431 + 47447 - 47452 + 477 (А - П) + 47817 + 47818 + 47819 + 47820 + 47821 + 47822 + 47823 + 47824 + 47825 + 47826 + 47827 + 47828 + 47829 + 47830 + 47831 + 47832 + 47833 + 47834 + 47835 - 47804 + 47805 - 47806 + 47807 - 47808 + 515 (А - П) + 60315 + А40109/5.1 + А/5.3 + А/5.5 - А/5.5.1 - А/5.5.2 + А474/5.9 + А474/5.11 - А/5.2 - А/5.4 - А/5.6 - А/5.7 - А/5.8 - А474/5.13 - А474/5.14 - А/13.3 - А/4.1</w:t>
                  </w:r>
                </w:p>
                <w:p w14:paraId="0E0E45E5" w14:textId="77777777" w:rsidR="00C27166" w:rsidRPr="00625C1C" w:rsidRDefault="00C27166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5C1C" w:rsidRPr="00625C1C" w14:paraId="6FB4DF11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9987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B9BF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Чистые вложения в финансовые активы, оцениваемые по справедливой стоимости через прочий совокупный доход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A770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47455 - 47461 + 47811 - 47812 + 502 (А - П) + 507 (А - П) + 513 (А - П) + А50505/6.1 - А50507/6.2 + А505/6.2 + А474/5.12 + А474/5.14 + А474/6.3 + А/5.5.1 + А/5.7 + А/5.8</w:t>
                  </w:r>
                </w:p>
              </w:tc>
            </w:tr>
            <w:tr w:rsidR="00625C1C" w:rsidRPr="00625C1C" w14:paraId="4520DE09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E90B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30BA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Чистые вложения в ценные бумаги и иные финансовые активы, оцениваемые по амортизированной стоимости (кроме ссудной задолженности)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30EF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504 (А - П) + 505 (А - П) - А50505/6.1 + А50507/6.2 + А50427/22 - А50505/4 + А50507/4 - А505/4 - А505/6.2</w:t>
                  </w:r>
                </w:p>
              </w:tc>
            </w:tr>
            <w:tr w:rsidR="00625C1C" w:rsidRPr="00625C1C" w14:paraId="3E1FC822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D8B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1797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Инвестиции в дочерние и зависимые организации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E9E6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601 (А - П) + 602 (А - П)</w:t>
                  </w:r>
                </w:p>
              </w:tc>
            </w:tr>
            <w:tr w:rsidR="00625C1C" w:rsidRPr="00625C1C" w14:paraId="698D4016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D9DB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8356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Требования по текущему налогу на прибыль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53B3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А60302/9</w:t>
                  </w:r>
                </w:p>
              </w:tc>
            </w:tr>
            <w:tr w:rsidR="00625C1C" w:rsidRPr="00625C1C" w14:paraId="404691AF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720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3F8F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Отложенный налоговый актив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32E5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61702 + 61703</w:t>
                  </w:r>
                </w:p>
              </w:tc>
            </w:tr>
            <w:tr w:rsidR="00625C1C" w:rsidRPr="00625C1C" w14:paraId="78AC5FFE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FAFA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1912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Основные средства, активы в форме права пользования и нематериальные активы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A3AB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604 (А - П) + 60804 - 60805 + 609 (А - П) + 610 (А - П) + 619 (А - П)</w:t>
                  </w:r>
                </w:p>
              </w:tc>
            </w:tr>
            <w:tr w:rsidR="00625C1C" w:rsidRPr="00625C1C" w14:paraId="7B07CB7A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B837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E5CB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Долгосрочные активы, предназначенные для продажи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8C4E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620 (А - П)</w:t>
                  </w:r>
                </w:p>
              </w:tc>
            </w:tr>
            <w:tr w:rsidR="00625C1C" w:rsidRPr="00625C1C" w14:paraId="124FD2C1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6128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13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1FE7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Прочие активы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CF0D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20308 + 30211 + (30221 - 30222) &lt;4&gt; + (30233 - 30232) &lt;4&gt; + 30242 - 30243 + 303 &lt;4&gt; + 30602 + (40908 - 40907) &lt;4&gt; + 47404 + 47406 + 47408 + 47413 + 47415 + 47417 + 47420 + 47423 + (47421 - 47424) &lt;4&gt; + 47443 - 47441 + 47816 - </w:t>
                  </w:r>
                  <w:r w:rsidRPr="00625C1C">
                    <w:rPr>
                      <w:rFonts w:cs="Arial"/>
                      <w:szCs w:val="20"/>
                    </w:rPr>
                    <w:lastRenderedPageBreak/>
                    <w:t>47814 + 479 (А - П) + 509 (А - П) + 52802 - 52801 + 603 (А) (кроме 60315,</w:t>
                  </w:r>
                  <w:r w:rsidR="00F918B5">
                    <w:rPr>
                      <w:rFonts w:cs="Arial"/>
                      <w:szCs w:val="20"/>
                    </w:rPr>
                    <w:t xml:space="preserve"> </w:t>
                  </w:r>
                  <w:r w:rsidRPr="00625C1C">
                    <w:rPr>
                      <w:rFonts w:cs="Arial"/>
                      <w:szCs w:val="20"/>
                    </w:rPr>
                    <w:t>60351) + 60807 - 60808 + 621 (А - П) - 30226 + А30226/3.1 - А474/5.10 - А474/5.11 - А474/5.12 - А60302/9 - А/3.6 - А/5.3 - А/9.2 + А/9.3 + А/13.3</w:t>
                  </w:r>
                </w:p>
              </w:tc>
            </w:tr>
            <w:tr w:rsidR="00625C1C" w:rsidRPr="00625C1C" w14:paraId="55C6E0F6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F28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8282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Всего активов</w:t>
                  </w:r>
                </w:p>
                <w:p w14:paraId="7958A86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(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2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3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4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5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6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7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8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9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10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11+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12 + </w:t>
                  </w: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13)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20BA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F918B5">
                    <w:rPr>
                      <w:rFonts w:cs="Arial"/>
                      <w:szCs w:val="20"/>
                      <w:shd w:val="clear" w:color="auto" w:fill="C0C0C0"/>
                    </w:rPr>
                    <w:t>-</w:t>
                  </w:r>
                </w:p>
              </w:tc>
            </w:tr>
            <w:tr w:rsidR="00625C1C" w:rsidRPr="00625C1C" w14:paraId="29474444" w14:textId="77777777" w:rsidTr="00625C1C">
              <w:tc>
                <w:tcPr>
                  <w:tcW w:w="74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1138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II. ПАССИВЫ</w:t>
                  </w:r>
                </w:p>
              </w:tc>
            </w:tr>
            <w:tr w:rsidR="00625C1C" w:rsidRPr="00625C1C" w14:paraId="02CC8EA9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2A1D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BDB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Кредиты, депозиты и прочие средства Центрального банка Российской Федерации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55AE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312 + 31701 + 31704 + 31801 + 31804 + 32901 + А474/16.10 + А474/16.11</w:t>
                  </w:r>
                </w:p>
              </w:tc>
            </w:tr>
            <w:tr w:rsidR="00625C1C" w:rsidRPr="00625C1C" w14:paraId="29C5768F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994D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0568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клиентов, оцениваемые по амортизированной стоимости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42FA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01752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16.1 + </w:t>
                  </w:r>
                  <w:r w:rsidRPr="00401752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16.2</w:t>
                  </w:r>
                </w:p>
              </w:tc>
            </w:tr>
            <w:tr w:rsidR="00625C1C" w:rsidRPr="00625C1C" w14:paraId="2237D235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211B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16.1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2AB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кредитных организаций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97FC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301 (П) (кроме 30126, 30129) + 30219 + 30230 + 30231 + 30236 + 30411 + 30412 + 30414 + 30415 + </w:t>
                  </w:r>
                  <w:r w:rsidRPr="00401752">
                    <w:rPr>
                      <w:rFonts w:cs="Arial"/>
                      <w:szCs w:val="20"/>
                      <w:shd w:val="clear" w:color="auto" w:fill="C0C0C0"/>
                    </w:rPr>
                    <w:t>30430 + 30431 +</w:t>
                  </w:r>
                  <w:r w:rsidRPr="00625C1C">
                    <w:rPr>
                      <w:rFonts w:cs="Arial"/>
                      <w:szCs w:val="20"/>
                    </w:rPr>
                    <w:t xml:space="preserve"> 313 + 314 + 315 + 316 + 31702 + 31703 + 31802 + 31803 + 47426 - 47469 + 47445 - 47450 - А474/16.1 - А474/16.3 - А474/16.4 - А474/16.5 - А474/16.6 - А474/16.10 - А474/16.11 + А/12 - А/16.7 </w:t>
                  </w:r>
                  <w:r w:rsidRPr="00401752">
                    <w:rPr>
                      <w:rFonts w:cs="Arial"/>
                      <w:szCs w:val="20"/>
                      <w:shd w:val="clear" w:color="auto" w:fill="C0C0C0"/>
                    </w:rPr>
                    <w:t>- А474/16.13 + А40827/16.1 - А474/19.3</w:t>
                  </w:r>
                </w:p>
              </w:tc>
            </w:tr>
            <w:tr w:rsidR="00625C1C" w:rsidRPr="00625C1C" w14:paraId="393D9596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7F7B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16.2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73E1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клиентов, не являющихся кредитными организациями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5AF9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30220 + 30223 + 30227 + 30601 + 30606 + </w:t>
                  </w: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30610 +</w:t>
                  </w:r>
                  <w:r w:rsidRPr="00625C1C">
                    <w:rPr>
                      <w:rFonts w:cs="Arial"/>
                      <w:szCs w:val="20"/>
                    </w:rPr>
                    <w:t xml:space="preserve"> 40102 + 40105 + 40106 + (40108 - (40109 - А 40109/5.1) + (40110 - 40111) &lt;3&gt; + 40116 + 402 + 403 (П) (кроме 40312) + 404 + 405 + 406 + 407 + 408 + 409 (П) (кроме 40907) + 410 + 411 + 412 + 413 + 414 + 415 + 416 + 417 + 418 + 419 + 420 + 421 + 422 + 423 + 425 + 426 + 427 + 428 + 429 + 430 + 431 + 432 + 433 + 434 + 435 + 436 + 437 + 438 + 439 + 440 + 47401 + 47411 - 47468 + 47418 + 476 + А474/16.3 + А474/16.5 + А/13.2.2 - А474/16.2 - А474/17.1 - А/12 - А/16.8 </w:t>
                  </w: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- А40827/16.1 - А474/16.14</w:t>
                  </w:r>
                </w:p>
              </w:tc>
            </w:tr>
            <w:tr w:rsidR="00625C1C" w:rsidRPr="00625C1C" w14:paraId="119B8685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066A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16.2.1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A8E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вклады (средства) физических лиц, в том числе индивидуальных предпринимателей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25B0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423 + 426 + 47603 + 47605 + 47608 + 47609 + 47610 + 47611 + А/13.1 - А/16.8.1 + А/13.2.2 + А474/16.5.1 + А474/16.12 + А474/16.3.1</w:t>
                  </w:r>
                </w:p>
              </w:tc>
            </w:tr>
            <w:tr w:rsidR="00625C1C" w:rsidRPr="00625C1C" w14:paraId="0CCEA387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467C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17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DC70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Финансовые обязательства, оцениваемые по справедливой стоимости через прибыль или убыток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96F4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52602 + 47453 - 47459 + А13.2.1 + А474/16.4 + А474/16.6 + А474/17.1 + А/16.7 + А/16.8 </w:t>
                  </w: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- А474/19.5</w:t>
                  </w:r>
                </w:p>
              </w:tc>
            </w:tr>
            <w:tr w:rsidR="00625C1C" w:rsidRPr="00625C1C" w14:paraId="4A263CB1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4366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17.1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6F3E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вклады (средства) физических лиц, в том числе индивидуальных предпринимателей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744C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А/16.8.1 + А474/17.2 + А/13.2.1 + А474/16.6.1 + А474/17.1</w:t>
                  </w:r>
                </w:p>
              </w:tc>
            </w:tr>
            <w:tr w:rsidR="00625C1C" w:rsidRPr="00625C1C" w14:paraId="27012B54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3275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93B0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Выпущенные долговые ценные бумаги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A5023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18.1 + </w:t>
                  </w: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18.2</w:t>
                  </w:r>
                </w:p>
              </w:tc>
            </w:tr>
            <w:tr w:rsidR="00625C1C" w:rsidRPr="00625C1C" w14:paraId="0D9C6D06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7FC7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18.1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D885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оцениваемые по справедливой стоимости через прибыль или убыток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38E0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47454 - 47460 + 520 + 521 + 522 + 523 + 524 + 52501 + А474/18.2 - А/13.2.1 - А/18.4 - А/18.5 </w:t>
                  </w: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- А/18.6 - А474/19.6</w:t>
                  </w:r>
                </w:p>
              </w:tc>
            </w:tr>
            <w:tr w:rsidR="00625C1C" w:rsidRPr="00625C1C" w14:paraId="5194D223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F47C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18.2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1C43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ind w:firstLine="283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оцениваемые по амортизированной стоимости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1FFF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47446 - 47451 + А/18.4 - А/13.2.2 - А474/18.1 - А474/18.2 + А/18.5 </w:t>
                  </w: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- А474/19.4</w:t>
                  </w:r>
                </w:p>
              </w:tc>
            </w:tr>
            <w:tr w:rsidR="00625C1C" w:rsidRPr="00625C1C" w14:paraId="26B680E0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E5FC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19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D580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Привлеченные субординированные кредиты (депозиты, займы) и выпущенные субординированные облигационные займы, классифицированные в качестве обязательств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7766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496 + 529 - А496/35 - А529/35 + А474/16.13 + А474/16.14 + А/18.6 - А474/19.2 + А474/19.3 + А474/19.4 + А474/19.5 + А474/19.6</w:t>
                  </w:r>
                </w:p>
              </w:tc>
            </w:tr>
            <w:tr w:rsidR="00625C1C" w:rsidRPr="00625C1C" w14:paraId="358416E7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AC5FA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20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9CEE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Обязательства по текущему налогу на прибыль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4426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А60301/19</w:t>
                  </w:r>
                </w:p>
              </w:tc>
            </w:tr>
            <w:tr w:rsidR="00625C1C" w:rsidRPr="00625C1C" w14:paraId="6DACBB22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F5936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21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E366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Отложенные налоговые обязательства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AA3D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61701</w:t>
                  </w:r>
                </w:p>
              </w:tc>
            </w:tr>
            <w:tr w:rsidR="00625C1C" w:rsidRPr="00625C1C" w14:paraId="14A42C67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3F87F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22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0DE67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Прочие обязательства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ED1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(30222 - 30221) &lt;4&gt; + (30232 - 30233) &lt;4&gt; + 303 &lt;4&gt; + 30603 + 30604 + 40312 + (40907 - 40908) &lt;4&gt; + 47403 + 47405 + 47407 + 47412 + 47414 + 47416 + 47419 + 47422 + (47424 - 47421) &lt;4&gt; + 47444 + 47448 - 47467 + 47449 + 47457 - 47463 + 47458 - 47464 + 475 (П - А) + 47815 - 47813 + 52803 - 52804 + 603 (П) (кроме 60324, 60352) + 60806 + 61501 + А102/16 - А60301/19 - А/5.4 + 47442 - 47440 + А474/5.9 + А474/6.3 + А474/16.1 + А474/16.2 + А474/18.1 </w:t>
                  </w:r>
                  <w:r w:rsidRPr="00C96DC4">
                    <w:rPr>
                      <w:rFonts w:cs="Arial"/>
                      <w:szCs w:val="20"/>
                    </w:rPr>
                    <w:t xml:space="preserve">- А474/19.1 </w:t>
                  </w: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+ А474/19.2</w:t>
                  </w:r>
                </w:p>
              </w:tc>
            </w:tr>
            <w:tr w:rsidR="00625C1C" w:rsidRPr="00625C1C" w14:paraId="3D56AB1A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822DD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23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620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Резервы на возможные потери по условным обязательствам кредитного характера, прочим возможным </w:t>
                  </w:r>
                  <w:r w:rsidRPr="00625C1C">
                    <w:rPr>
                      <w:rFonts w:cs="Arial"/>
                      <w:szCs w:val="20"/>
                    </w:rPr>
                    <w:lastRenderedPageBreak/>
                    <w:t>потерям и операциям с резидентами офшорных зон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2CBF5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 xml:space="preserve">30126 - 30128 + 30129 + 30607 - 30608 + 30609 + 32115 - 32116 + 32117 + 32311 - 32312 + 32313+ 32403 - 32407 + 32408 + 45615 - 45616 + 45617 - 45713 + 45714 + 45715 + 45818 - 45820 + 45821 + 47308 - </w:t>
                  </w:r>
                  <w:r w:rsidRPr="00625C1C">
                    <w:rPr>
                      <w:rFonts w:cs="Arial"/>
                      <w:szCs w:val="20"/>
                    </w:rPr>
                    <w:lastRenderedPageBreak/>
                    <w:t>47312 + 47313 + 47425 - 47465 + 47466 + 60324 - 60351 + 60352 + А50427/22 - А30126/3.1 + А/3.5 - А/5.2 + А/5.5 - А/9.2 + А/9.3 + А474/19</w:t>
                  </w:r>
                  <w:r w:rsidRPr="00160644">
                    <w:rPr>
                      <w:rFonts w:cs="Arial"/>
                      <w:szCs w:val="20"/>
                      <w:shd w:val="clear" w:color="auto" w:fill="C0C0C0"/>
                    </w:rPr>
                    <w:t>.1</w:t>
                  </w:r>
                </w:p>
                <w:p w14:paraId="6E4738B0" w14:textId="77777777" w:rsidR="00C96DC4" w:rsidRPr="00625C1C" w:rsidRDefault="00C96DC4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25C1C" w:rsidRPr="00625C1C" w14:paraId="10B10E17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EE554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24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09C0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Всего обязательств (</w:t>
                  </w:r>
                  <w:r w:rsidRPr="00160644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15 + </w:t>
                  </w:r>
                  <w:r w:rsidRPr="00160644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16 + </w:t>
                  </w:r>
                  <w:r w:rsidRPr="00160644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17 + </w:t>
                  </w:r>
                  <w:r w:rsidRPr="00160644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18 + </w:t>
                  </w:r>
                  <w:r w:rsidRPr="00160644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19 + </w:t>
                  </w:r>
                  <w:r w:rsidRPr="00160644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20 + </w:t>
                  </w:r>
                  <w:r w:rsidRPr="00160644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21 + </w:t>
                  </w:r>
                  <w:r w:rsidRPr="00160644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625C1C">
                    <w:rPr>
                      <w:rFonts w:cs="Arial"/>
                      <w:szCs w:val="20"/>
                    </w:rPr>
                    <w:t xml:space="preserve"> 22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+ строка 23</w:t>
                  </w:r>
                  <w:r w:rsidRPr="00625C1C"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EDAE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A13F0">
                    <w:rPr>
                      <w:rFonts w:cs="Arial"/>
                      <w:szCs w:val="20"/>
                      <w:shd w:val="clear" w:color="auto" w:fill="C0C0C0"/>
                    </w:rPr>
                    <w:t>-</w:t>
                  </w:r>
                </w:p>
              </w:tc>
            </w:tr>
            <w:tr w:rsidR="00625C1C" w:rsidRPr="00625C1C" w14:paraId="19EDAB89" w14:textId="77777777" w:rsidTr="00625C1C">
              <w:tc>
                <w:tcPr>
                  <w:tcW w:w="74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63C2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III. ИСТОЧНИКИ СОБСТВЕННЫХ СРЕДСТВ</w:t>
                  </w:r>
                </w:p>
              </w:tc>
            </w:tr>
            <w:tr w:rsidR="00625C1C" w:rsidRPr="00625C1C" w14:paraId="7DB97139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A6FD3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25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0CF5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Средства акционеров (участников)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0BD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102 - А102/16</w:t>
                  </w:r>
                </w:p>
              </w:tc>
            </w:tr>
            <w:tr w:rsidR="00625C1C" w:rsidRPr="00625C1C" w14:paraId="351BF952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99F67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26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0A7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Собственные акции (доли), выкупленные у акционеров (участников)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F14C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105</w:t>
                  </w:r>
                </w:p>
              </w:tc>
            </w:tr>
            <w:tr w:rsidR="00625C1C" w:rsidRPr="00625C1C" w14:paraId="1D3ED6FD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88407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27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DADB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Эмиссионный доход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E805B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10602</w:t>
                  </w:r>
                </w:p>
              </w:tc>
            </w:tr>
            <w:tr w:rsidR="00625C1C" w:rsidRPr="00625C1C" w14:paraId="5E579FC2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A56AB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28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B9ECA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7557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10701</w:t>
                  </w:r>
                </w:p>
              </w:tc>
            </w:tr>
            <w:tr w:rsidR="00625C1C" w:rsidRPr="00625C1C" w14:paraId="1661AB60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8BF46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29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ECC8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Переоценка финансовых активов, оцениваемых по справедливой стоимости через прочий совокупный доход, уменьшенная на отложенное налоговое обязательство (увеличенная на отложенный налоговый актив)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A1B2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10603 - 10605 + 10609 - А10609/28 - 10610 + А10610/28 + 10622 - 10623 + 10628 - 10629</w:t>
                  </w:r>
                </w:p>
              </w:tc>
            </w:tr>
            <w:tr w:rsidR="00625C1C" w:rsidRPr="00625C1C" w14:paraId="4B71914E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8386C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30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96A11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Переоценка основных средств, активов в форме </w:t>
                  </w:r>
                  <w:r w:rsidRPr="00625C1C">
                    <w:rPr>
                      <w:rFonts w:cs="Arial"/>
                      <w:szCs w:val="20"/>
                    </w:rPr>
                    <w:lastRenderedPageBreak/>
                    <w:t>права пользования и нематериальных активов, уменьшенная на отложенное налоговое обязательство</w:t>
                  </w:r>
                </w:p>
                <w:p w14:paraId="6486D80E" w14:textId="77777777" w:rsidR="004A13F0" w:rsidRPr="00625C1C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B6EAC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lastRenderedPageBreak/>
                    <w:t>10601 + 10611 + А10609/28 - А10610/28</w:t>
                  </w:r>
                </w:p>
              </w:tc>
            </w:tr>
            <w:tr w:rsidR="00625C1C" w:rsidRPr="00625C1C" w14:paraId="6C8F911C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0287D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31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E245E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Переоценка обязательств (требований) по выплате долгосрочных вознаграждений</w:t>
                  </w:r>
                </w:p>
                <w:p w14:paraId="7A4605A2" w14:textId="77777777" w:rsidR="004A13F0" w:rsidRPr="00625C1C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0FBC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10612 - 10613</w:t>
                  </w:r>
                </w:p>
              </w:tc>
            </w:tr>
            <w:tr w:rsidR="00625C1C" w:rsidRPr="00625C1C" w14:paraId="7DAF9809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EDC13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32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DBD4F" w14:textId="77777777" w:rsid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Переоценка инструментов хеджирования</w:t>
                  </w:r>
                </w:p>
                <w:p w14:paraId="15247BEF" w14:textId="77777777" w:rsidR="004A13F0" w:rsidRPr="00625C1C" w:rsidRDefault="004A13F0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33972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10619 - 10620 + 10624 - 10625</w:t>
                  </w:r>
                </w:p>
              </w:tc>
            </w:tr>
            <w:tr w:rsidR="00625C1C" w:rsidRPr="00625C1C" w14:paraId="5E4CD782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8985D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33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14CE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Денежные средства безвозмездного финансирования (вклады в имущество)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D07B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10614 + 10621</w:t>
                  </w:r>
                </w:p>
              </w:tc>
            </w:tr>
            <w:tr w:rsidR="00625C1C" w:rsidRPr="00625C1C" w14:paraId="1D9F5890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477A2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34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E60C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Изменение справедливой стоимости финансового обязательства, обусловленное изменением кредитного риска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3DE2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10627 - 10626</w:t>
                  </w:r>
                </w:p>
              </w:tc>
            </w:tr>
            <w:tr w:rsidR="00625C1C" w:rsidRPr="00625C1C" w14:paraId="5C8385C5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55B97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35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76A14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A13F0">
                    <w:rPr>
                      <w:rFonts w:cs="Arial"/>
                      <w:szCs w:val="20"/>
                      <w:shd w:val="clear" w:color="auto" w:fill="C0C0C0"/>
                    </w:rPr>
                    <w:t>Привлеченные субординированные кредиты (депозиты, займы) и выпущенные субординированные облигационные займы, классифицированные в качестве долевых инструментов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D39E9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A13F0">
                    <w:rPr>
                      <w:rFonts w:cs="Arial"/>
                      <w:szCs w:val="20"/>
                      <w:shd w:val="clear" w:color="auto" w:fill="C0C0C0"/>
                    </w:rPr>
                    <w:t>А529/35 + А496/35 + 114 (П - А)</w:t>
                  </w:r>
                </w:p>
              </w:tc>
            </w:tr>
            <w:tr w:rsidR="00625C1C" w:rsidRPr="00625C1C" w14:paraId="5A155972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FC683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lastRenderedPageBreak/>
                    <w:t>36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F514D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Оценочные резервы под ожидаемые кредитные убытки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EDC4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10630 + 10631 + 10632 - 10633 + 10634 - 10635</w:t>
                  </w:r>
                </w:p>
              </w:tc>
            </w:tr>
            <w:tr w:rsidR="00625C1C" w:rsidRPr="00625C1C" w14:paraId="66DA0FE3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55976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37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5BEA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Неиспользованная прибыль (убыток)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12FF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108 - 109 + 706 (П - А) + (707 (П) - 707 (А) + 70801 - 70802) &lt;5&gt; - 11101</w:t>
                  </w:r>
                </w:p>
              </w:tc>
            </w:tr>
            <w:tr w:rsidR="00625C1C" w:rsidRPr="00625C1C" w14:paraId="25EC1C23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06CA7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38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51FCD" w14:textId="56BA022B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Всего источников собственных средств (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25</w:t>
                  </w:r>
                  <w:r w:rsidRPr="00C41008">
                    <w:rPr>
                      <w:rFonts w:cs="Arial"/>
                      <w:szCs w:val="20"/>
                    </w:rPr>
                    <w:t xml:space="preserve"> </w:t>
                  </w:r>
                  <w:r w:rsidRPr="00C41008">
                    <w:rPr>
                      <w:rFonts w:cs="Arial"/>
                      <w:szCs w:val="20"/>
                      <w:shd w:val="clear" w:color="auto" w:fill="C0C0C0"/>
                    </w:rPr>
                    <w:t xml:space="preserve">-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26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27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28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29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30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31</w:t>
                  </w:r>
                  <w:r w:rsidR="00C41008">
                    <w:rPr>
                      <w:rFonts w:cs="Arial"/>
                      <w:szCs w:val="20"/>
                    </w:rPr>
                    <w:t xml:space="preserve"> </w:t>
                  </w:r>
                  <w:r w:rsidRPr="00625C1C">
                    <w:rPr>
                      <w:rFonts w:cs="Arial"/>
                      <w:szCs w:val="20"/>
                    </w:rPr>
                    <w:t xml:space="preserve">+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32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33</w:t>
                  </w:r>
                  <w:r w:rsidRPr="00625C1C">
                    <w:rPr>
                      <w:rFonts w:cs="Arial"/>
                      <w:szCs w:val="20"/>
                    </w:rPr>
                    <w:t xml:space="preserve"> +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34 </w:t>
                  </w:r>
                  <w:r w:rsidRPr="00625C1C">
                    <w:rPr>
                      <w:rFonts w:cs="Arial"/>
                      <w:szCs w:val="20"/>
                    </w:rPr>
                    <w:t xml:space="preserve">+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</w:t>
                  </w:r>
                  <w:r w:rsidRPr="00B611F7">
                    <w:rPr>
                      <w:rFonts w:cs="Arial"/>
                      <w:szCs w:val="20"/>
                    </w:rPr>
                    <w:t xml:space="preserve"> 35</w:t>
                  </w:r>
                  <w:r w:rsidRPr="00625C1C">
                    <w:rPr>
                      <w:rFonts w:cs="Arial"/>
                      <w:szCs w:val="20"/>
                    </w:rPr>
                    <w:t xml:space="preserve"> </w:t>
                  </w:r>
                  <w:r w:rsidRPr="00C41008">
                    <w:rPr>
                      <w:rFonts w:cs="Arial"/>
                      <w:szCs w:val="20"/>
                      <w:shd w:val="clear" w:color="auto" w:fill="C0C0C0"/>
                    </w:rPr>
                    <w:t xml:space="preserve">+ </w:t>
                  </w:r>
                  <w:r w:rsidRPr="000A3B5C">
                    <w:rPr>
                      <w:rFonts w:cs="Arial"/>
                      <w:szCs w:val="20"/>
                      <w:shd w:val="clear" w:color="auto" w:fill="C0C0C0"/>
                    </w:rPr>
                    <w:t>строка 36 + строка 37</w:t>
                  </w:r>
                  <w:r w:rsidRPr="00625C1C"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1F33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4A13F0">
                    <w:rPr>
                      <w:rFonts w:cs="Arial"/>
                      <w:szCs w:val="20"/>
                      <w:shd w:val="clear" w:color="auto" w:fill="C0C0C0"/>
                    </w:rPr>
                    <w:t>-</w:t>
                  </w:r>
                </w:p>
              </w:tc>
            </w:tr>
            <w:tr w:rsidR="00625C1C" w:rsidRPr="00625C1C" w14:paraId="164DE712" w14:textId="77777777" w:rsidTr="00625C1C">
              <w:tc>
                <w:tcPr>
                  <w:tcW w:w="74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0230F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IV. ВНЕБАЛАНСОВЫЕ ОБЯЗАТЕЛЬСТВА</w:t>
                  </w:r>
                </w:p>
              </w:tc>
            </w:tr>
            <w:tr w:rsidR="00625C1C" w:rsidRPr="00625C1C" w14:paraId="2535317E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65151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39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A579C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Безотзывные обязательства кредитной организации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FC495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91314 + 91317 + 91319 + 91705 + 963 + 964 + 965 + 966 + 967 + 969 + 970 + 971</w:t>
                  </w:r>
                </w:p>
              </w:tc>
            </w:tr>
            <w:tr w:rsidR="00625C1C" w:rsidRPr="00625C1C" w14:paraId="35D3C26D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86C72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40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4F156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Выданные кредитной организацией банковские гарантии и поручительства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B3241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91315</w:t>
                  </w:r>
                </w:p>
              </w:tc>
            </w:tr>
            <w:tr w:rsidR="00625C1C" w:rsidRPr="00625C1C" w14:paraId="63B5DA32" w14:textId="77777777" w:rsidTr="00C27166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6AF22" w14:textId="77777777" w:rsidR="00625C1C" w:rsidRPr="00C96DC4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C96DC4">
                    <w:rPr>
                      <w:rFonts w:cs="Arial"/>
                      <w:szCs w:val="20"/>
                      <w:shd w:val="clear" w:color="auto" w:fill="C0C0C0"/>
                    </w:rPr>
                    <w:t>41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97588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 xml:space="preserve">Условные обязательства </w:t>
                  </w:r>
                  <w:proofErr w:type="spellStart"/>
                  <w:r w:rsidRPr="00625C1C">
                    <w:rPr>
                      <w:rFonts w:cs="Arial"/>
                      <w:szCs w:val="20"/>
                    </w:rPr>
                    <w:t>некредитного</w:t>
                  </w:r>
                  <w:proofErr w:type="spellEnd"/>
                  <w:r w:rsidRPr="00625C1C">
                    <w:rPr>
                      <w:rFonts w:cs="Arial"/>
                      <w:szCs w:val="20"/>
                    </w:rPr>
                    <w:t xml:space="preserve"> характера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EB580" w14:textId="77777777" w:rsidR="00625C1C" w:rsidRPr="00625C1C" w:rsidRDefault="00625C1C" w:rsidP="00625C1C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25C1C">
                    <w:rPr>
                      <w:rFonts w:cs="Arial"/>
                      <w:szCs w:val="20"/>
                    </w:rPr>
                    <w:t>91318</w:t>
                  </w:r>
                </w:p>
              </w:tc>
            </w:tr>
          </w:tbl>
          <w:p w14:paraId="5280A32E" w14:textId="77777777" w:rsidR="00625C1C" w:rsidRPr="00625C1C" w:rsidRDefault="00625C1C" w:rsidP="000A3B5C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2C00EE95" w14:textId="77777777" w:rsidR="00625C1C" w:rsidRPr="00625C1C" w:rsidRDefault="00625C1C" w:rsidP="000A3B5C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25C1C">
              <w:rPr>
                <w:rFonts w:cs="Arial"/>
                <w:szCs w:val="20"/>
              </w:rPr>
              <w:t>--------------------------------</w:t>
            </w:r>
          </w:p>
          <w:p w14:paraId="3ACD9FEC" w14:textId="77777777" w:rsidR="00625C1C" w:rsidRDefault="00625C1C" w:rsidP="000A3B5C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625C1C">
              <w:rPr>
                <w:rFonts w:cs="Arial"/>
                <w:szCs w:val="20"/>
              </w:rPr>
              <w:t>&lt;1&gt; В графе 3 Разработочной таблицы приводятся примерные алгоритмы формирования статей бухгалтерского баланса (публикуемой формы).</w:t>
            </w:r>
          </w:p>
          <w:p w14:paraId="7D7CF9BF" w14:textId="77777777" w:rsidR="000A3B5C" w:rsidRPr="000A3B5C" w:rsidRDefault="000A3B5C" w:rsidP="000A3B5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&lt;2&gt; Для формирования статей бухгалтерского баланса (публикуемой формы) банками используются расшифровки балансовых счетов отчетности по форме 0409110 "Расшифровки отдельных показателей деятельности </w:t>
            </w:r>
            <w:r>
              <w:rPr>
                <w:rFonts w:cs="Arial"/>
              </w:rPr>
              <w:lastRenderedPageBreak/>
              <w:t xml:space="preserve">кредитной организации" (далее - отчетность по форме 0409110), первая цифра кода которых после символа "/" </w:t>
            </w:r>
            <w:r>
              <w:rPr>
                <w:rFonts w:cs="Arial"/>
                <w:shd w:val="clear" w:color="auto" w:fill="C0C0C0"/>
              </w:rPr>
              <w:t>(косая черта)</w:t>
            </w:r>
            <w:r>
              <w:rPr>
                <w:rFonts w:cs="Arial"/>
              </w:rPr>
              <w:t xml:space="preserve"> совпадает с номером статьи </w:t>
            </w:r>
            <w:r>
              <w:rPr>
                <w:rFonts w:cs="Arial"/>
                <w:shd w:val="clear" w:color="auto" w:fill="C0C0C0"/>
              </w:rPr>
              <w:t>бухгалтерского</w:t>
            </w:r>
            <w:r>
              <w:rPr>
                <w:rFonts w:cs="Arial"/>
              </w:rPr>
              <w:t xml:space="preserve"> баланса </w:t>
            </w:r>
            <w:r>
              <w:rPr>
                <w:rFonts w:cs="Arial"/>
                <w:shd w:val="clear" w:color="auto" w:fill="C0C0C0"/>
              </w:rPr>
              <w:t>(публикуемой формы)</w:t>
            </w:r>
            <w:r w:rsidRPr="000A3B5C">
              <w:rPr>
                <w:rFonts w:cs="Arial"/>
              </w:rPr>
              <w:t xml:space="preserve">. 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>
              <w:rPr>
                <w:rFonts w:cs="Arial"/>
              </w:rPr>
              <w:t>, запись "</w:t>
            </w:r>
            <w:r w:rsidRPr="000A3B5C">
              <w:rPr>
                <w:rFonts w:cs="Arial"/>
              </w:rPr>
              <w:t>А</w:t>
            </w:r>
            <w:r>
              <w:rPr>
                <w:rFonts w:cs="Arial"/>
              </w:rPr>
              <w:t>/3.1" означает, что при формировании статьи "Средства в кредитных организациях" используется сумма всех корректировок, оканчивающихся на "/3.1", то есть: (</w:t>
            </w:r>
            <w:r w:rsidRPr="000A3B5C">
              <w:rPr>
                <w:rFonts w:cs="Arial"/>
              </w:rPr>
              <w:t>А30126/3.1 + А30226/</w:t>
            </w:r>
            <w:r>
              <w:rPr>
                <w:rFonts w:cs="Arial"/>
              </w:rPr>
              <w:t>3.1). Небанковские кредитные организации для формирования статей бухгалтерского баланса (публикуемой формы) используют подходы, предусмотренные отчетностью по форме 0409110 для банков.</w:t>
            </w:r>
          </w:p>
        </w:tc>
      </w:tr>
      <w:tr w:rsidR="00B85165" w14:paraId="48E85AF8" w14:textId="77777777" w:rsidTr="004548BF">
        <w:tc>
          <w:tcPr>
            <w:tcW w:w="7597" w:type="dxa"/>
          </w:tcPr>
          <w:p w14:paraId="114C3045" w14:textId="77777777" w:rsidR="00B85165" w:rsidRDefault="00B85165" w:rsidP="00B8516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&lt;3&gt; Балансовые счета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40111 и 40110 включаются в статью "Чистая ссудная задолженность", если складывается активное сальдо, и в статью "Средства клиентов, не являющихся кредитными организациями"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если пассивное.</w:t>
            </w:r>
          </w:p>
          <w:p w14:paraId="18F4ED4C" w14:textId="04FE387D" w:rsidR="00B85165" w:rsidRDefault="00B85165" w:rsidP="00B8516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&lt;4&gt; Балансовые счета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30221 и 30222, 30233 и 30232, 303, 40908 и 40907, 47421 и 47424 включаются в статью "Прочие активы", если складывается активное сальдо, и в статью "Прочие обязательства" </w:t>
            </w:r>
            <w:r>
              <w:rPr>
                <w:rFonts w:cs="Arial"/>
                <w:strike/>
                <w:color w:val="FF0000"/>
              </w:rPr>
              <w:t>-</w:t>
            </w:r>
            <w:r>
              <w:rPr>
                <w:rFonts w:cs="Arial"/>
              </w:rPr>
              <w:t xml:space="preserve"> если пассивное.</w:t>
            </w:r>
          </w:p>
        </w:tc>
        <w:tc>
          <w:tcPr>
            <w:tcW w:w="7597" w:type="dxa"/>
          </w:tcPr>
          <w:p w14:paraId="58A314B2" w14:textId="77777777" w:rsidR="00B85165" w:rsidRDefault="00B85165" w:rsidP="00B85165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&lt;3&gt; Балансовые счета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40111 и 40110 включаются в статью "Чистая ссудная задолженность", если складывается активное сальдо, и в статью "Средства клиентов, не являющихся кредитными организациями"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если </w:t>
            </w:r>
            <w:r>
              <w:rPr>
                <w:rFonts w:cs="Arial"/>
                <w:shd w:val="clear" w:color="auto" w:fill="C0C0C0"/>
              </w:rPr>
              <w:t>складывается</w:t>
            </w:r>
            <w:r>
              <w:rPr>
                <w:rFonts w:cs="Arial"/>
              </w:rPr>
              <w:t xml:space="preserve"> пассивное </w:t>
            </w:r>
            <w:r>
              <w:rPr>
                <w:rFonts w:cs="Arial"/>
                <w:shd w:val="clear" w:color="auto" w:fill="C0C0C0"/>
              </w:rPr>
              <w:t>сальдо</w:t>
            </w:r>
            <w:r>
              <w:rPr>
                <w:rFonts w:cs="Arial"/>
              </w:rPr>
              <w:t>.</w:t>
            </w:r>
          </w:p>
          <w:p w14:paraId="07404D76" w14:textId="420BB311" w:rsidR="00B85165" w:rsidRDefault="00B85165" w:rsidP="00B85165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&lt;4&gt; Балансовые счета N </w:t>
            </w:r>
            <w:proofErr w:type="spellStart"/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30221 и 30222, 30233 и 30232, 303, 40908 и 40907, 47421 и 47424 включаются в статью "Прочие активы", если складывается активное сальдо, и в статью "Прочие обязательства"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если </w:t>
            </w:r>
            <w:r>
              <w:rPr>
                <w:rFonts w:cs="Arial"/>
                <w:shd w:val="clear" w:color="auto" w:fill="C0C0C0"/>
              </w:rPr>
              <w:t>складывается</w:t>
            </w:r>
            <w:r>
              <w:rPr>
                <w:rFonts w:cs="Arial"/>
              </w:rPr>
              <w:t xml:space="preserve"> пассивное </w:t>
            </w:r>
            <w:r>
              <w:rPr>
                <w:rFonts w:cs="Arial"/>
                <w:shd w:val="clear" w:color="auto" w:fill="C0C0C0"/>
              </w:rPr>
              <w:t>сальдо</w:t>
            </w:r>
            <w:r>
              <w:rPr>
                <w:rFonts w:cs="Arial"/>
              </w:rPr>
              <w:t>.</w:t>
            </w:r>
          </w:p>
        </w:tc>
      </w:tr>
      <w:tr w:rsidR="000A3B5C" w14:paraId="26424341" w14:textId="77777777" w:rsidTr="004548BF">
        <w:tc>
          <w:tcPr>
            <w:tcW w:w="7597" w:type="dxa"/>
          </w:tcPr>
          <w:p w14:paraId="656B2E8A" w14:textId="77777777" w:rsidR="000A3B5C" w:rsidRDefault="000A3B5C" w:rsidP="000A3B5C">
            <w:pPr>
              <w:spacing w:before="200" w:after="1" w:line="200" w:lineRule="atLeast"/>
              <w:ind w:firstLine="539"/>
              <w:jc w:val="both"/>
            </w:pPr>
            <w:r w:rsidRPr="000A3B5C">
              <w:t>&lt;5&gt; Используется только для Отчета по состоянию на 1 апреля.</w:t>
            </w:r>
          </w:p>
        </w:tc>
        <w:tc>
          <w:tcPr>
            <w:tcW w:w="7597" w:type="dxa"/>
          </w:tcPr>
          <w:p w14:paraId="19BDED38" w14:textId="77777777" w:rsidR="000A3B5C" w:rsidRDefault="000A3B5C" w:rsidP="000A3B5C">
            <w:pPr>
              <w:spacing w:before="200" w:after="1" w:line="200" w:lineRule="atLeast"/>
              <w:ind w:firstLine="539"/>
              <w:jc w:val="both"/>
            </w:pPr>
            <w:r w:rsidRPr="000A3B5C">
              <w:t>&lt;5&gt; Используется только для Отчета по состоянию на 1 апреля.</w:t>
            </w:r>
          </w:p>
        </w:tc>
      </w:tr>
    </w:tbl>
    <w:p w14:paraId="571ADA25" w14:textId="77777777" w:rsidR="004548BF" w:rsidRDefault="004548BF" w:rsidP="00256DF0">
      <w:pPr>
        <w:spacing w:after="0" w:line="240" w:lineRule="auto"/>
        <w:jc w:val="both"/>
      </w:pPr>
    </w:p>
    <w:sectPr w:rsidR="004548BF" w:rsidSect="00454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F0"/>
    <w:rsid w:val="00001FEB"/>
    <w:rsid w:val="000A3B5C"/>
    <w:rsid w:val="000C779D"/>
    <w:rsid w:val="001334C3"/>
    <w:rsid w:val="00160644"/>
    <w:rsid w:val="001C33C1"/>
    <w:rsid w:val="00252FA0"/>
    <w:rsid w:val="00256DF0"/>
    <w:rsid w:val="00370D29"/>
    <w:rsid w:val="0039141E"/>
    <w:rsid w:val="00401752"/>
    <w:rsid w:val="004548BF"/>
    <w:rsid w:val="004A13F0"/>
    <w:rsid w:val="00625C1C"/>
    <w:rsid w:val="00945B45"/>
    <w:rsid w:val="00957D7E"/>
    <w:rsid w:val="00995BD1"/>
    <w:rsid w:val="0099785C"/>
    <w:rsid w:val="009F7EFA"/>
    <w:rsid w:val="00B611F7"/>
    <w:rsid w:val="00B85165"/>
    <w:rsid w:val="00C27166"/>
    <w:rsid w:val="00C41008"/>
    <w:rsid w:val="00C96DC4"/>
    <w:rsid w:val="00E01A82"/>
    <w:rsid w:val="00EE3EAC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75196"/>
  <w14:defaultImageDpi w14:val="0"/>
  <w15:docId w15:val="{A20CB191-2440-49F0-9928-76D5C1A9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8BF"/>
    <w:rPr>
      <w:rFonts w:cs="Times New Roman"/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48BF"/>
    <w:rPr>
      <w:rFonts w:cs="Times New Roman"/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E3EAC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945B45"/>
    <w:pPr>
      <w:spacing w:after="0" w:line="240" w:lineRule="auto"/>
    </w:pPr>
    <w:rPr>
      <w:rFonts w:cs="Times New Roman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C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04CE19B1DDAB6CD91B24AC6B18B896AE5A8754192F8400CC76B1BC91988ECE6BA04F156C1D253E45C2D6309D44FBD58F684A61E4DC95CC1Z8M" TargetMode="External"/><Relationship Id="rId5" Type="http://schemas.openxmlformats.org/officeDocument/2006/relationships/hyperlink" Target="consultantplus://offline/ref=47B7AE54D6D1B80A454CA3AFABB90D8A0568AF8706F92965A59AF28CAEE12BB16BAFABFAE2E008D96917EE74723B5A0789B135D054A41CCFzEX2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6500</Words>
  <Characters>37055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10</cp:revision>
  <dcterms:created xsi:type="dcterms:W3CDTF">2023-12-08T15:18:00Z</dcterms:created>
  <dcterms:modified xsi:type="dcterms:W3CDTF">2023-12-18T14:41:00Z</dcterms:modified>
</cp:coreProperties>
</file>