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B19C8" w14:textId="77777777" w:rsidR="007F3938" w:rsidRPr="00753DAC" w:rsidRDefault="007F3938" w:rsidP="007F3938">
      <w:pPr>
        <w:spacing w:after="0" w:line="240" w:lineRule="auto"/>
        <w:rPr>
          <w:rFonts w:ascii="Tahoma" w:hAnsi="Tahoma" w:cs="Tahoma"/>
          <w:szCs w:val="20"/>
        </w:rPr>
      </w:pPr>
      <w:r w:rsidRPr="00753DAC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753DAC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753DAC">
        <w:rPr>
          <w:rFonts w:ascii="Tahoma" w:hAnsi="Tahoma" w:cs="Tahoma"/>
          <w:szCs w:val="20"/>
        </w:rPr>
        <w:br/>
      </w:r>
    </w:p>
    <w:p w14:paraId="4DC8E52C" w14:textId="77777777" w:rsidR="007F3938" w:rsidRDefault="007F3938" w:rsidP="007F3938">
      <w:pPr>
        <w:spacing w:after="1" w:line="200" w:lineRule="atLeast"/>
        <w:jc w:val="both"/>
      </w:pPr>
    </w:p>
    <w:p w14:paraId="2F0CA8D2" w14:textId="77777777" w:rsidR="007F3938" w:rsidRPr="007F3938" w:rsidRDefault="007F3938" w:rsidP="007F3938">
      <w:pPr>
        <w:spacing w:after="1" w:line="200" w:lineRule="atLeast"/>
        <w:jc w:val="center"/>
      </w:pPr>
      <w:r w:rsidRPr="007F3938">
        <w:rPr>
          <w:b/>
          <w:bCs/>
        </w:rPr>
        <w:t>СРАВНЕНИЕ</w:t>
      </w:r>
    </w:p>
    <w:p w14:paraId="13B53FFB" w14:textId="77777777" w:rsidR="007F3938" w:rsidRDefault="007F3938" w:rsidP="007F3938">
      <w:pPr>
        <w:spacing w:after="1" w:line="200" w:lineRule="atLeast"/>
        <w:jc w:val="both"/>
      </w:pPr>
    </w:p>
    <w:tbl>
      <w:tblPr>
        <w:tblW w:w="151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7F3938" w14:paraId="3D4B6F7B" w14:textId="77777777" w:rsidTr="007F3938">
        <w:tc>
          <w:tcPr>
            <w:tcW w:w="7597" w:type="dxa"/>
          </w:tcPr>
          <w:p w14:paraId="2B6442CC" w14:textId="77777777" w:rsidR="007F3938" w:rsidRDefault="007F3938" w:rsidP="002A245E">
            <w:pPr>
              <w:spacing w:after="1" w:line="200" w:lineRule="atLeast"/>
              <w:jc w:val="both"/>
              <w:rPr>
                <w:rFonts w:cs="Arial"/>
              </w:rPr>
            </w:pPr>
            <w:r w:rsidRPr="007F3938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406351F1" w14:textId="77777777" w:rsidR="007F3938" w:rsidRDefault="007F3938" w:rsidP="002A245E">
            <w:pPr>
              <w:spacing w:after="1" w:line="200" w:lineRule="atLeast"/>
              <w:jc w:val="both"/>
              <w:rPr>
                <w:rFonts w:cs="Arial"/>
              </w:rPr>
            </w:pPr>
            <w:r w:rsidRPr="007F3938">
              <w:rPr>
                <w:rFonts w:cs="Arial"/>
              </w:rPr>
              <w:t>Указание Банка России от 10.04.2023 N 6406-У</w:t>
            </w:r>
          </w:p>
        </w:tc>
      </w:tr>
      <w:tr w:rsidR="007F3938" w14:paraId="459EAF90" w14:textId="77777777" w:rsidTr="007F3938">
        <w:tc>
          <w:tcPr>
            <w:tcW w:w="7597" w:type="dxa"/>
          </w:tcPr>
          <w:p w14:paraId="12008EDD" w14:textId="77777777" w:rsidR="007F3938" w:rsidRDefault="004B7193" w:rsidP="002A245E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7F3938" w:rsidRPr="007F3938">
                <w:rPr>
                  <w:rStyle w:val="a3"/>
                  <w:rFonts w:cs="Arial"/>
                </w:rPr>
                <w:t>Сведения</w:t>
              </w:r>
            </w:hyperlink>
            <w:r w:rsidR="007F3938" w:rsidRPr="007F3938">
              <w:rPr>
                <w:rFonts w:cs="Arial"/>
              </w:rPr>
              <w:t xml:space="preserve"> об условных обязательствах кредитного характера и производных финансовых инструментах (Код формы по ОКУД 0409155 (месячная, квартальная))</w:t>
            </w:r>
          </w:p>
        </w:tc>
        <w:tc>
          <w:tcPr>
            <w:tcW w:w="7597" w:type="dxa"/>
          </w:tcPr>
          <w:p w14:paraId="3A756B35" w14:textId="77777777" w:rsidR="007F3938" w:rsidRDefault="004B7193" w:rsidP="002A245E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7F3938" w:rsidRPr="007F3938">
                <w:rPr>
                  <w:rStyle w:val="a3"/>
                  <w:rFonts w:cs="Arial"/>
                </w:rPr>
                <w:t>Сведения</w:t>
              </w:r>
            </w:hyperlink>
            <w:r w:rsidR="007F3938" w:rsidRPr="007F3938">
              <w:rPr>
                <w:rFonts w:cs="Arial"/>
              </w:rPr>
              <w:t xml:space="preserve"> об условных обязательствах кредитного характера и производных финансовых инструментах (Форма (месячная, квартальная), код формы по ОКУД 0409155)</w:t>
            </w:r>
          </w:p>
        </w:tc>
      </w:tr>
      <w:tr w:rsidR="00607155" w14:paraId="69B42D05" w14:textId="77777777" w:rsidTr="007F3938">
        <w:tc>
          <w:tcPr>
            <w:tcW w:w="7597" w:type="dxa"/>
          </w:tcPr>
          <w:p w14:paraId="73C202F2" w14:textId="77777777" w:rsidR="00607155" w:rsidRDefault="00607155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75790BE6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3FCA7F00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2A245E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74F803BC" w14:textId="77777777" w:rsidR="00607155" w:rsidRDefault="00607155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07155" w14:paraId="6EC6FA29" w14:textId="77777777" w:rsidTr="007F3938">
        <w:tc>
          <w:tcPr>
            <w:tcW w:w="7597" w:type="dxa"/>
          </w:tcPr>
          <w:p w14:paraId="059FB7A6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3"/>
              <w:gridCol w:w="1445"/>
              <w:gridCol w:w="993"/>
              <w:gridCol w:w="2494"/>
            </w:tblGrid>
            <w:tr w:rsidR="002A245E" w14:paraId="688DF71E" w14:textId="77777777" w:rsidTr="002A245E">
              <w:tc>
                <w:tcPr>
                  <w:tcW w:w="7375" w:type="dxa"/>
                  <w:gridSpan w:val="4"/>
                </w:tcPr>
                <w:p w14:paraId="5B550AD8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2A245E" w14:paraId="1B46A379" w14:textId="77777777" w:rsidTr="002A245E">
              <w:tc>
                <w:tcPr>
                  <w:tcW w:w="2443" w:type="dxa"/>
                  <w:vMerge w:val="restart"/>
                  <w:tcBorders>
                    <w:right w:val="single" w:sz="4" w:space="0" w:color="auto"/>
                  </w:tcBorders>
                </w:tcPr>
                <w:p w14:paraId="294E189C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2E2ED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87829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2A245E" w14:paraId="265E690A" w14:textId="77777777" w:rsidTr="002A245E">
              <w:tc>
                <w:tcPr>
                  <w:tcW w:w="2443" w:type="dxa"/>
                  <w:vMerge/>
                  <w:tcBorders>
                    <w:right w:val="single" w:sz="4" w:space="0" w:color="auto"/>
                  </w:tcBorders>
                </w:tcPr>
                <w:p w14:paraId="7FFA25FB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03E6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24FD1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CE6C9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2A245E" w14:paraId="447459EA" w14:textId="77777777" w:rsidTr="002A245E">
              <w:tc>
                <w:tcPr>
                  <w:tcW w:w="2443" w:type="dxa"/>
                  <w:tcBorders>
                    <w:right w:val="single" w:sz="4" w:space="0" w:color="auto"/>
                  </w:tcBorders>
                </w:tcPr>
                <w:p w14:paraId="0EF06B12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3B20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10D32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41773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EAA3642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2F04A0F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                    СВЕДЕНИЯ</w:t>
            </w:r>
          </w:p>
          <w:p w14:paraId="7755F13F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 ОБ УСЛОВНЫХ ОБЯЗАТЕЛЬСТВАХ КРЕДИТНОГО ХАРАКТЕРА</w:t>
            </w:r>
          </w:p>
          <w:p w14:paraId="3714E8E3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      И ПРОИЗВОДНЫХ ФИНАНСОВЫХ ИНСТРУМЕНТАХ</w:t>
            </w:r>
          </w:p>
          <w:p w14:paraId="38370EA1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338F8E0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     по состоянию на "__" __________ ____ г.</w:t>
            </w:r>
          </w:p>
          <w:p w14:paraId="2BB080AB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D44EB0D" w14:textId="77777777" w:rsidR="002A245E" w:rsidRPr="002A245E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2A245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47FA1DC6" w14:textId="77777777" w:rsidR="002A245E" w:rsidRPr="002A245E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2A245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2A245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61551CC7" w14:textId="77777777" w:rsidR="002A245E" w:rsidRPr="007F3938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93DF50F" w14:textId="77777777" w:rsidR="002A245E" w:rsidRPr="002A245E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0409155</w:t>
            </w:r>
          </w:p>
          <w:p w14:paraId="402FFE0B" w14:textId="017E035F" w:rsidR="00607155" w:rsidRPr="002A245E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A245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Месячная (Квартальная)</w:t>
            </w:r>
          </w:p>
        </w:tc>
        <w:tc>
          <w:tcPr>
            <w:tcW w:w="7597" w:type="dxa"/>
          </w:tcPr>
          <w:p w14:paraId="36921C13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3"/>
              <w:gridCol w:w="1506"/>
              <w:gridCol w:w="995"/>
              <w:gridCol w:w="2431"/>
            </w:tblGrid>
            <w:tr w:rsidR="002A245E" w14:paraId="5E14DA10" w14:textId="77777777" w:rsidTr="002A245E">
              <w:tc>
                <w:tcPr>
                  <w:tcW w:w="7375" w:type="dxa"/>
                  <w:gridSpan w:val="4"/>
                </w:tcPr>
                <w:p w14:paraId="1E4BD41B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2A245E" w14:paraId="0E79DC79" w14:textId="77777777" w:rsidTr="002A245E">
              <w:tc>
                <w:tcPr>
                  <w:tcW w:w="2443" w:type="dxa"/>
                  <w:vMerge w:val="restart"/>
                  <w:tcBorders>
                    <w:right w:val="single" w:sz="4" w:space="0" w:color="auto"/>
                  </w:tcBorders>
                </w:tcPr>
                <w:p w14:paraId="60FE71E0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84F4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2A245E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051AB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2A245E" w14:paraId="116141BD" w14:textId="77777777" w:rsidTr="002A245E">
              <w:tc>
                <w:tcPr>
                  <w:tcW w:w="2443" w:type="dxa"/>
                  <w:vMerge/>
                  <w:tcBorders>
                    <w:right w:val="single" w:sz="4" w:space="0" w:color="auto"/>
                  </w:tcBorders>
                </w:tcPr>
                <w:p w14:paraId="740BCF24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69955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51217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2A245E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3EFBF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2A245E" w14:paraId="59E99ECD" w14:textId="77777777" w:rsidTr="002A245E">
              <w:tc>
                <w:tcPr>
                  <w:tcW w:w="2443" w:type="dxa"/>
                  <w:tcBorders>
                    <w:right w:val="single" w:sz="4" w:space="0" w:color="auto"/>
                  </w:tcBorders>
                </w:tcPr>
                <w:p w14:paraId="5B23B0D9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44FB9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32C58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91864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27DFC94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3"/>
              <w:gridCol w:w="1722"/>
            </w:tblGrid>
            <w:tr w:rsidR="002A245E" w14:paraId="622A95EF" w14:textId="77777777" w:rsidTr="002A245E">
              <w:tc>
                <w:tcPr>
                  <w:tcW w:w="7375" w:type="dxa"/>
                  <w:gridSpan w:val="2"/>
                  <w:vAlign w:val="center"/>
                </w:tcPr>
                <w:p w14:paraId="664FBF5C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1C6D2788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УСЛОВНЫХ ОБЯЗАТЕЛЬСТВАХ КРЕДИТНОГО ХАРАКТЕРА И ПРОИЗВОДНЫХ ФИНАНСОВЫХ ИНСТРУМЕНТАХ</w:t>
                  </w:r>
                </w:p>
                <w:p w14:paraId="22925098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_____________ ____ г.</w:t>
                  </w:r>
                </w:p>
              </w:tc>
            </w:tr>
            <w:tr w:rsidR="002A245E" w14:paraId="14C9FF7F" w14:textId="77777777" w:rsidTr="002A245E">
              <w:tc>
                <w:tcPr>
                  <w:tcW w:w="5653" w:type="dxa"/>
                  <w:vAlign w:val="bottom"/>
                </w:tcPr>
                <w:p w14:paraId="16C6CCF1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14:paraId="63B0E83B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A245E" w14:paraId="5F8047C2" w14:textId="77777777" w:rsidTr="002A245E">
              <w:tc>
                <w:tcPr>
                  <w:tcW w:w="7375" w:type="dxa"/>
                  <w:gridSpan w:val="2"/>
                </w:tcPr>
                <w:p w14:paraId="245B595F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2A245E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2A245E" w14:paraId="5E69CE79" w14:textId="77777777" w:rsidTr="002A245E">
              <w:tc>
                <w:tcPr>
                  <w:tcW w:w="7375" w:type="dxa"/>
                  <w:gridSpan w:val="2"/>
                  <w:vAlign w:val="bottom"/>
                </w:tcPr>
                <w:p w14:paraId="574DCACC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2A245E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0409155</w:t>
                  </w:r>
                </w:p>
              </w:tc>
            </w:tr>
            <w:tr w:rsidR="002A245E" w14:paraId="7F2D8CE6" w14:textId="77777777" w:rsidTr="002A245E">
              <w:tc>
                <w:tcPr>
                  <w:tcW w:w="7375" w:type="dxa"/>
                  <w:gridSpan w:val="2"/>
                </w:tcPr>
                <w:p w14:paraId="1C22D40C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 (Квартальная)</w:t>
                  </w:r>
                </w:p>
              </w:tc>
            </w:tr>
          </w:tbl>
          <w:p w14:paraId="0C31D50D" w14:textId="77777777" w:rsidR="00607155" w:rsidRDefault="00607155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07155" w14:paraId="12DAB451" w14:textId="77777777" w:rsidTr="007F3938">
        <w:tc>
          <w:tcPr>
            <w:tcW w:w="7597" w:type="dxa"/>
          </w:tcPr>
          <w:p w14:paraId="6277D7B3" w14:textId="77777777" w:rsidR="00607155" w:rsidRDefault="00607155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FC00E22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5EB1502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245E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76919B5B" w14:textId="77777777" w:rsidR="002A245E" w:rsidRDefault="002A245E" w:rsidP="002A245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245E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4B01E3A6" w14:textId="77777777" w:rsidR="002A245E" w:rsidRDefault="002A245E" w:rsidP="002A245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245E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2A9AE1F1" w14:textId="399191CD" w:rsidR="00607155" w:rsidRPr="002A245E" w:rsidRDefault="002A245E" w:rsidP="002A245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245E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2A245E" w14:paraId="472AB888" w14:textId="77777777" w:rsidTr="007F3938">
        <w:tc>
          <w:tcPr>
            <w:tcW w:w="7597" w:type="dxa"/>
          </w:tcPr>
          <w:p w14:paraId="4B1FB1E6" w14:textId="77777777" w:rsidR="002A245E" w:rsidRPr="002A245E" w:rsidRDefault="002A245E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A5E5800" w14:textId="7FD3BABE" w:rsidR="002A245E" w:rsidRPr="002A245E" w:rsidRDefault="002A245E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>Раздел 1. Условные обязательства кредитного характера</w:t>
            </w:r>
          </w:p>
        </w:tc>
        <w:tc>
          <w:tcPr>
            <w:tcW w:w="7597" w:type="dxa"/>
          </w:tcPr>
          <w:p w14:paraId="79D1849D" w14:textId="77777777" w:rsidR="002A245E" w:rsidRDefault="002A245E" w:rsidP="002A245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2"/>
            </w:tblGrid>
            <w:tr w:rsidR="002A245E" w14:paraId="3453B9BB" w14:textId="77777777" w:rsidTr="002A245E">
              <w:tc>
                <w:tcPr>
                  <w:tcW w:w="7372" w:type="dxa"/>
                </w:tcPr>
                <w:p w14:paraId="75D981C1" w14:textId="77777777" w:rsidR="002A245E" w:rsidRDefault="002A245E" w:rsidP="002A245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 Условные обязательства кредитного характера</w:t>
                  </w:r>
                </w:p>
              </w:tc>
            </w:tr>
          </w:tbl>
          <w:p w14:paraId="6062BE48" w14:textId="77777777" w:rsidR="002A245E" w:rsidRDefault="002A245E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2A245E" w14:paraId="1FD38CEB" w14:textId="77777777" w:rsidTr="007F3938">
        <w:tc>
          <w:tcPr>
            <w:tcW w:w="7597" w:type="dxa"/>
          </w:tcPr>
          <w:p w14:paraId="3B7F91B4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50"/>
              <w:gridCol w:w="1423"/>
              <w:gridCol w:w="257"/>
              <w:gridCol w:w="284"/>
              <w:gridCol w:w="425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283"/>
              <w:gridCol w:w="284"/>
              <w:gridCol w:w="283"/>
              <w:gridCol w:w="284"/>
              <w:gridCol w:w="789"/>
            </w:tblGrid>
            <w:tr w:rsidR="00540179" w:rsidRPr="007F3938" w14:paraId="04FD2CD7" w14:textId="77777777" w:rsidTr="00540179"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5828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0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451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Наименование инструмента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D9CC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</w:t>
                  </w:r>
                </w:p>
              </w:tc>
              <w:tc>
                <w:tcPr>
                  <w:tcW w:w="141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58B0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Категория качества</w:t>
                  </w:r>
                </w:p>
              </w:tc>
              <w:tc>
                <w:tcPr>
                  <w:tcW w:w="2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3D06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Резерв на возможные потери, тыс. руб.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DF99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Корректировка резерва на возможные потери до оценочного резерва под ожидаемые кредитные убытки, тыс. руб.</w:t>
                  </w:r>
                </w:p>
              </w:tc>
            </w:tr>
            <w:tr w:rsidR="00540179" w:rsidRPr="007F3938" w14:paraId="47C792AE" w14:textId="77777777" w:rsidTr="00540179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DE7C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2B06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69F9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5F9F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425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расчетный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1DED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расчетный с учетом обеспечения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FCDA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фактически сформированный</w:t>
                  </w: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0714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7FAF26EC" w14:textId="77777777" w:rsidTr="00540179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2F2C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8A6C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8B5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75B4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6474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9525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EFB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F3D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по категориям качества</w:t>
                  </w: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F12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1046BC40" w14:textId="77777777" w:rsidTr="00540179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524D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542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2F0C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B3E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сумма, тыс. руб.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13B7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35E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4DB6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0EF4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6B3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350C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E7CB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4637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76E1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66CB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5DA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FD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604E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0FA81F21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9BA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0E6B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83B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2A9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BB8E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1570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46A9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A859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BE0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14D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09D8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8414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FBC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7F9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EAA9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4089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9CA7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540179" w:rsidRPr="007F3938" w14:paraId="1DE3361C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EF2C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59D0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Неиспользованные кредитные линии, всего,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7023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CF9E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C11C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2A04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B012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92F8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3F8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782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67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8877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24D1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D87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47C7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89BC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D0F5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5397E6F1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830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1.1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34A0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B291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3FC4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82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F105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212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9A40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5B45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891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BC0E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3077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8C5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C83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39AF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C6C9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B08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E05A904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37D9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2C7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Аккредитивы, всего,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17C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617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7F2F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B46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51E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C248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0FD8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B9C6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D073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9DDE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2F7D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A7C1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79D2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3D0E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3216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53FF47A6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1B93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A9C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6162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C08E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EEEC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BD04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1977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CBD7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D8D7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A000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EE90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F64A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6094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FC19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37A6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920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9BAC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14EE7A66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C7F9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7F7A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Выданные банковские гарантии и поручительства, всего,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5CC0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08E6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3837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7771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FDD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65F7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A8E9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BF4D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DB83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138C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CDEF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3C44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D204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BE06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D2B2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59D1236B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A6A1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5597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6D5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64EE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BB8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B67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F6C5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D2A5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E1D6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BC5E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4DB2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8611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1040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1AA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C27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1414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177E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5478A435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8A58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3D85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bookmarkStart w:id="0" w:name="П1"/>
                  <w:bookmarkEnd w:id="0"/>
                  <w:r w:rsidRPr="007F3938">
                    <w:rPr>
                      <w:rFonts w:cs="Arial"/>
                      <w:sz w:val="16"/>
                      <w:szCs w:val="16"/>
                    </w:rPr>
                    <w:t>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</w:t>
                  </w:r>
                </w:p>
                <w:p w14:paraId="338FF580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2" w:history="1">
                    <w:r w:rsidR="00540179" w:rsidRPr="00D60B2F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9EC3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6F2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535B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83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0AD2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D41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5657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2BB1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0E71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DD63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B23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8E9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BF93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3DD0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3957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17EAA0E1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059C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0D69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bookmarkStart w:id="1" w:name="П3"/>
                  <w:bookmarkEnd w:id="1"/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от 3 августа 2018 года N 289-ФЗ "О таможенном регулировании в Российской Федерации и о внесении изменений в отдельные 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законодательные акты Российской Федерации" (далее - Федеральный закон N 289-ФЗ)</w:t>
                  </w:r>
                </w:p>
                <w:p w14:paraId="6EF4907A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4" w:history="1">
                    <w:r w:rsidR="00540179" w:rsidRPr="00D60B2F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98A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DE2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FEFB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CF08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3BD0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7EE3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B908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52FD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A056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262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6794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8A3D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153C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7E4B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F12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F534D8F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A966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7DB6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Налогового кодекса Российской Федерации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817C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99E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719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22BF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E27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3377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379E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7F95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6674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62B9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732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792D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8A0B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597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A797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ED14056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333A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24DB0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bookmarkStart w:id="2" w:name="П5"/>
                  <w:bookmarkEnd w:id="2"/>
                  <w:r w:rsidRPr="007F3938">
                    <w:rPr>
                      <w:rFonts w:cs="Arial"/>
                      <w:sz w:val="16"/>
                      <w:szCs w:val="16"/>
                    </w:rPr>
                    <w:t>от 7 декабря 2011 года N 416-ФЗ "О водоснабжении и водоотведении" (далее - Федеральный закон N 416-ФЗ)</w:t>
                  </w:r>
                </w:p>
                <w:p w14:paraId="5A1B2AAF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6" w:history="1">
                    <w:r w:rsidR="00540179" w:rsidRPr="00F80101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5BE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0A9E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DB9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BF85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1E15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E9D0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CD0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BA96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F048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C76C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630D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CCC4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57DC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65D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E7B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9A9C7A8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DF4B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0EEC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bookmarkStart w:id="3" w:name="П7"/>
                  <w:bookmarkEnd w:id="3"/>
                  <w:r w:rsidRPr="007F3938">
                    <w:rPr>
                      <w:rFonts w:cs="Arial"/>
                      <w:sz w:val="16"/>
                      <w:szCs w:val="16"/>
                    </w:rPr>
                    <w:t>от 26 марта 2003 года N 35-ФЗ "Об электроэнергетике" (далее - Федеральный закон N 35-ФЗ)</w:t>
                  </w:r>
                </w:p>
                <w:p w14:paraId="7E956F9B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8" w:history="1">
                    <w:r w:rsidR="00540179" w:rsidRPr="00F80101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77E4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5268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367E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BDF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3C3B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91D4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EAA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C16C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212E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CF10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6843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AFC1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5A41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601B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CBC1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45C292AC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D3C1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62F5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bookmarkStart w:id="4" w:name="П9"/>
                  <w:bookmarkEnd w:id="4"/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от 31 марта 1999 года N 69-ФЗ "О газоснабжении в Российской 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Федерации" (далее - Федеральный закон N 69-ФЗ)</w:t>
                  </w:r>
                </w:p>
                <w:p w14:paraId="53E219DB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10" w:history="1">
                    <w:r w:rsidR="00540179" w:rsidRPr="00F80101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6C1D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6784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0C6E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A17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067F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1F2C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CB4E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4191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3832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AB24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279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D1D6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E0A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0CE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2C1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14D2AFCE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1B75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3.8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42D5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bookmarkStart w:id="5" w:name="П11"/>
                  <w:bookmarkEnd w:id="5"/>
                  <w:r w:rsidRPr="007F3938">
                    <w:rPr>
                      <w:rFonts w:cs="Arial"/>
                      <w:sz w:val="16"/>
                      <w:szCs w:val="16"/>
                    </w:rPr>
                    <w:t>от 27 июля 2010 года N 190-ФЗ "О теплоснабжении" (далее - Федеральный закон N 190-ФЗ)</w:t>
                  </w:r>
                </w:p>
                <w:p w14:paraId="112B8805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12" w:history="1">
                    <w:r w:rsidR="00540179" w:rsidRPr="00F80101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DEA8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23A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7119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9B53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4BD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C1B7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5C1E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D6EF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62F8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14C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A01D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5A19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5343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D0E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892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73C9DE01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F375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C009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Выпущенные авали и акцепты, всего,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E986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9D6E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61ED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8CC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B498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0643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2215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0F9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E7BD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820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5423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A40B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1E60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1845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DC3B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961BD89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6B1B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A24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6AE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D770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CC92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D7CB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63E0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5E88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A0E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A004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84A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8F4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487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70DD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E0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FD1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156F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5519E1ED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1040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3DFB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Прочие инструменты, всего, в том числе:</w:t>
                  </w:r>
                </w:p>
                <w:p w14:paraId="30DAA6F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4F44BEC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B58B39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4EE57A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6A5C3E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058BEF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7A3125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0602D90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64C204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217F3BF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292CCD2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6C6F0C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091041E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4FBC666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09B1351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6E4E8B9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564F2B8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646A38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4EFB5930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B9971A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68AA377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651E8640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5F11440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46BA745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20FCDD0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FB8430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7AEFB26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589B7A2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5FAACDB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36A2B64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B36AE1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BC2417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5766B2F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19EDAC3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5849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B716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A97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0CA3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87B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8C0D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9DF0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E5D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0C5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EB3F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AA0F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EBB6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993F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F957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214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5F65C7DF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D322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A52C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61D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3613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588E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1941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AA9C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FB09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7BD9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1576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29C1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B663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C29F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38DA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0E3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0F3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C1DF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E52E25E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1929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2CB1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всего (сумма строк 1, 2, 3, 4, 5),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5BEF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CF25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A96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E55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CFA3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3E7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D631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6F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805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A7CC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2987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FE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A63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8635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81F3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600B1ED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2F20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B29F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 (сумма строк 1.1, 2.1, 3.1, 4.1, 5.1)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5D08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CD4A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0B2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45E2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D608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CEAC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7453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7D51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648A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966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F59D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73D7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DD17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A079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216C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706E238B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69E9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E403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условные обязательства кредитного характера, решение в отношении которых принято в соответствии с подпунктом 3.12.3 пункта 3.12 Положения Банка России </w:t>
                  </w:r>
                  <w:bookmarkStart w:id="6" w:name="П13"/>
                  <w:bookmarkEnd w:id="6"/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от 28 июня 2017 года N 590-П "О порядке 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формирования кредитными организациями резервов на возможные потери по ссудам, ссудной и приравненной к ней задолженности" </w:t>
                  </w:r>
                  <w:r w:rsidRPr="00F80101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&lt;1&gt;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 (далее - Положение Банка России N 590-П)</w:t>
                  </w:r>
                </w:p>
                <w:p w14:paraId="1221B35B" w14:textId="77777777" w:rsidR="00540179" w:rsidRPr="007F3938" w:rsidRDefault="004B7193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hyperlink w:anchor="П14" w:history="1">
                    <w:r w:rsidR="00540179" w:rsidRPr="0090357F">
                      <w:rPr>
                        <w:rStyle w:val="a3"/>
                        <w:rFonts w:cs="Arial"/>
                        <w:sz w:val="16"/>
                        <w:szCs w:val="16"/>
                      </w:rPr>
                      <w:t>См. схожий фрагмент в сравниваемом документе</w:t>
                    </w:r>
                  </w:hyperlink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A60D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19CC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55A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CE03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1CEC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6A8C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661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F434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5BE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F28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6E29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05C0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6A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9FBC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D8E7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4E4F4B1D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88E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C8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классификация которых произведена в соответствии с пунктом 4.10 Положения Банка России N 590-П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0D53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0A6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E0A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9A0C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46B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7B27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5A2B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541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8DC0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CE55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5E47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57C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5A5F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CAB3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0C5C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40C3396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174B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6.4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89BB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классификация которых произведена в соответствии с пунктом 4.11 Положения Банка России N 590-П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0E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18BC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B197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E15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9EC0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03E8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AA7D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4C56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50CE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EA4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79E2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A270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8766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27FF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3219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7783766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3CEE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F305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однородных условных обязательств кредитного характера, всего, в том числе:</w:t>
                  </w:r>
                </w:p>
                <w:p w14:paraId="5C2F186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14:paraId="61ABD9C3" w14:textId="519BAC55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DEA9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DEAD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70C3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CE9E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6452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76A7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B4E4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638A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94AF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DEB2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0A7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17CE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05F7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B13A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DA2B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985E3D5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13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7DD9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портфель неиспользованных кредитных линий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C6BA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ACD4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2981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1FFD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02E7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2C1B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ECF2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D785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F4AE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A0FF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3FEA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364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798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1A57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6221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04346C3D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2D4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FBC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портфель поручительств и выданных банковских гарантий, всего, в том числе в рамках: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6DC9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9D07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55B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5A64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7AB6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6A90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FC7B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C89B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C4F6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004E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F8D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04C8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4451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A39E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B0FA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4FD01BD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093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7.2.1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97D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Федерального закона N 44-ФЗ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5D00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B699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EFB8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62C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B77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782A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CB76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F01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B7DF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58B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1E78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B3D7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1026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4ED0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6CCD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69E9DE1A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87AE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7.2.2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3E6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Федерального закона N 289-ФЗ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959B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38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B035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B299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8818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D8D1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B0AB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6FA7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3042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398C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9A64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C8EF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4804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A092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EADA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91C303A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A68E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7.2.3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6CF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FD2F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47C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C00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7E12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623A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2D99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275D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4F8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13F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514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33D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7C2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97F3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3770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9BA4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2BCE646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2F3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7.2.4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1B4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Федерального закона N 416-ФЗ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35C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DD5E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2C50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381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CC98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1D4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9451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D9AA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54E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35D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B88B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808F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C4EE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109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743B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1677F6BC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AC06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7.2.5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4195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Федерального закона N 35-ФЗ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DFED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7A3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A557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E4BE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32FF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4F0E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A88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B457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C41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47D3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4FB1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1F6E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9C95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D1A9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2F25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7FA7B057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138D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7.2.6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DEF2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Федерального закона N 69-ФЗ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BEE8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B731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AE0F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4D7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7666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FC3B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6F4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E56F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BA0A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E9C0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9A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3D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68E1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6526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5681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7B58C260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5065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7.2.7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0566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Федерального закона N 190-ФЗ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056E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1FA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BA8B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491C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87D1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DAD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2C9B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065B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BE6B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D94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1D6E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F180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1E9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42A2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BC7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E6D6DB4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DB3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7.3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73D5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портфель акцептов и авалей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84E0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72BB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4703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1769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FA12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6196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A56A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ACEE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17C5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B12E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16B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632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1F41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DC1E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0FC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7DCA8962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5F4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7.4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9B7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иные портфели, всего, в том числе:</w:t>
                  </w:r>
                </w:p>
                <w:p w14:paraId="05C6871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C3A3DA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15CDD0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29844C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694AF4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115678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D32528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E94073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FE689F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A47F4F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58E7E7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695FB3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2D4179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D990FB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3FD751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D81CC5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78A2A4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A84065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5F3DB5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732B17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ECEC45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D4E706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53C025B" w14:textId="15C864B1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A33211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6896CD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122174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3E3D31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625DA1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52CA22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D7C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17A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F23E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144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F46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6456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1F06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0E47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119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1653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57C0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BC9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AE3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C9CC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7FAB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D52A356" w14:textId="77777777" w:rsidTr="00540179"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5704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7.4.1</w:t>
                  </w:r>
                </w:p>
              </w:tc>
              <w:tc>
                <w:tcPr>
                  <w:tcW w:w="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B25C5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8D670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115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162F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D9FB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426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DA85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F178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733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BD0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DE76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33D4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18A2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CF19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C693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D7AD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F2AE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CD55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422DA2DB" w14:textId="77777777" w:rsidTr="00540179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0DD9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52421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E9B2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(указывается наименование портфеля)</w:t>
                  </w:r>
                </w:p>
              </w:tc>
              <w:tc>
                <w:tcPr>
                  <w:tcW w:w="25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36B4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6840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35A6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0103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BC06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25F1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66CA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38CE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36E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45D1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0A0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1A41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79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C075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3608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B5B6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274B54CF" w14:textId="77777777" w:rsidTr="00540179"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D86B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7.4.2</w:t>
                  </w:r>
                </w:p>
              </w:tc>
              <w:tc>
                <w:tcPr>
                  <w:tcW w:w="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B7296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C09F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82A3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965C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1D09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B25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FCBA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5E0E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0C53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D90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39EF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5DB3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6DE0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F28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906C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5EE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3593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302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4ED0086" w14:textId="77777777" w:rsidTr="00540179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160B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E82C5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F8DF1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(указывается наименование портфеля)</w:t>
                  </w:r>
                </w:p>
              </w:tc>
              <w:tc>
                <w:tcPr>
                  <w:tcW w:w="25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4448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51B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9E32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C8F6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7729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9F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9DD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FA0B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6A8F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CBCA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E6A6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49E1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122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A71A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D99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A821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081DF6EF" w14:textId="77777777" w:rsidTr="00540179"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9E48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01E73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0F00D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0383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A208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DAC0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CBCF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38D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5D76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4B78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5F3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CCE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8BA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3D931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FFDD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B426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E727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8D51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486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31AA41D2" w14:textId="77777777" w:rsidTr="00540179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DC0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83008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B7558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(указывается наименование портфеля)</w:t>
                  </w:r>
                </w:p>
              </w:tc>
              <w:tc>
                <w:tcPr>
                  <w:tcW w:w="25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8898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12BC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957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B93D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27AA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7A48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F4BF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582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C180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35C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9BF9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926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E95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E538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C44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6D2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4BC8AA09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F36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7.5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6F4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условных обязательств кредитного характера, решение в отношении которых принято в соответствии с подпунктом 3.12.3 пункта 3.12 Положения Банка России N 590-П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3EA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E6AA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2DB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882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9A66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25E0B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E998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569A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1E9D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4478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8D3E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C77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00C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0AA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3491C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1E47E995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006A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7.6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BA69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условных обязательств кредитного характера, классификация которых произведена в соответствии с пунктом 4.10 Положения Банка России N 590-П</w:t>
                  </w:r>
                </w:p>
                <w:p w14:paraId="4470349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E8AE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39809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5C1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6FCB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997B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E8A9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C2C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768A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61F1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3821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2397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3824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443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BDAAF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1557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7F3938" w14:paraId="03F6BBC5" w14:textId="77777777" w:rsidTr="00540179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8B3A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7.7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0BBD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условных обязательств кредитного характера, классификация которых произведена в соответствии с пунктом 4.11 Положения Банка России N 590-П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2634D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25B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AAAE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C3CB6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1DA33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CA6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A927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FF54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E2245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61FE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D3E90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6183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AEFA2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7FFE8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12A0A" w14:textId="77777777" w:rsidR="00540179" w:rsidRPr="007F3938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B8E2AE4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8103AC2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90357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90357F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--------------------------------</w:t>
            </w:r>
          </w:p>
          <w:p w14:paraId="71AAD45A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0357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bookmarkStart w:id="7" w:name="П16"/>
            <w:bookmarkEnd w:id="7"/>
            <w:r w:rsidRPr="0090357F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&lt;1&gt; Зарегистрировано Министерством юстиции Российской Федерации</w:t>
            </w:r>
            <w:r w:rsidRPr="0090357F">
              <w:rPr>
                <w:rFonts w:ascii="Courier New" w:hAnsi="Courier New" w:cs="Courier New"/>
                <w:sz w:val="16"/>
                <w:szCs w:val="16"/>
              </w:rPr>
              <w:t xml:space="preserve"> 12 июля</w:t>
            </w:r>
          </w:p>
          <w:p w14:paraId="41A18385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0357F">
              <w:rPr>
                <w:rFonts w:ascii="Courier New" w:hAnsi="Courier New" w:cs="Courier New"/>
                <w:sz w:val="16"/>
                <w:szCs w:val="16"/>
              </w:rPr>
              <w:t>2017  года</w:t>
            </w:r>
            <w:proofErr w:type="gramEnd"/>
            <w:r w:rsidRPr="0090357F">
              <w:rPr>
                <w:rFonts w:ascii="Courier New" w:hAnsi="Courier New" w:cs="Courier New"/>
                <w:sz w:val="16"/>
                <w:szCs w:val="16"/>
              </w:rPr>
              <w:t xml:space="preserve">  N  47384</w:t>
            </w:r>
            <w:r w:rsidRPr="0090357F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  <w:r w:rsidRPr="0090357F">
              <w:rPr>
                <w:rFonts w:ascii="Courier New" w:hAnsi="Courier New" w:cs="Courier New"/>
                <w:sz w:val="16"/>
                <w:szCs w:val="16"/>
              </w:rPr>
              <w:t xml:space="preserve">  3  октября  2018  года N 52308, 19 декабря 2018 года</w:t>
            </w:r>
          </w:p>
          <w:p w14:paraId="6C3F64D9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0357F">
              <w:rPr>
                <w:rFonts w:ascii="Courier New" w:hAnsi="Courier New" w:cs="Courier New"/>
                <w:sz w:val="16"/>
                <w:szCs w:val="16"/>
              </w:rPr>
              <w:t>N  53053</w:t>
            </w:r>
            <w:proofErr w:type="gramEnd"/>
            <w:r w:rsidRPr="0090357F">
              <w:rPr>
                <w:rFonts w:ascii="Courier New" w:hAnsi="Courier New" w:cs="Courier New"/>
                <w:sz w:val="16"/>
                <w:szCs w:val="16"/>
              </w:rPr>
              <w:t>,  23  января  2019 года N 53505, 12 сентября 2019 года N 55910, 27</w:t>
            </w:r>
          </w:p>
          <w:p w14:paraId="570CC960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0357F">
              <w:rPr>
                <w:rFonts w:ascii="Courier New" w:hAnsi="Courier New" w:cs="Courier New"/>
                <w:sz w:val="16"/>
                <w:szCs w:val="16"/>
              </w:rPr>
              <w:t>ноября  2019</w:t>
            </w:r>
            <w:proofErr w:type="gramEnd"/>
            <w:r w:rsidRPr="0090357F">
              <w:rPr>
                <w:rFonts w:ascii="Courier New" w:hAnsi="Courier New" w:cs="Courier New"/>
                <w:sz w:val="16"/>
                <w:szCs w:val="16"/>
              </w:rPr>
              <w:t xml:space="preserve">  года  N  56646, 26 апреля 2021 года N 63238, 21 сентября 2021</w:t>
            </w:r>
          </w:p>
          <w:p w14:paraId="20963B1F" w14:textId="77777777" w:rsidR="00540179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0357F">
              <w:rPr>
                <w:rFonts w:ascii="Courier New" w:hAnsi="Courier New" w:cs="Courier New"/>
                <w:sz w:val="16"/>
                <w:szCs w:val="16"/>
              </w:rPr>
              <w:t>года N 65077.</w:t>
            </w:r>
          </w:p>
          <w:p w14:paraId="4CF61438" w14:textId="0CA6DA2F" w:rsidR="002A245E" w:rsidRPr="00540179" w:rsidRDefault="004B7193" w:rsidP="002A245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5" w:history="1">
              <w:r w:rsidR="00540179" w:rsidRPr="0090357F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14:paraId="646EAE1D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2021"/>
              <w:gridCol w:w="283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283"/>
              <w:gridCol w:w="284"/>
              <w:gridCol w:w="283"/>
              <w:gridCol w:w="330"/>
              <w:gridCol w:w="249"/>
              <w:gridCol w:w="736"/>
            </w:tblGrid>
            <w:tr w:rsidR="00540179" w:rsidRPr="00607155" w14:paraId="20C67BBB" w14:textId="77777777" w:rsidTr="00540179">
              <w:tc>
                <w:tcPr>
                  <w:tcW w:w="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A887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1453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Наименование инструмента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697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Условные обязательства</w:t>
                  </w:r>
                </w:p>
              </w:tc>
              <w:tc>
                <w:tcPr>
                  <w:tcW w:w="14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25C4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Категория качества</w:t>
                  </w:r>
                </w:p>
              </w:tc>
              <w:tc>
                <w:tcPr>
                  <w:tcW w:w="2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370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Резерв на возможные потери, тыс. руб.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CF1D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Корректировка резерва на возможные потери до оценочного резерва под ожидаемые кредитные убытки, тыс. руб.</w:t>
                  </w:r>
                </w:p>
              </w:tc>
            </w:tr>
            <w:tr w:rsidR="00540179" w:rsidRPr="00607155" w14:paraId="3C2CA84A" w14:textId="77777777" w:rsidTr="00540179">
              <w:tc>
                <w:tcPr>
                  <w:tcW w:w="3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785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79A4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6271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6E8B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670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расчетный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0753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расчетный с учетом обеспечения</w:t>
                  </w:r>
                </w:p>
              </w:tc>
              <w:tc>
                <w:tcPr>
                  <w:tcW w:w="14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E168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фактически сформированный</w:t>
                  </w: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3E8F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0E7047BB" w14:textId="77777777" w:rsidTr="00540179">
              <w:tc>
                <w:tcPr>
                  <w:tcW w:w="3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FBF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3D5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346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F17E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5F99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514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AE90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972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по категориям качества</w:t>
                  </w: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54BF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11DFB550" w14:textId="77777777" w:rsidTr="00540179">
              <w:tc>
                <w:tcPr>
                  <w:tcW w:w="3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943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F068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A4F4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EF46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сумма, тыс. руб.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42A4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6CB9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E66E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EAB7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4141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3DB3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CFE6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7BAA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B7B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105A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19C6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B82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464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0F34F11E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B754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F465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A42C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FED6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496D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A7B2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3A65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043C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CE4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B7C3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7FA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5FC5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D705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A927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C9A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5B66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3955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540179" w:rsidRPr="00607155" w14:paraId="5166B451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BC7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47C9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Неиспользованные кредитные линии, всего,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C8D9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90A07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67C69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9BFB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7D49F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8B6B3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BDDD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A4CE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863FC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49455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F57C6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B29A4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A245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4FF8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5C2D1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9E08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525802BC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0602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1.1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5215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BEAF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626EC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3FDE9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A559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C15CF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7450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996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8E4A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96A6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4F6E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308F7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FE8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D7EA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AF841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B102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7D5796D7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BA3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DBA9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Аккредитивы, всего,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C91F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B9944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9CA2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BE3C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6EEF7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5608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B3F82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43A82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63AD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CABD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A21F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36C58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454F2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FA1CC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ECC1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54B1D1D9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2C14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C739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47D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D1AAA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C124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5D6E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33379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E8482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44DF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CFE21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21CC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B782A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1CBBA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8C8D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ED18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8081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A7BF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1869320A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C511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ECDD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Выданные банковские гарантии и поручительства, всего,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BBB0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3A4A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4FBC8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01A56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32FFA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86ECD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96E1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405A3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1DA3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DD2A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76A2C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0D91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A5CF0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420D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E095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182C9A5E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15E8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475E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B6BE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585F3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9A9B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01423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5675F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9AA0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D9CA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6F63A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F8F6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C6A8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FCBA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3D2B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78115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3E4CC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AEF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3B970BB0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AD10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D5C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r w:rsidRPr="002A245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44-ФЗ &lt;1&gt;</w:t>
                  </w:r>
                </w:p>
                <w:p w14:paraId="64F14A3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7B996B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5D7F02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824E3C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A44354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5BD67D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E44BA8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DB3D130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66CEEA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C0D9E0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173F59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8A2731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B26C24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E89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0339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8D57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12DD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93AA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B11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C7C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9ED46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7072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927B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A4C60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4E101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CC7E3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1252C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FD82F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5737FD6E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8287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582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r w:rsidRPr="00D60B2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289-ФЗ &lt;</w:t>
                  </w:r>
                  <w:r w:rsidRPr="002A245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2&gt;</w:t>
                  </w:r>
                </w:p>
                <w:p w14:paraId="6F56DFF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2DA834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3EB53D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5FD6F7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6A955A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94807C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B5FB09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106736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F85715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D59B7F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5F2B89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BA09ED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BF9C4F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805258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87E371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2EE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58C4B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058B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7EDA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3CCE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848C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BECC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67D6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4E73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467E1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6148F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3A416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B82C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03EF6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03C20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16295F44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2523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88EA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Налогового кодекса Российской Федерации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5568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74C21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7F3A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A559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91225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F6A2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922E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BE61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7880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A55E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D4A5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9CEE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52A7C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FBDB9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4A06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6AE7BFD1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865C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483D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r w:rsidRPr="00F8010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416-ФЗ &lt;3&gt;</w:t>
                  </w:r>
                </w:p>
                <w:p w14:paraId="0462AA1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8233BA5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AB4113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9064B5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18638C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53E00A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6AB6A3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915D91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636AB9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17DF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A832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7981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2610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2207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5436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7F17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7C97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B87C2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8088A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8A69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EB18C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21D61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E333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004D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04B297F1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6A8D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819F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r w:rsidRPr="00F8010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35-ФЗ &lt;4&gt;</w:t>
                  </w:r>
                </w:p>
                <w:p w14:paraId="3B882A96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1D695E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040CD5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111DB4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515B20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C5C30E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7CBFC4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799459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0AFD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6A51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8696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A06C8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708EA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1C553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FDBE3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7871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86944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F2A17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280A1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834B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AC32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0D2F8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E5BDE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5A9CC4C5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BB04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32D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r w:rsidRPr="00F8010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69-ФЗ &lt;5&gt;</w:t>
                  </w:r>
                </w:p>
                <w:p w14:paraId="70D65D2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ABFEB71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FB8454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B45F4C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5CD580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1B6F28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283647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5B2C66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6726A1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B98F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1B9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6497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0C3DA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5319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6B469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0E50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E012C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3CCA6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2D01F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258C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556A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B69D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8370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3937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6AEEA215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AE8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3.8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55FA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 рамках Федерального закона </w:t>
                  </w:r>
                  <w:r w:rsidRPr="00F8010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190-ФЗ &lt;6&gt;</w:t>
                  </w:r>
                </w:p>
                <w:p w14:paraId="62E2CDF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203C60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5D10A2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F80686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C32A55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DFCE31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9A12BA5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714328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454B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92D64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468C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41FC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35FA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914B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B4BF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D82F7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627D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2D1A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AD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AE9D5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6440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BC5C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0822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52E9A2F8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CE02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F76C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Выпущенные авали и акцепты, всего,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BB45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31CF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C018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D2ABC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492B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4D2A8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666CA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62AE8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DB6C0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8B17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C707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A3E12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0126B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68E3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FA06F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30B50A79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DE63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6FD2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A2A6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390FC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1F09C8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6F1E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A35B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C1D7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3A34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4C4326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8C68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5B61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842C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79FF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0138D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DCBE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EB55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607155" w14:paraId="4AA6D013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A1B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AE60E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Прочие инструменты, всего,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905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6FB34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FD54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76DBE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E897A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4CEA61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87C02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A1A5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E2401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2B31D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E2ECF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369BC9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326AB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F2DE3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0270C" w14:textId="77777777" w:rsidR="00540179" w:rsidRPr="00607155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7C894523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92E408F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60B2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E6F76B4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40"/>
              <w:jc w:val="both"/>
              <w:rPr>
                <w:rFonts w:cs="Arial"/>
                <w:szCs w:val="20"/>
              </w:rPr>
            </w:pPr>
            <w:bookmarkStart w:id="8" w:name="П2"/>
            <w:bookmarkEnd w:id="8"/>
            <w:r w:rsidRPr="002A245E">
              <w:rPr>
                <w:rFonts w:cs="Arial"/>
                <w:szCs w:val="20"/>
                <w:shd w:val="clear" w:color="auto" w:fill="C0C0C0"/>
              </w:rPr>
              <w:t>&lt;1&gt; Федеральный закон</w:t>
            </w:r>
            <w:r>
              <w:rPr>
                <w:rFonts w:cs="Arial"/>
                <w:szCs w:val="20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</w:t>
            </w:r>
            <w:r w:rsidRPr="00F80101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5529BF8A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" w:history="1">
              <w:r w:rsidR="00540179" w:rsidRPr="00D60B2F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3DA5FD68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9" w:name="П4"/>
            <w:bookmarkEnd w:id="9"/>
            <w:r w:rsidRPr="00D60B2F">
              <w:rPr>
                <w:rFonts w:cs="Arial"/>
                <w:szCs w:val="20"/>
                <w:shd w:val="clear" w:color="auto" w:fill="C0C0C0"/>
              </w:rPr>
              <w:t>&lt;2&gt; Федеральный закон</w:t>
            </w:r>
            <w:r>
              <w:rPr>
                <w:rFonts w:cs="Arial"/>
                <w:szCs w:val="20"/>
              </w:rPr>
              <w:t xml:space="preserve"> от 3 августа 2018 года N 289-ФЗ "О таможенном регулировании в Российской Федерации и о внесении изменений в отдельные законодательные акты Российской Федерации" (далее - Федеральный закон N 289-ФЗ)</w:t>
            </w:r>
            <w:r w:rsidRPr="00F80101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23F74451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3" w:history="1">
              <w:r w:rsidR="00540179" w:rsidRPr="00D60B2F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6004A07B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0" w:name="П6"/>
            <w:bookmarkEnd w:id="10"/>
            <w:r w:rsidRPr="00F80101">
              <w:rPr>
                <w:rFonts w:cs="Arial"/>
                <w:szCs w:val="20"/>
                <w:shd w:val="clear" w:color="auto" w:fill="C0C0C0"/>
              </w:rPr>
              <w:lastRenderedPageBreak/>
              <w:t>&lt;3&gt; Федеральный закон</w:t>
            </w:r>
            <w:r>
              <w:rPr>
                <w:rFonts w:cs="Arial"/>
                <w:szCs w:val="20"/>
              </w:rPr>
              <w:t xml:space="preserve"> от 7 декабря 2011 года N 416-ФЗ "О водоснабжении и водоотведении" (далее - Федеральный закон N 416-ФЗ)</w:t>
            </w:r>
            <w:r w:rsidRPr="00F80101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2C8D6C58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5" w:history="1">
              <w:r w:rsidR="00540179" w:rsidRPr="00F80101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488247C1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1" w:name="П8"/>
            <w:bookmarkEnd w:id="11"/>
            <w:r w:rsidRPr="00F80101">
              <w:rPr>
                <w:rFonts w:cs="Arial"/>
                <w:szCs w:val="20"/>
                <w:shd w:val="clear" w:color="auto" w:fill="C0C0C0"/>
              </w:rPr>
              <w:t>&lt;4&gt; Федеральный закон</w:t>
            </w:r>
            <w:r>
              <w:rPr>
                <w:rFonts w:cs="Arial"/>
                <w:szCs w:val="20"/>
              </w:rPr>
              <w:t xml:space="preserve"> от 26 марта 2003 года N 35-ФЗ "Об электроэнергетике" (далее - Федеральный закон N 35-ФЗ)</w:t>
            </w:r>
            <w:r w:rsidRPr="00F80101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4907A482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7" w:history="1">
              <w:r w:rsidR="00540179" w:rsidRPr="00F80101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453EF08F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2" w:name="П10"/>
            <w:bookmarkEnd w:id="12"/>
            <w:r w:rsidRPr="00F80101">
              <w:rPr>
                <w:rFonts w:cs="Arial"/>
                <w:szCs w:val="20"/>
                <w:shd w:val="clear" w:color="auto" w:fill="C0C0C0"/>
              </w:rPr>
              <w:t>&lt;5&gt; Федеральный закон</w:t>
            </w:r>
            <w:r>
              <w:rPr>
                <w:rFonts w:cs="Arial"/>
                <w:szCs w:val="20"/>
              </w:rPr>
              <w:t xml:space="preserve"> от 31 марта 1999 года N 69-ФЗ "О газоснабжении в Российской Федерации" (далее - Федеральный закон N 69-ФЗ)</w:t>
            </w:r>
            <w:r w:rsidRPr="00F80101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1A9F75EB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9" w:history="1">
              <w:r w:rsidR="00540179" w:rsidRPr="00F80101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727B7549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3" w:name="П12"/>
            <w:bookmarkEnd w:id="13"/>
            <w:r w:rsidRPr="00F80101">
              <w:rPr>
                <w:rFonts w:cs="Arial"/>
                <w:szCs w:val="20"/>
                <w:shd w:val="clear" w:color="auto" w:fill="C0C0C0"/>
              </w:rPr>
              <w:t>&lt;6&gt; Федеральный закон</w:t>
            </w:r>
            <w:r>
              <w:rPr>
                <w:rFonts w:cs="Arial"/>
                <w:szCs w:val="20"/>
              </w:rPr>
              <w:t xml:space="preserve"> от 27 июля 2010 года N 190-ФЗ "О теплоснабжении" (далее - Федеральный закон N 190-ФЗ)</w:t>
            </w:r>
            <w:r w:rsidRPr="00F80101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054F6536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1" w:history="1">
              <w:r w:rsidR="00540179" w:rsidRPr="00F80101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51EA8D7A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2021"/>
              <w:gridCol w:w="287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283"/>
              <w:gridCol w:w="284"/>
              <w:gridCol w:w="283"/>
              <w:gridCol w:w="313"/>
              <w:gridCol w:w="254"/>
              <w:gridCol w:w="725"/>
            </w:tblGrid>
            <w:tr w:rsidR="00540179" w:rsidRPr="00F80101" w14:paraId="56749B63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2586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5AA5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5171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73E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F198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2CA6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C799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2307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AE49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FF26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273A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C275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DDB4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1B56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8B2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B793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5C8C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72A38E60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132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ED35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всего</w:t>
                  </w:r>
                </w:p>
                <w:p w14:paraId="753E34E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(сумма строк 1, 2, 3, 4, 5), в том числе: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F5CC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70B3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7385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9543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1CB4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04D3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E27F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F2BE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437B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A95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E84F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F80A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72B6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8289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A087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60166604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9EE3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78D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со сроком более 1 года (сумма строк 1.1, 2.1, 3.1, 4.1, 5.1)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CA72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1F6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E57E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005D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C561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929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5897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6B04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59A2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724B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7EE1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7083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2B72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8AA6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E38D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0F1544D8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49B3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7F2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 xml:space="preserve">условные обязательства кредитного характера, решение в отношении которых принято в соответствии с подпунктом 3.12.3 пункта 3.12 Положения Банка России </w:t>
                  </w:r>
                  <w:r w:rsidRPr="00F8010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 590-П &lt;1&gt;</w:t>
                  </w:r>
                </w:p>
                <w:p w14:paraId="7AC28DE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4CBC03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79A1FC0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1EC0E8C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69B021C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50D455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92AA16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37DE09A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F1E5008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58F125CF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36446D69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7A262E9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25D6EBDE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41236B5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14:paraId="06DA556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437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B85F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F757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9B9D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C595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BE9F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CA67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BF4D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618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36E6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04B8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49A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FCDB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46A2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957A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093A627A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EC06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7F02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классификация которых произведена в соответствии с пунктом 4.10 Положения Банка России N 590-П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05F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2FA6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CE5D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00D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FC1A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4F35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7477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E50D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F239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29A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931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D54F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0398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BCEA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AC7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15960B63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089B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6.4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0B99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классификация которых произведена в соответствии с пунктом 4.11 Положения Банка России N 590-П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2DA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D17F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C3BD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5EE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904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AAA8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C944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100B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6659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459A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F2E1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6D49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7326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44E3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567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6F7EFADD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FA2B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326D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 xml:space="preserve">Условные обязательства кредитного характера, сгруппированные в портфели однородных условных обязательств </w:t>
                  </w:r>
                  <w:r w:rsidRPr="00F80101">
                    <w:rPr>
                      <w:rFonts w:cs="Arial"/>
                      <w:sz w:val="16"/>
                      <w:szCs w:val="16"/>
                    </w:rPr>
                    <w:lastRenderedPageBreak/>
                    <w:t>кредитного характера, всего, в том числе: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5866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132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4C08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B492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2EB0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099A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24AF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3D12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ADDB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AF1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3B18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E9B8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0805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CFB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75D3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47F581CD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AD6D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A96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портфель неиспользованных кредитных линий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C115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BA7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7F1A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E2A4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979E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7A0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3E94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861D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E5F6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CF2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A32D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C30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2156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8C4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19D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57A53449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1809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023D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портфель поручительств и выданных банковских гарантий, всего, в том числе в рамках: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C8F6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7470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BB53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217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14AB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D083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0A10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EB0B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DF2C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CDF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0DC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4148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3A62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AFC3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AAB2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3359E67C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3C00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B3293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Федерального закона N 44-ФЗ</w:t>
                  </w:r>
                </w:p>
                <w:p w14:paraId="3E4FFD7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B32F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00AA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63E8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A26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BCE9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264E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4F1A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6FB9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AA7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BC82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9BAE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42F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68C9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B6F2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48BF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1F8D4FA3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EA8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7.2.2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121D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Федерального закона N 289-ФЗ</w:t>
                  </w:r>
                </w:p>
                <w:p w14:paraId="45CB5AE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AC25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EFB9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7BF1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A449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57AD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76AB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5E70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4E7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6F66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8A85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EC4E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5C88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F79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5DC9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CF91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052F7479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D6F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8794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1A30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86EF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5D7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6BC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18B5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AE28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1BDD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CEF0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A6DB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78F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08F1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F679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6B34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94C7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7539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53B03EF4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3EF8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7A12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Федерального закона N 416-ФЗ</w:t>
                  </w:r>
                </w:p>
                <w:p w14:paraId="39ACBE7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3780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F8E9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E51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87FB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BAA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CDE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8992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7288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B7D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736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4777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D9B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8E26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272D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C91B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1D782589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BE61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7.2.5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E25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Федерального закона N 35-ФЗ</w:t>
                  </w:r>
                </w:p>
                <w:p w14:paraId="10A8ADA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79D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02FD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796E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41EC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DF82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703E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CC2A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5A6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E1F0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2D0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23FF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A98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3D45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528D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C1B1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21EE7C6A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CCF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7.2.6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E60B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Федерального закона N 69-ФЗ</w:t>
                  </w:r>
                </w:p>
                <w:p w14:paraId="481E0F8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B97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1EB6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FE57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20DE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BEF1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1457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1B71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B0D8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2079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B3EF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92A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4D87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47D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AFCC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AAA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1B874A60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7C28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7.2.7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D9A17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Федерального закона N 190-ФЗ</w:t>
                  </w:r>
                </w:p>
                <w:p w14:paraId="2EED4C4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3D9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BEF7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DD29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4AD1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13B1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41B1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733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380C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0724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C6D0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571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A4FF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9C609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F4048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1CB0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008102B2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D158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lastRenderedPageBreak/>
                    <w:t>7.3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E940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портфель акцептов и авалей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2E50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8443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E88B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FA2E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651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6160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7D41F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1915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1759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A2562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90B85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F53C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BEBD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295C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DFD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F80101" w14:paraId="4AB76F08" w14:textId="77777777" w:rsidTr="00540179"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1F3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7.4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81FF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иные портфели, всего, в том числе: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ED33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80101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AD841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6EA37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4071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0D64B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EC7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1566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C06FA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9E20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34D3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E5E9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9BD4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C6BD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A3FBE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C11E6" w14:textId="77777777" w:rsidR="00540179" w:rsidRPr="00F80101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7A2B74DF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02F8F96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ind w:firstLine="540"/>
              <w:jc w:val="both"/>
              <w:rPr>
                <w:rFonts w:cs="Arial"/>
                <w:szCs w:val="20"/>
              </w:rPr>
            </w:pPr>
            <w:r w:rsidRPr="0090357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BA46201" w14:textId="77777777" w:rsidR="00540179" w:rsidRDefault="00540179" w:rsidP="00540179">
            <w:pPr>
              <w:autoSpaceDE w:val="0"/>
              <w:autoSpaceDN w:val="0"/>
              <w:adjustRightInd w:val="0"/>
              <w:spacing w:before="200" w:after="1" w:line="200" w:lineRule="atLeast"/>
              <w:ind w:firstLine="540"/>
              <w:jc w:val="both"/>
              <w:rPr>
                <w:rFonts w:cs="Arial"/>
                <w:szCs w:val="20"/>
              </w:rPr>
            </w:pPr>
            <w:bookmarkStart w:id="14" w:name="П14"/>
            <w:bookmarkEnd w:id="14"/>
            <w:r w:rsidRPr="0090357F">
              <w:rPr>
                <w:rFonts w:cs="Arial"/>
                <w:szCs w:val="20"/>
                <w:shd w:val="clear" w:color="auto" w:fill="C0C0C0"/>
              </w:rPr>
              <w:t>&lt;1&gt; Положение Банка России</w:t>
            </w:r>
            <w:r>
              <w:rPr>
                <w:rFonts w:cs="Arial"/>
                <w:szCs w:val="20"/>
              </w:rPr>
              <w:t xml:space="preserve">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 </w:t>
            </w:r>
            <w:r w:rsidRPr="0090357F">
              <w:rPr>
                <w:rFonts w:cs="Arial"/>
                <w:szCs w:val="20"/>
                <w:shd w:val="clear" w:color="auto" w:fill="C0C0C0"/>
              </w:rPr>
              <w:t>(зарегистрировано Минюстом России</w:t>
            </w:r>
            <w:r>
              <w:rPr>
                <w:rFonts w:cs="Arial"/>
                <w:szCs w:val="20"/>
              </w:rPr>
              <w:t xml:space="preserve"> </w:t>
            </w:r>
            <w:bookmarkStart w:id="15" w:name="П15"/>
            <w:bookmarkEnd w:id="15"/>
            <w:r>
              <w:rPr>
                <w:rFonts w:cs="Arial"/>
                <w:szCs w:val="20"/>
              </w:rPr>
              <w:t>12 июля 2017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47384</w:t>
            </w:r>
            <w:r w:rsidRPr="0090357F">
              <w:rPr>
                <w:rFonts w:cs="Arial"/>
                <w:szCs w:val="20"/>
                <w:shd w:val="clear" w:color="auto" w:fill="C0C0C0"/>
              </w:rPr>
              <w:t>) с изменениями, внесенными Указаниями Банка России от 26 июля 2018 года N 4874-У (зарегистрировано Минюстом России</w:t>
            </w:r>
            <w:r>
              <w:rPr>
                <w:rFonts w:cs="Arial"/>
                <w:szCs w:val="20"/>
              </w:rPr>
              <w:t xml:space="preserve"> 3 октября 2018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52308</w:t>
            </w:r>
            <w:r w:rsidRPr="0090357F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90357F">
              <w:rPr>
                <w:rFonts w:cs="Arial"/>
                <w:szCs w:val="20"/>
                <w:shd w:val="clear" w:color="auto" w:fill="C0C0C0"/>
              </w:rPr>
              <w:t>от 27 ноября 2018 года N 4986-У (зарегистрировано Минюстом России</w:t>
            </w:r>
            <w:r>
              <w:rPr>
                <w:rFonts w:cs="Arial"/>
                <w:szCs w:val="20"/>
              </w:rPr>
              <w:t xml:space="preserve"> 19 декабря 2018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53053</w:t>
            </w:r>
            <w:r w:rsidRPr="0090357F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90357F">
              <w:rPr>
                <w:rFonts w:cs="Arial"/>
                <w:szCs w:val="20"/>
                <w:shd w:val="clear" w:color="auto" w:fill="C0C0C0"/>
              </w:rPr>
              <w:t>от 26 декабря 2018 года N 5043-У (зарегистрировано Минюстом России</w:t>
            </w:r>
            <w:r>
              <w:rPr>
                <w:rFonts w:cs="Arial"/>
                <w:szCs w:val="20"/>
              </w:rPr>
              <w:t xml:space="preserve"> 23 января 2019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53505</w:t>
            </w:r>
            <w:r w:rsidRPr="0090357F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90357F">
              <w:rPr>
                <w:rFonts w:cs="Arial"/>
                <w:szCs w:val="20"/>
                <w:shd w:val="clear" w:color="auto" w:fill="C0C0C0"/>
              </w:rPr>
              <w:t>от 18 июля 2019 года N 5211-У (зарегистрировано Минюстом России</w:t>
            </w:r>
            <w:r>
              <w:rPr>
                <w:rFonts w:cs="Arial"/>
                <w:szCs w:val="20"/>
              </w:rPr>
              <w:t xml:space="preserve"> 12 сентября 2019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55910</w:t>
            </w:r>
            <w:r w:rsidRPr="0090357F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90357F">
              <w:rPr>
                <w:rFonts w:cs="Arial"/>
                <w:szCs w:val="20"/>
                <w:shd w:val="clear" w:color="auto" w:fill="C0C0C0"/>
              </w:rPr>
              <w:t>от 16 октября 2019 года N 5288-У (зарегистрировано Минюстом России</w:t>
            </w:r>
            <w:r>
              <w:rPr>
                <w:rFonts w:cs="Arial"/>
                <w:szCs w:val="20"/>
              </w:rPr>
              <w:t xml:space="preserve"> 27 ноября 2019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56646</w:t>
            </w:r>
            <w:r w:rsidRPr="0090357F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90357F">
              <w:rPr>
                <w:rFonts w:cs="Arial"/>
                <w:szCs w:val="20"/>
                <w:shd w:val="clear" w:color="auto" w:fill="C0C0C0"/>
              </w:rPr>
              <w:t>от 11 января 2021 года N 5690-У (зарегистрировано Минюстом России</w:t>
            </w:r>
            <w:r>
              <w:rPr>
                <w:rFonts w:cs="Arial"/>
                <w:szCs w:val="20"/>
              </w:rPr>
              <w:t xml:space="preserve"> 26 апреля 2021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63238</w:t>
            </w:r>
            <w:r w:rsidRPr="0090357F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90357F">
              <w:rPr>
                <w:rFonts w:cs="Arial"/>
                <w:szCs w:val="20"/>
                <w:shd w:val="clear" w:color="auto" w:fill="C0C0C0"/>
              </w:rPr>
              <w:t>от 18 августа 2021 года N 5889-У (зарегистрировано Минюстом России</w:t>
            </w:r>
            <w:r>
              <w:rPr>
                <w:rFonts w:cs="Arial"/>
                <w:szCs w:val="20"/>
              </w:rPr>
              <w:t xml:space="preserve"> 21 сентября 2021 года</w:t>
            </w:r>
            <w:r w:rsidRPr="0090357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65077</w:t>
            </w:r>
            <w:r w:rsidRPr="0090357F">
              <w:rPr>
                <w:rFonts w:cs="Arial"/>
                <w:szCs w:val="20"/>
                <w:shd w:val="clear" w:color="auto" w:fill="C0C0C0"/>
              </w:rPr>
              <w:t>), от 15 февраля 2022 года N 6068-У (зарегистрировано Минюстом России 24 марта 2022 года, регистрационный N 67894), от 15 марта 2023 года N 6377-У (зарегистрировано Минюстом России 7 апреля 2023 года, регистрационный N 72915)</w:t>
            </w:r>
            <w:r>
              <w:rPr>
                <w:rFonts w:cs="Arial"/>
                <w:szCs w:val="20"/>
              </w:rPr>
              <w:t xml:space="preserve"> (далее - Положение Банка России N 590-П).</w:t>
            </w:r>
          </w:p>
          <w:p w14:paraId="1C50AB97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3" w:history="1">
              <w:r w:rsidR="00540179" w:rsidRPr="0090357F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5DD370A2" w14:textId="77777777" w:rsidR="00540179" w:rsidRDefault="004B7193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6" w:history="1">
              <w:r w:rsidR="00540179" w:rsidRPr="0090357F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1394DA36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985"/>
              <w:gridCol w:w="283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283"/>
              <w:gridCol w:w="284"/>
              <w:gridCol w:w="283"/>
              <w:gridCol w:w="284"/>
              <w:gridCol w:w="283"/>
              <w:gridCol w:w="718"/>
            </w:tblGrid>
            <w:tr w:rsidR="00540179" w:rsidRPr="0090357F" w14:paraId="31CBDA30" w14:textId="77777777" w:rsidTr="00540179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3F78C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7.4.1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C9CF5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____________________</w:t>
                  </w:r>
                </w:p>
                <w:p w14:paraId="6BDE60C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(указывается наименование портфеля)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4BE2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35E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4D6E8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6E6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9437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D916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01BB9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4531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351E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9AA2B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1DD49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ECB1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F44D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03CAD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4938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90357F" w14:paraId="2F61AADA" w14:textId="77777777" w:rsidTr="00540179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E35DB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7.4.2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50B45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____________________</w:t>
                  </w:r>
                </w:p>
                <w:p w14:paraId="4B88C1C9" w14:textId="7208289A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lastRenderedPageBreak/>
                    <w:t>(указывается наименование портфеля)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F072C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303F2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B100A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32128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BC6FC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D880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7CC7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B778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369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1F6A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BFF0D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44B8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1731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7F8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937E1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90357F" w14:paraId="515C4BFF" w14:textId="77777777" w:rsidTr="00540179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4274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32CC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____________________</w:t>
                  </w:r>
                </w:p>
                <w:p w14:paraId="6999964C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(указывается наименование портфеля)</w:t>
                  </w:r>
                </w:p>
                <w:p w14:paraId="4427D0C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379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B8402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406A2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F60C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F6EC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B27F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E8DEC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78422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C752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6CC2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C0B6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EF0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757AD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B5EF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F34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90357F" w14:paraId="1CEB6D04" w14:textId="77777777" w:rsidTr="00540179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C5CBD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7.5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961B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условных обязательств кредитного характера, решение в отношении которых принято в соответствии с подпунктом 3.12.3 пункта 3.12 Положения Банка России N 590-П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3C4F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38CDF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02F9D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636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4C67F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E7C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C925D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7F365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13C0A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9170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49D9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E78FA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407D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D375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0F10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90357F" w14:paraId="4AFAEF7C" w14:textId="77777777" w:rsidTr="00540179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F36B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7.6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415DB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условных обязательств кредитного характера, классификация которых произведена в соответствии с пунктом 4.10 Положения Банка России N 590-П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73F0F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0DC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366C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A581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0F84A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2121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CC2B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6AF7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6189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905DB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28F9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B059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6AF8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8D8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0467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40179" w:rsidRPr="0090357F" w14:paraId="322C011C" w14:textId="77777777" w:rsidTr="00540179"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35C0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lastRenderedPageBreak/>
                    <w:t>7.7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4C81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сгруппированные в портфели условных обязательств кредитного характера, классификация которых произведена в соответствии с пунктом 4.11 Положения Банка России N 590-П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CDCD1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0357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1C2F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6243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5164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42E5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27E3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20B08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E0B25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E7117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579B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B2CB6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F03AE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D019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5CA9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9ADC3" w14:textId="77777777" w:rsidR="00540179" w:rsidRPr="0090357F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77287E1" w14:textId="77777777" w:rsidR="002A245E" w:rsidRDefault="002A245E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2A245E" w14:paraId="1451701E" w14:textId="77777777" w:rsidTr="007F3938">
        <w:tc>
          <w:tcPr>
            <w:tcW w:w="7597" w:type="dxa"/>
          </w:tcPr>
          <w:p w14:paraId="20014406" w14:textId="77777777" w:rsidR="00540179" w:rsidRPr="00540179" w:rsidRDefault="00540179" w:rsidP="00540179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B9B4FAD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0357F">
              <w:rPr>
                <w:rFonts w:ascii="Courier New" w:hAnsi="Courier New" w:cs="Courier New"/>
                <w:sz w:val="18"/>
                <w:szCs w:val="18"/>
              </w:rPr>
              <w:t xml:space="preserve">         Раздел 1.1. Условные обязательства кредитного характера,</w:t>
            </w:r>
          </w:p>
          <w:p w14:paraId="404C9436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0357F">
              <w:rPr>
                <w:rFonts w:ascii="Courier New" w:hAnsi="Courier New" w:cs="Courier New"/>
                <w:sz w:val="18"/>
                <w:szCs w:val="18"/>
              </w:rPr>
              <w:t xml:space="preserve">       оцениваемые в целях формирования резерва на возможные потери</w:t>
            </w:r>
          </w:p>
          <w:p w14:paraId="54DEB8E7" w14:textId="77777777" w:rsidR="00540179" w:rsidRPr="0090357F" w:rsidRDefault="00540179" w:rsidP="0054017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0357F">
              <w:rPr>
                <w:rFonts w:ascii="Courier New" w:hAnsi="Courier New" w:cs="Courier New"/>
                <w:sz w:val="18"/>
                <w:szCs w:val="18"/>
              </w:rPr>
              <w:t xml:space="preserve">            с применением банковских методик управления рисками</w:t>
            </w:r>
          </w:p>
          <w:p w14:paraId="11D1E678" w14:textId="609A6DB5" w:rsidR="002A245E" w:rsidRPr="00540179" w:rsidRDefault="00540179" w:rsidP="002A245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0357F">
              <w:rPr>
                <w:rFonts w:ascii="Courier New" w:hAnsi="Courier New" w:cs="Courier New"/>
                <w:sz w:val="18"/>
                <w:szCs w:val="18"/>
              </w:rPr>
              <w:t xml:space="preserve">                  и моделей количественной оценки рисков</w:t>
            </w:r>
          </w:p>
        </w:tc>
        <w:tc>
          <w:tcPr>
            <w:tcW w:w="7597" w:type="dxa"/>
          </w:tcPr>
          <w:p w14:paraId="052614D7" w14:textId="77777777" w:rsidR="00540179" w:rsidRDefault="00540179" w:rsidP="005401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6075"/>
            </w:tblGrid>
            <w:tr w:rsidR="00540179" w14:paraId="48FB7208" w14:textId="77777777" w:rsidTr="00540179">
              <w:tc>
                <w:tcPr>
                  <w:tcW w:w="1313" w:type="dxa"/>
                </w:tcPr>
                <w:p w14:paraId="20FA289D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1.1.</w:t>
                  </w:r>
                </w:p>
              </w:tc>
              <w:tc>
                <w:tcPr>
                  <w:tcW w:w="6075" w:type="dxa"/>
                </w:tcPr>
                <w:p w14:paraId="37F4E4D4" w14:textId="77777777" w:rsidR="00540179" w:rsidRDefault="00540179" w:rsidP="005401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Условные обязательства кредитного характера, оцениваемые в целях формирования резерва на возможные потери с применением банковских методик управления рисками и моделей количественной оценки рисков</w:t>
                  </w:r>
                </w:p>
              </w:tc>
            </w:tr>
          </w:tbl>
          <w:p w14:paraId="3C834DEE" w14:textId="77777777" w:rsidR="002A245E" w:rsidRDefault="002A245E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40179" w14:paraId="5C6D62B3" w14:textId="77777777" w:rsidTr="007F3938">
        <w:tc>
          <w:tcPr>
            <w:tcW w:w="7597" w:type="dxa"/>
          </w:tcPr>
          <w:p w14:paraId="0C97ECE5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108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425"/>
              <w:gridCol w:w="283"/>
              <w:gridCol w:w="284"/>
              <w:gridCol w:w="283"/>
              <w:gridCol w:w="643"/>
            </w:tblGrid>
            <w:tr w:rsidR="0051232D" w:rsidRPr="007F3938" w14:paraId="7BF3427C" w14:textId="77777777" w:rsidTr="008209BA"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D35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2F19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Наименование инструмента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B10E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4996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Сумма условного обязательства, тыс. руб.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EE24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Величина условного обязательства, подверженного риску дефолта, тыс. руб.</w:t>
                  </w:r>
                </w:p>
              </w:tc>
              <w:tc>
                <w:tcPr>
                  <w:tcW w:w="226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ADAE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Резерв на возможные потери, тыс. руб.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C194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Корректировка резерва на возможные потери до 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оценочного резерва под ожидаемые кредитные убытки, тыс. руб.</w:t>
                  </w:r>
                </w:p>
              </w:tc>
            </w:tr>
            <w:tr w:rsidR="0051232D" w:rsidRPr="007F3938" w14:paraId="37C4D5DF" w14:textId="77777777" w:rsidTr="008209BA"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A92F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6158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4D48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1BE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вс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его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62A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вероятность дефолта 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(без учета </w:t>
                  </w:r>
                  <w:proofErr w:type="spellStart"/>
                  <w:r w:rsidRPr="007F3938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25BE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вс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его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19E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вероятность дефолта 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(без учета </w:t>
                  </w:r>
                  <w:proofErr w:type="spellStart"/>
                  <w:r w:rsidRPr="007F3938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9EE0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ра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счетная величина ОКП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E921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расчет</w:t>
                  </w: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ная величина ОКП с учетом обеспечения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4DD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фактически сформированный</w:t>
                  </w:r>
                </w:p>
              </w:tc>
              <w:tc>
                <w:tcPr>
                  <w:tcW w:w="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5561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1CF605A8" w14:textId="77777777" w:rsidTr="008209BA"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DAF3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7BDB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56B5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4F23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C94C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5432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D2DD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47DA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6374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978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CB50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вероятность дефолта (без учета </w:t>
                  </w:r>
                  <w:proofErr w:type="spellStart"/>
                  <w:r w:rsidRPr="007F3938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7F3938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94E8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372A66EB" w14:textId="77777777" w:rsidTr="008209BA"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3C07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C970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186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2E82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FF7E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54DE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591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663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FE2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6842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93E6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C255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1BF8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D124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31A2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A3B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C0FE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A078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E8E6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98AD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F2A6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1D062E19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B135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300B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F918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F879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2977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A36D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3C0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7F6B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1DB6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968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854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621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C21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85C2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4D4D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5C8E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9BB8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C3A4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4A8E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BFF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3523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</w:tr>
            <w:tr w:rsidR="0051232D" w:rsidRPr="007F3938" w14:paraId="01C3A7D7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3434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9F97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Неиспользованные кредитные линии, всего,</w:t>
                  </w:r>
                </w:p>
                <w:p w14:paraId="1543A31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596C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64B2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ED2F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1255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2C7A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42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7303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1C9A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3037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906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B28B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5CCE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253E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395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65F5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4C1A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537B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68B5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B929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21CA3CDA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95A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D255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EE92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44A6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6155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DD45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283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1C3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9B64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2B54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07B4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6CFA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FB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3442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63F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8FE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EF36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C542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AD7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BAE4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8C42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6DD3DF84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D368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05B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Выданные банковские гарантии, всего,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564A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F0F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456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8117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28B7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C7B5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8EA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E7DC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BFE5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9B25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B7FC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2F7B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55D2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373D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ED9E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9C5D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6891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516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E0E3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644E0DE5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2CA4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610D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0808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FFAB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1E40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56DB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F779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B17A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F01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2443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01C7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FFDC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8B1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60E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46C2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15C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A361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44A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7D5B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F9A2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A035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490A41A1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F15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2.2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3819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Федерального закона N 44-ФЗ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E1FB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2B3D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70E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75C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4688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A966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7B57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9993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74D3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9EAF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87B4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DE8F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F694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7AED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CA38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A8C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A4E6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EE3B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C28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2DA9B73D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4AB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5210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Федерального закона N 289-ФЗ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194F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C85C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BFB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ABD1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383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DD6F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DCAE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CF63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DE1E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08A4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4949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287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D61B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BCF6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0754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6DA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6A7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DA1F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C2E5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204C29BF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7628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B6D7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Налогового кодекса Российской Федерации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376A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C9BC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0B4F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C922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F8AC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DF5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E24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A26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E0F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A53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D48D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0BD4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AC7E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2DBB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3DCF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0AF5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3A4F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D4C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947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22E88A28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A4FE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08A17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Федерального закона N 416-ФЗ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594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C8C0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E29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F49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E76D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2860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C858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C1EE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817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8A95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64DA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D97C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3C36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B570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5710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D946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2034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3F9C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1536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560B55B4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8D2C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8C247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Федерального закона N 35-ФЗ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FDE3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BEC6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8BC6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1845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59F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B60C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D6CE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8590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D0DD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9650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46DB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FE1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0633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B0AE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EE6C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7975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4B50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2772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25A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6AAF0015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3B2A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49AFD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Федерального закона N 69-ФЗ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AEE7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C448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C851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BA69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2E5C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5742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6083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C5C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0313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BE17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67D8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BA82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F75E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BEC0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B783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02A4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C9A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1841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A60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7C8D9B7B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30B0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EB5E5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в рамках Федерального закона N 190-ФЗ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E218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99C5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FEDC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1D74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C1BB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088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765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284C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ACD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28DF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C4E9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FA9E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5115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68F4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160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1850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93FF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90D8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9B41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5BBE9224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2BD6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3FFD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Обязательства по предоставлению денежных средств по договору овердрафта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9FA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9D1B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EEE0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DBA1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C56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997A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B7A9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EBF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86A8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A8F6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D747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A86C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0351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175D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1B12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453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84E6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4174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D436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07E0104F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47D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F2D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всего (сумма строк 1, 2, 3), в том числе: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F81E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DD5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39C6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61D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E950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838D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936E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CB2CF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4761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2D70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FE16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68C8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8D5F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4C81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DA52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6825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433E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70F84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AE71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7F3938" w14:paraId="29ED6291" w14:textId="77777777" w:rsidTr="008209BA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6DF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D1FE1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со сроком более 1 года (сумма строк 1.1, 2.1)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CC65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3938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DC03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221D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7BF8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58F6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BC9C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96D5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4F227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C7E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43EB0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5C83E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FD85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BC8C5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D966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E01DC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A2CA9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4422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2A60A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8B7BB" w14:textId="77777777" w:rsidR="0051232D" w:rsidRPr="007F3938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FCED547" w14:textId="77777777" w:rsidR="00540179" w:rsidRDefault="00540179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34A6BCD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"/>
              <w:gridCol w:w="1096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23"/>
              <w:gridCol w:w="289"/>
              <w:gridCol w:w="265"/>
              <w:gridCol w:w="311"/>
              <w:gridCol w:w="332"/>
              <w:gridCol w:w="293"/>
              <w:gridCol w:w="573"/>
            </w:tblGrid>
            <w:tr w:rsidR="0051232D" w:rsidRPr="00607155" w14:paraId="45616720" w14:textId="77777777" w:rsidTr="008209BA">
              <w:tc>
                <w:tcPr>
                  <w:tcW w:w="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67BE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B298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Наименование инструмента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3E74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C1EC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Сумма условного обязательства, тыс. руб.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4A00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Величина условного обязательства, подверженного риску дефолта, тыс. руб.</w:t>
                  </w:r>
                </w:p>
              </w:tc>
              <w:tc>
                <w:tcPr>
                  <w:tcW w:w="22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75E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Резерв на возможные потери, тыс. руб.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2EED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Корректировка резерва на возможные потери до 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оценочного резерва под ожидаемые кредитные убытки, тыс. руб.</w:t>
                  </w:r>
                </w:p>
              </w:tc>
            </w:tr>
            <w:tr w:rsidR="0051232D" w:rsidRPr="00607155" w14:paraId="7A7253DF" w14:textId="77777777" w:rsidTr="008209BA">
              <w:tc>
                <w:tcPr>
                  <w:tcW w:w="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193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AC7C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EBA8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62DA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вс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его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0F0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вероятность дефолта 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(без учета </w:t>
                  </w:r>
                  <w:proofErr w:type="spellStart"/>
                  <w:r w:rsidRPr="00607155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72B3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вс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его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25E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вероятность дефолта 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(без учета </w:t>
                  </w:r>
                  <w:proofErr w:type="spellStart"/>
                  <w:r w:rsidRPr="00607155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6482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ра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счетная величина ОКП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8DA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расчетна</w:t>
                  </w: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я величина ОКП с учетом обеспечения</w:t>
                  </w:r>
                </w:p>
              </w:tc>
              <w:tc>
                <w:tcPr>
                  <w:tcW w:w="14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5A4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фактически сформированный</w:t>
                  </w:r>
                </w:p>
              </w:tc>
              <w:tc>
                <w:tcPr>
                  <w:tcW w:w="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F184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5ACCABB2" w14:textId="77777777" w:rsidTr="008209BA">
              <w:tc>
                <w:tcPr>
                  <w:tcW w:w="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87F3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3FA9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0C4B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6E51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E6F1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82B0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89B4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529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FCD4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3669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2F55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вероятность дефолта (без учета </w:t>
                  </w:r>
                  <w:proofErr w:type="spellStart"/>
                  <w:r w:rsidRPr="00607155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07155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C4B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21069E9F" w14:textId="77777777" w:rsidTr="008209BA">
              <w:tc>
                <w:tcPr>
                  <w:tcW w:w="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3B83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B73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4D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591D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7A64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2570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220D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4B1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6B44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FC1D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B529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BE7E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D927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7E8F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2405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B7BA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2E5D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964B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BBA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30DE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8CE1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3578E709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00CE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F82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7D28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40B9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65A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4CFC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AE6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78C9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937D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719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9DA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BE98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B17F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4425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1DFF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AEBB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A5A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045B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F915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6927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AD8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</w:tr>
            <w:tr w:rsidR="0051232D" w:rsidRPr="00607155" w14:paraId="663FC891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40E7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B24E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Неиспользованные кредитные линии, всего,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269C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117A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4BD5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015B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CB01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B5FA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787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65F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53B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4149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74D9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82DB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E7E2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977C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3F0B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59E6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9AE2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BE45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4C9D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0B8A50F6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E5AD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0914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10A3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6C4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18AE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C45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A2FB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721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9BF9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BDA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7387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E03E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954B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E47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0B05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94D1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F95F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158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A912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ECA0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A227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742D9019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0935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E76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Выданные банковские гарантии, всего, в том числе: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7DA2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8BB5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718A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871D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218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A70F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C98A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9589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7B67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02D3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2F74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58BB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411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456D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357A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B52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4323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79B5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FEC6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694AF103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F70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9DF2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4D7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0783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0E4F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BE14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DE73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CDA7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5CFC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03F1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1014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521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F62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C2B4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53F6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E088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98F5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CB8D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C382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3B39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CBBB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2E3BCE5A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CF87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2.2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61C5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Федерального закона N 44-ФЗ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B224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FFB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50E7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9805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C720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F3EC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80FA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DCF8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EBDD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6A91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0CC9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5876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896C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DC6C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0BDC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64B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F8A0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F236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1A9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01E09A31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0EB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948E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Федерального закона N 289-ФЗ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08F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771A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FD48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30F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445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1B9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C5DF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D468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E68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5D7A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E88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782D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3541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EA67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EE0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9CD4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5CA8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788C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78ED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15C0301E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7FE7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A5C6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Налогового кодекса Российской Федерации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89E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218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0190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F07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5BCF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DFF4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7010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01F0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3843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3499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983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9A0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E32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0E6A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5C1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222B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A89D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E24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2E03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432BA8CF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2A0B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CD16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Федерального закона N 416-ФЗ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9D0A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830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CFCF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107F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A603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A42F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8236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2CAD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C31D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8EA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A6C5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A3C7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F51D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2808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AF2A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B982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905E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3704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7A1E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2CCB6EC8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F16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3EA7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Федерального закона N 35-ФЗ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66AA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5CAC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10CE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A021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F215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E0F0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3108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EEAF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97F6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01D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294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1EA1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EC8B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726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F275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60E1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7C3D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0615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287A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07521847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5C95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206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Федерального закона N 69-ФЗ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C486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1D05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1587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AB68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A0E5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3EF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DE42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64BC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50E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D96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5FC1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4D69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A761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328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A37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B81F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6E51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F417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FBFE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73FD3E0E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A0BF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216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в рамках Федерального закона N 190-ФЗ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1480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466C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7589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DE46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03DE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4864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F982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DB60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606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7D68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296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8046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DBA0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6D29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9FDA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4502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2A36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3A71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D32A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6E500242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295E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E5BD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Обязательства по предоставлению денежных средств по договору овердрафта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4B6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3D2A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4572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F9BB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6096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2D42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10CE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8804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E5B3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E3FF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EC8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0D2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D119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8095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C5A9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C9EA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F95A1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3255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3AF7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3A088CB5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3927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7B0A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Условные обязательства кредитного характера, всего (сумма строк 1, 2, 3), в том числе:</w:t>
                  </w:r>
                </w:p>
                <w:p w14:paraId="41D00DE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2CCC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61DE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5B7D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B01FB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7E79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BFA1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6690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8D4A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264E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5DD2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1852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DB8D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8756F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DE3B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4B1E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B20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F787A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DDA8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550C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1232D" w:rsidRPr="00607155" w14:paraId="2A2846C5" w14:textId="77777777" w:rsidTr="008209BA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ABEE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A011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со сроком более 1 года</w:t>
                  </w:r>
                </w:p>
                <w:p w14:paraId="0A18246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(сумма строк 1.1, 2.1)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A1A0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07155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58E0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2724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6CCA8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321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C1C6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B88C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BB1E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47A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F0F76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0FF6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1FA17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413A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FF13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351D9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7B26C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A2BD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40DC4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101A2" w14:textId="77777777" w:rsidR="0051232D" w:rsidRPr="00607155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CD903A3" w14:textId="77777777" w:rsidR="00540179" w:rsidRDefault="00540179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40179" w14:paraId="7E16D855" w14:textId="77777777" w:rsidTr="007F3938">
        <w:tc>
          <w:tcPr>
            <w:tcW w:w="7597" w:type="dxa"/>
          </w:tcPr>
          <w:p w14:paraId="128E0CB5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B7048D0" w14:textId="4933DA39" w:rsidR="00540179" w:rsidRPr="0051232D" w:rsidRDefault="0051232D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>Раздел 2. Производные финансовые инструменты</w:t>
            </w:r>
          </w:p>
        </w:tc>
        <w:tc>
          <w:tcPr>
            <w:tcW w:w="7597" w:type="dxa"/>
          </w:tcPr>
          <w:p w14:paraId="5BBB7C1D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3"/>
            </w:tblGrid>
            <w:tr w:rsidR="0051232D" w14:paraId="72643C19" w14:textId="77777777" w:rsidTr="008209BA">
              <w:tc>
                <w:tcPr>
                  <w:tcW w:w="7383" w:type="dxa"/>
                </w:tcPr>
                <w:p w14:paraId="42953D7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 Производные финансовые инструменты</w:t>
                  </w:r>
                </w:p>
              </w:tc>
            </w:tr>
          </w:tbl>
          <w:p w14:paraId="4DA640F5" w14:textId="77777777" w:rsidR="00540179" w:rsidRDefault="00540179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40179" w14:paraId="2BA523D7" w14:textId="77777777" w:rsidTr="007F3938">
        <w:tc>
          <w:tcPr>
            <w:tcW w:w="7597" w:type="dxa"/>
          </w:tcPr>
          <w:p w14:paraId="0A4DF5E9" w14:textId="77777777" w:rsidR="0051232D" w:rsidRPr="0051232D" w:rsidRDefault="0051232D" w:rsidP="0051232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BDFA137" w14:textId="77777777" w:rsidR="0051232D" w:rsidRPr="0051232D" w:rsidRDefault="0051232D" w:rsidP="005123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1232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7D38B64F" w14:textId="77777777" w:rsidR="0051232D" w:rsidRPr="007F3938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3402"/>
              <w:gridCol w:w="567"/>
              <w:gridCol w:w="992"/>
              <w:gridCol w:w="851"/>
              <w:gridCol w:w="790"/>
            </w:tblGrid>
            <w:tr w:rsidR="0051232D" w14:paraId="090712FB" w14:textId="77777777" w:rsidTr="008209B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6F44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714B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инструмента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1F1F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Справедливая стоимость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D646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требований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C58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обязательств</w:t>
                  </w:r>
                </w:p>
              </w:tc>
            </w:tr>
            <w:tr w:rsidR="0051232D" w14:paraId="3774DE81" w14:textId="77777777" w:rsidTr="008209BA">
              <w:tc>
                <w:tcPr>
                  <w:tcW w:w="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FE47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E62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305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B735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470E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C0C6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B492B13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C3D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E0C2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60C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F857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17A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41B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51232D" w14:paraId="2F941F39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6307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E711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Форвард,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6599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82A4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AF4F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51F7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32569AE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E9A2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BEEA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06B5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CD3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394B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ED2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0824FF9D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3E56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41B7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ECB3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8050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DE6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472C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D8D0853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ED50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EAE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2721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F803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CAF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1B30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4C3EF34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545A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CD88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B7ED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03F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7AAC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EF61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632C3E4B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7AB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D0D7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297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8F21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CC5E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35D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0D6B58BA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EA96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4917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Опцион,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F73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4DE4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0602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670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3773EB51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A19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F561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7166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2A00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1A14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5FDB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3B9C5ABF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60F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02A3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604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9D3D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0AF5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3FE3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07A30AB5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2386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B0AF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11C5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8472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ED3C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F31B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98EF10D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715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EBC5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E10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D16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318C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B5CA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3CC4AD5C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24CF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FD0B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6B14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D95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B074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2B70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23305879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B7B2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C9F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Фьючерс,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3601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B4DD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717D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B476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2D010317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EEA0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FB9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CE4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2A43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30E4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7F0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EC672E8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0512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5860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2A97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BAB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3A89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785D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7C9DA07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2F40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9019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EF58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DA5D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0F21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532C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8C25C45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E214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049E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44C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F8DA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C19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5999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3847BC6B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AAD2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3.5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205E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8C94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F882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64F2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4E7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24B6E080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438C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FC7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Своп,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F051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4505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A66E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9A0B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6EA43B0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F507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DAC8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0C11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4C9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7200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1DD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ACFC016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3645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D60A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1DAF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BF4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AB05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C25B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0CF83BE0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8E75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6B7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процентная ставка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881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3248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E4BC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D01B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9522893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DCB2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7BA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 и процентная ставка (валютно-процентные)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F590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77DE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67D6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6D5B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A64E8C2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B475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DFBA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FE2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0DDE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CBA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B994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1E77DBC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38F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0111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C12B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5F5C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1C4B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143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06783B14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F584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AAD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7DC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E115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F19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4262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23FDDA51" w14:textId="77777777" w:rsidTr="008209BA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F156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3FD0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сделки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F111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FA2D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7CE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09A5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CAD1FAE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8A53046" w14:textId="77777777" w:rsidR="0051232D" w:rsidRPr="007F3938" w:rsidRDefault="0051232D" w:rsidP="005123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>Раздел "</w:t>
            </w:r>
            <w:proofErr w:type="spellStart"/>
            <w:r w:rsidRPr="007F3938">
              <w:rPr>
                <w:rFonts w:ascii="Courier New" w:hAnsi="Courier New" w:cs="Courier New"/>
              </w:rPr>
              <w:t>Справочно</w:t>
            </w:r>
            <w:proofErr w:type="spellEnd"/>
            <w:r w:rsidRPr="007F3938">
              <w:rPr>
                <w:rFonts w:ascii="Courier New" w:hAnsi="Courier New" w:cs="Courier New"/>
              </w:rPr>
              <w:t>"</w:t>
            </w:r>
          </w:p>
          <w:p w14:paraId="7439D401" w14:textId="77777777" w:rsidR="0051232D" w:rsidRPr="007F3938" w:rsidRDefault="0051232D" w:rsidP="005123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9871DD3" w14:textId="77777777" w:rsidR="0051232D" w:rsidRPr="007F3938" w:rsidRDefault="0051232D" w:rsidP="005123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Ценные бумаги, принятые в обеспечение по размещенным</w:t>
            </w:r>
          </w:p>
          <w:p w14:paraId="7F902468" w14:textId="77777777" w:rsidR="0051232D" w:rsidRPr="007F3938" w:rsidRDefault="0051232D" w:rsidP="005123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средствам и полученные по операциям, совершаемым</w:t>
            </w:r>
          </w:p>
          <w:p w14:paraId="57D1942E" w14:textId="77777777" w:rsidR="0051232D" w:rsidRPr="007F3938" w:rsidRDefault="0051232D" w:rsidP="005123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     на возвратной основе, права на которые</w:t>
            </w:r>
          </w:p>
          <w:p w14:paraId="4D763335" w14:textId="78EBB18C" w:rsidR="00540179" w:rsidRPr="0051232D" w:rsidRDefault="0051232D" w:rsidP="002A245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                       удостоверяются депозитариями</w:t>
            </w:r>
          </w:p>
        </w:tc>
        <w:tc>
          <w:tcPr>
            <w:tcW w:w="7597" w:type="dxa"/>
          </w:tcPr>
          <w:p w14:paraId="703D9B9E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3343"/>
              <w:gridCol w:w="567"/>
              <w:gridCol w:w="992"/>
              <w:gridCol w:w="850"/>
              <w:gridCol w:w="895"/>
            </w:tblGrid>
            <w:tr w:rsidR="0051232D" w14:paraId="297F76DE" w14:textId="77777777" w:rsidTr="008209BA">
              <w:tc>
                <w:tcPr>
                  <w:tcW w:w="739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687F99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51232D" w14:paraId="11B00725" w14:textId="77777777" w:rsidTr="008209BA"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E80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5C6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инструмента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627D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Справедливая стоимость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AB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требований</w:t>
                  </w:r>
                </w:p>
              </w:tc>
              <w:tc>
                <w:tcPr>
                  <w:tcW w:w="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2101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обязательств</w:t>
                  </w:r>
                </w:p>
              </w:tc>
            </w:tr>
            <w:tr w:rsidR="0051232D" w14:paraId="5CE3FC0F" w14:textId="77777777" w:rsidTr="008209BA">
              <w:tc>
                <w:tcPr>
                  <w:tcW w:w="7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C02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5ED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6CF9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70AD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7569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17DC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066DC9B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9BC7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F119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2C63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A14D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EBAE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3E86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51232D" w14:paraId="61ED306B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FA7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0D4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Форвард,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D490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71D0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0A78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88D2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FE82FEA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6BE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2B65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9D70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B4D4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0BB4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001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63461554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3167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2F4F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C274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BCB8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CA44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64F1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2B9AD39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D12D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1F2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CA22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4EE6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BEA5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B146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66BF71BD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7315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6A9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2CF9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BE4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7C0D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E25D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7DE23B0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B536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1.5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486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508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5C15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6B5B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71F0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68477A49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BF01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F52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Опцион,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6CB1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A95A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C5FD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5A71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710CDBB1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426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0056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BDD9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FD06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AD94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D8AA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BADFA0C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509E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93B9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F8F1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1DFD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51D9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EAD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6A7F656A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8F9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6E5D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CA1C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82BD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707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23B0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03D5F9FE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2869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2756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1E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7AA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E6B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49FD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2C26D53E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43FC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0234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5BD5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DCA6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AF84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3CFC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6E6CF58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F7E1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3F0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Фьючерс,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ECC7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81AC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6FFD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15E2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C9446BC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4B7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6098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830F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B8B6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210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7E4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7425F28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705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9AF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D7B0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4BDD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2B65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296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337A4F5D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9511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94EE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4C27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450A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DEB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81C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635ACE38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372B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568D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4ED1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80FB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F346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F5E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16C4E7E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229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3.5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907E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183C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97F7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B38E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3568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F36659E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C077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772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Своп, всего, в том числе с базисным активом: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072E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F04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3482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326D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520AB7F7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531F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D8B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AFF1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96B8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EC4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E7DB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7257D076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065B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9B414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драгоценные металлы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445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E85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7CA3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C53C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27A40D1E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53BC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2ECF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процентная ставка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A08B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C27ED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4565C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1E82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4F73F428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7EF6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8CC9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иностранная валюта и процентная ставка (валютно-процентные)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C915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0BF81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F65D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3E3B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A23B92C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A89C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A30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F60E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4F5C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4A84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9A53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7A86AB5F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39B6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ED1F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A7029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DB6E7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E85E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2A09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9394FB1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94D6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B45D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другие базисные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A97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2772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E209F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564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232D" w14:paraId="117D4FC0" w14:textId="77777777" w:rsidTr="008209B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307FA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5D105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сделки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0866E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20D18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D111B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62C46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F6935D2" w14:textId="77777777" w:rsidR="0051232D" w:rsidRDefault="0051232D" w:rsidP="005123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2"/>
            </w:tblGrid>
            <w:tr w:rsidR="0051232D" w14:paraId="598A0A6B" w14:textId="77777777" w:rsidTr="008209BA">
              <w:tc>
                <w:tcPr>
                  <w:tcW w:w="7372" w:type="dxa"/>
                </w:tcPr>
                <w:p w14:paraId="52426E3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"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"</w:t>
                  </w:r>
                </w:p>
              </w:tc>
            </w:tr>
            <w:tr w:rsidR="0051232D" w14:paraId="6AA86F47" w14:textId="77777777" w:rsidTr="008209BA">
              <w:tc>
                <w:tcPr>
                  <w:tcW w:w="7372" w:type="dxa"/>
                </w:tcPr>
                <w:p w14:paraId="1FBE82B0" w14:textId="77777777" w:rsidR="0051232D" w:rsidRDefault="0051232D" w:rsidP="005123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бумаги, принятые в обеспечение по размещенным средствам и полученные по операциям, совершаемым на возвратной основе, права на которые удостоверяются депозитариями</w:t>
                  </w:r>
                </w:p>
              </w:tc>
            </w:tr>
          </w:tbl>
          <w:p w14:paraId="4A975BAF" w14:textId="77777777" w:rsidR="00540179" w:rsidRDefault="00540179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F3938" w14:paraId="6C809159" w14:textId="77777777" w:rsidTr="007F3938">
        <w:tc>
          <w:tcPr>
            <w:tcW w:w="7597" w:type="dxa"/>
          </w:tcPr>
          <w:p w14:paraId="68E1E6FE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3"/>
              <w:gridCol w:w="782"/>
              <w:gridCol w:w="601"/>
              <w:gridCol w:w="824"/>
              <w:gridCol w:w="850"/>
              <w:gridCol w:w="1174"/>
              <w:gridCol w:w="1480"/>
              <w:gridCol w:w="969"/>
            </w:tblGrid>
            <w:tr w:rsidR="00573F04" w14:paraId="4E8245C4" w14:textId="77777777" w:rsidTr="008209B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77B69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63C84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депозитария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C77D6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 депозитария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E0516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лицензии депозитария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60D9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ценных бумаг, </w:t>
                  </w:r>
                  <w:r w:rsidRPr="00573F04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4F3BD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 ценных бумаг, принятых в обеспечение по размещен</w:t>
                  </w:r>
                  <w:r>
                    <w:rPr>
                      <w:rFonts w:cs="Arial"/>
                      <w:szCs w:val="20"/>
                    </w:rPr>
                    <w:lastRenderedPageBreak/>
                    <w:t>ным средствам, тыс. руб.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759DF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Справедливая стоимость ценных бумаг, полученных по операциям, совершаемым на возвратной </w:t>
                  </w:r>
                  <w:r>
                    <w:rPr>
                      <w:rFonts w:cs="Arial"/>
                      <w:szCs w:val="20"/>
                    </w:rPr>
                    <w:lastRenderedPageBreak/>
                    <w:t>основе, тыс. руб.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FB366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Сформированный резерв на возможные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потери, тыс. руб.</w:t>
                  </w:r>
                </w:p>
              </w:tc>
            </w:tr>
            <w:tr w:rsidR="00573F04" w14:paraId="2C0F5F75" w14:textId="77777777" w:rsidTr="008209B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57D3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541E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CEA8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EAADD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DCE5B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24C62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8FE7B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774F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573F04" w14:paraId="5DF698A7" w14:textId="77777777" w:rsidTr="008209B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DCDA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7DB82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CE185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4763F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1AF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B510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0BD08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0B1ED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73F04" w14:paraId="53DF7EDB" w14:textId="77777777" w:rsidTr="008209B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B2A6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705FD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DA0D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F269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8B006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5940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B71D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BBEB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0127E23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07DD1BE" w14:textId="77777777" w:rsidR="00573F04" w:rsidRPr="007F3938" w:rsidRDefault="00573F04" w:rsidP="00573F0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73F04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7F3938">
              <w:rPr>
                <w:rFonts w:ascii="Courier New" w:hAnsi="Courier New" w:cs="Courier New"/>
              </w:rPr>
              <w:t xml:space="preserve">               </w:t>
            </w:r>
            <w:proofErr w:type="gramStart"/>
            <w:r w:rsidRPr="007F3938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573F04">
              <w:rPr>
                <w:rFonts w:ascii="Courier New" w:hAnsi="Courier New" w:cs="Courier New"/>
                <w:strike/>
                <w:color w:val="FF0000"/>
              </w:rPr>
              <w:t>Ф.И.О. &lt;1&gt;</w:t>
            </w:r>
            <w:r w:rsidRPr="007F3938">
              <w:rPr>
                <w:rFonts w:ascii="Courier New" w:hAnsi="Courier New" w:cs="Courier New"/>
              </w:rPr>
              <w:t>)</w:t>
            </w:r>
          </w:p>
          <w:p w14:paraId="15E43560" w14:textId="77777777" w:rsidR="00573F04" w:rsidRPr="007F3938" w:rsidRDefault="00573F04" w:rsidP="00573F0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73F04">
              <w:rPr>
                <w:rFonts w:ascii="Courier New" w:hAnsi="Courier New" w:cs="Courier New"/>
                <w:strike/>
                <w:color w:val="FF0000"/>
              </w:rPr>
              <w:t>Главный бухгалтер</w:t>
            </w:r>
            <w:r w:rsidRPr="007F3938">
              <w:rPr>
                <w:rFonts w:ascii="Courier New" w:hAnsi="Courier New" w:cs="Courier New"/>
              </w:rPr>
              <w:t xml:space="preserve">          </w:t>
            </w:r>
            <w:proofErr w:type="gramStart"/>
            <w:r w:rsidRPr="007F3938">
              <w:rPr>
                <w:rFonts w:ascii="Courier New" w:hAnsi="Courier New" w:cs="Courier New"/>
              </w:rPr>
              <w:t xml:space="preserve">   </w:t>
            </w:r>
            <w:r w:rsidRPr="00573F04">
              <w:rPr>
                <w:rFonts w:ascii="Courier New" w:hAnsi="Courier New" w:cs="Courier New"/>
                <w:strike/>
                <w:color w:val="FF0000"/>
              </w:rPr>
              <w:t>(</w:t>
            </w:r>
            <w:proofErr w:type="gramEnd"/>
            <w:r w:rsidRPr="00573F04">
              <w:rPr>
                <w:rFonts w:ascii="Courier New" w:hAnsi="Courier New" w:cs="Courier New"/>
                <w:strike/>
                <w:color w:val="FF0000"/>
              </w:rPr>
              <w:t>Ф.И.О. &lt;1&gt;)</w:t>
            </w:r>
          </w:p>
          <w:p w14:paraId="6EE0650F" w14:textId="77777777" w:rsidR="00573F04" w:rsidRPr="007F3938" w:rsidRDefault="00573F04" w:rsidP="00573F0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 xml:space="preserve">Исполнитель                </w:t>
            </w:r>
            <w:proofErr w:type="gramStart"/>
            <w:r w:rsidRPr="007F3938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573F04">
              <w:rPr>
                <w:rFonts w:ascii="Courier New" w:hAnsi="Courier New" w:cs="Courier New"/>
                <w:strike/>
                <w:color w:val="FF0000"/>
              </w:rPr>
              <w:t>Ф.И.О. &lt;1&gt;</w:t>
            </w:r>
            <w:r w:rsidRPr="007F3938">
              <w:rPr>
                <w:rFonts w:ascii="Courier New" w:hAnsi="Courier New" w:cs="Courier New"/>
              </w:rPr>
              <w:t>)</w:t>
            </w:r>
          </w:p>
          <w:p w14:paraId="3191F1B4" w14:textId="77777777" w:rsidR="00573F04" w:rsidRPr="007F3938" w:rsidRDefault="00573F04" w:rsidP="00573F0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>Телефон:</w:t>
            </w:r>
          </w:p>
          <w:p w14:paraId="46F2469B" w14:textId="77777777" w:rsidR="00573F04" w:rsidRPr="007F3938" w:rsidRDefault="00573F04" w:rsidP="00573F0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78B7555" w14:textId="77777777" w:rsidR="00573F04" w:rsidRPr="007F3938" w:rsidRDefault="00573F04" w:rsidP="00573F0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F3938">
              <w:rPr>
                <w:rFonts w:ascii="Courier New" w:hAnsi="Courier New" w:cs="Courier New"/>
              </w:rPr>
              <w:t>"__" ________________ г.</w:t>
            </w:r>
          </w:p>
          <w:p w14:paraId="1C213398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0C50F68" w14:textId="77777777" w:rsidR="00573F04" w:rsidRP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573F04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14:paraId="6B445221" w14:textId="34E6FDA0" w:rsidR="007F3938" w:rsidRPr="00573F04" w:rsidRDefault="00573F04" w:rsidP="00573F0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73F04">
              <w:rPr>
                <w:rFonts w:cs="Arial"/>
                <w:strike/>
                <w:color w:val="FF0000"/>
                <w:szCs w:val="20"/>
              </w:rPr>
              <w:t>&lt;1&gt; Отчество</w:t>
            </w:r>
            <w:r>
              <w:rPr>
                <w:rFonts w:cs="Arial"/>
                <w:szCs w:val="20"/>
              </w:rPr>
              <w:t xml:space="preserve"> - при наличии</w:t>
            </w:r>
            <w:r w:rsidRPr="00573F04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14:paraId="2382D32F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5"/>
              <w:gridCol w:w="784"/>
              <w:gridCol w:w="598"/>
              <w:gridCol w:w="824"/>
              <w:gridCol w:w="850"/>
              <w:gridCol w:w="1174"/>
              <w:gridCol w:w="1477"/>
              <w:gridCol w:w="968"/>
            </w:tblGrid>
            <w:tr w:rsidR="00573F04" w14:paraId="21129CF4" w14:textId="77777777" w:rsidTr="008209BA"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C7728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4258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депозитария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F95F7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 депозитария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8DEDF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лицензии депозитария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B0F6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ценных бумаг, </w:t>
                  </w: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B3FD5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 ценных бумаг, принятых в обеспечение по размещен</w:t>
                  </w:r>
                  <w:r>
                    <w:rPr>
                      <w:rFonts w:cs="Arial"/>
                      <w:szCs w:val="20"/>
                    </w:rPr>
                    <w:lastRenderedPageBreak/>
                    <w:t>ным средствам, тыс. руб.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C9E8E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Справедливая стоимость ценных бумаг, полученных по операциям, совершаемым </w:t>
                  </w:r>
                  <w:r>
                    <w:rPr>
                      <w:rFonts w:cs="Arial"/>
                      <w:szCs w:val="20"/>
                    </w:rPr>
                    <w:lastRenderedPageBreak/>
                    <w:t>на возвратной основе, тыс. руб.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B6EB3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Сформированный резерв на возможные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потери, тыс. руб.</w:t>
                  </w:r>
                </w:p>
              </w:tc>
            </w:tr>
            <w:tr w:rsidR="00573F04" w14:paraId="1F892574" w14:textId="77777777" w:rsidTr="008209BA"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BF18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E1E1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61659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4500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6533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A400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61E1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F767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573F04" w14:paraId="35239B49" w14:textId="77777777" w:rsidTr="008209BA"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E908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A9C0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F7EA6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A673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5A82F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1BD55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950CD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DAA1B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73F04" w14:paraId="1955467E" w14:textId="77777777" w:rsidTr="008209BA"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9125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7C4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B8064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92756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6F22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6E0B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19395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9113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77E1946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6"/>
              <w:gridCol w:w="273"/>
              <w:gridCol w:w="1050"/>
              <w:gridCol w:w="273"/>
              <w:gridCol w:w="2562"/>
            </w:tblGrid>
            <w:tr w:rsidR="00573F04" w14:paraId="377CE67C" w14:textId="77777777" w:rsidTr="008209BA">
              <w:tc>
                <w:tcPr>
                  <w:tcW w:w="3196" w:type="dxa"/>
                  <w:tcBorders>
                    <w:bottom w:val="single" w:sz="4" w:space="0" w:color="auto"/>
                  </w:tcBorders>
                  <w:vAlign w:val="bottom"/>
                </w:tcPr>
                <w:p w14:paraId="3B9C99E7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01C8F5F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-----------------------</w:t>
                  </w:r>
                </w:p>
                <w:p w14:paraId="15916777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3" w:type="dxa"/>
                </w:tcPr>
                <w:p w14:paraId="063B0C7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bottom w:val="single" w:sz="4" w:space="0" w:color="auto"/>
                  </w:tcBorders>
                </w:tcPr>
                <w:p w14:paraId="2258E4C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" w:type="dxa"/>
                </w:tcPr>
                <w:p w14:paraId="474C7F34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5CB8C57B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73F04" w14:paraId="02D7795B" w14:textId="77777777" w:rsidTr="008209BA">
              <w:tc>
                <w:tcPr>
                  <w:tcW w:w="3196" w:type="dxa"/>
                  <w:tcBorders>
                    <w:top w:val="single" w:sz="4" w:space="0" w:color="auto"/>
                  </w:tcBorders>
                </w:tcPr>
                <w:p w14:paraId="4DA304FA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3" w:type="dxa"/>
                </w:tcPr>
                <w:p w14:paraId="0202D42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</w:tcBorders>
                </w:tcPr>
                <w:p w14:paraId="41925E4C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3" w:type="dxa"/>
                </w:tcPr>
                <w:p w14:paraId="273859F0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37DF0BE1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</w:t>
                  </w:r>
                  <w:r>
                    <w:rPr>
                      <w:rFonts w:cs="Arial"/>
                      <w:szCs w:val="20"/>
                    </w:rPr>
                    <w:t xml:space="preserve"> - при наличии)</w:t>
                  </w:r>
                </w:p>
              </w:tc>
            </w:tr>
          </w:tbl>
          <w:p w14:paraId="1F573788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58"/>
              <w:gridCol w:w="299"/>
              <w:gridCol w:w="5597"/>
            </w:tblGrid>
            <w:tr w:rsidR="00573F04" w14:paraId="38505554" w14:textId="77777777" w:rsidTr="008209BA">
              <w:tc>
                <w:tcPr>
                  <w:tcW w:w="1458" w:type="dxa"/>
                  <w:vAlign w:val="bottom"/>
                </w:tcPr>
                <w:p w14:paraId="6FFA1AF9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299" w:type="dxa"/>
                </w:tcPr>
                <w:p w14:paraId="68E9A6A2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7" w:type="dxa"/>
                  <w:tcBorders>
                    <w:bottom w:val="single" w:sz="4" w:space="0" w:color="auto"/>
                  </w:tcBorders>
                  <w:vAlign w:val="bottom"/>
                </w:tcPr>
                <w:p w14:paraId="66AA8F82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73F04" w14:paraId="1EB8A3A2" w14:textId="77777777" w:rsidTr="008209BA">
              <w:tc>
                <w:tcPr>
                  <w:tcW w:w="1458" w:type="dxa"/>
                </w:tcPr>
                <w:p w14:paraId="7CE64EF4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9" w:type="dxa"/>
                </w:tcPr>
                <w:p w14:paraId="2A6FE5DF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</w:tcBorders>
                </w:tcPr>
                <w:p w14:paraId="21D25FF9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73F04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573F04" w14:paraId="02FE5DA7" w14:textId="77777777" w:rsidTr="008209BA">
              <w:tc>
                <w:tcPr>
                  <w:tcW w:w="7354" w:type="dxa"/>
                  <w:gridSpan w:val="3"/>
                </w:tcPr>
                <w:p w14:paraId="2C6A3EF7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</w:tc>
            </w:tr>
            <w:tr w:rsidR="00573F04" w14:paraId="1B46D726" w14:textId="77777777" w:rsidTr="008209BA">
              <w:tc>
                <w:tcPr>
                  <w:tcW w:w="7354" w:type="dxa"/>
                  <w:gridSpan w:val="3"/>
                </w:tcPr>
                <w:p w14:paraId="735B93ED" w14:textId="77777777" w:rsidR="00573F04" w:rsidRDefault="00573F04" w:rsidP="00573F0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370F9980" w14:textId="77777777" w:rsidR="007F3938" w:rsidRDefault="007F3938" w:rsidP="002A245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73F04" w14:paraId="05F20B8D" w14:textId="77777777" w:rsidTr="007F3938">
        <w:tc>
          <w:tcPr>
            <w:tcW w:w="7597" w:type="dxa"/>
          </w:tcPr>
          <w:p w14:paraId="50D1F5FB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1D68EE1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3F340868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0409155</w:t>
            </w:r>
          </w:p>
          <w:p w14:paraId="4A33603D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условных обязательствах кредитного характера</w:t>
            </w:r>
          </w:p>
          <w:p w14:paraId="2FFFD190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производных финансовых инструментах"</w:t>
            </w:r>
          </w:p>
          <w:p w14:paraId="04174D25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DFF2445" w14:textId="77777777" w:rsidR="00573F04" w:rsidRDefault="00573F04" w:rsidP="00573F04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Отчетность по форме 0409155 "Сведения об условных обязательствах кредитного характера и производных финансовых инструментах" (далее - Отчет) содержит:</w:t>
            </w:r>
          </w:p>
          <w:p w14:paraId="57CB06D9" w14:textId="1FC8B259" w:rsidR="00573F04" w:rsidRPr="00573F04" w:rsidRDefault="00573F04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информацию об условных обязательствах кредитного характера, являющихся элементами расчетной базы резерва на возможные потери в соответствии с Положением Банка России от 23 октября 2017 года N 611-П "О порядке формирования кредитными организациями резервов на возможные потери"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3379D7">
              <w:rPr>
                <w:rFonts w:cs="Arial"/>
              </w:rPr>
              <w:t xml:space="preserve"> 15 марта 2018 года N 50381, 19 декабря 2018 года N 53054, 12 сентября 2019 года N 55911, 31 марта 2020 года N 57915, 28 мая 2020 года N 58498</w:t>
            </w:r>
            <w:r>
              <w:rPr>
                <w:rFonts w:cs="Arial"/>
              </w:rPr>
              <w:t xml:space="preserve"> (далее - Положение Банка России N 611-П), о величине расчетного и фактически сформированного по ним резерва на возможные потери;</w:t>
            </w:r>
          </w:p>
        </w:tc>
        <w:tc>
          <w:tcPr>
            <w:tcW w:w="7597" w:type="dxa"/>
          </w:tcPr>
          <w:p w14:paraId="02208FF2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63EE572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25F5188A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0409155</w:t>
            </w:r>
          </w:p>
          <w:p w14:paraId="46BB339C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условных обязательствах кредитного характера</w:t>
            </w:r>
          </w:p>
          <w:p w14:paraId="16B7BA78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производных финансовых инструментах"</w:t>
            </w:r>
          </w:p>
          <w:p w14:paraId="21795C6C" w14:textId="77777777" w:rsidR="00573F04" w:rsidRDefault="00573F04" w:rsidP="00573F0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A538F4F" w14:textId="77777777" w:rsidR="00573F04" w:rsidRDefault="00573F04" w:rsidP="00573F04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Отчетность по форме 0409155 "Сведения об условных обязательствах кредитного характера и производных финансовых инструментах" (далее - Отчет) содержит:</w:t>
            </w:r>
          </w:p>
          <w:p w14:paraId="2F695E09" w14:textId="77777777" w:rsidR="00573F04" w:rsidRDefault="00573F04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информацию об условных обязательствах кредитного характера, являющихся элементами расчетной базы резерва на возможные потери в соответствии с Положением Банка России от 23 октября 2017 года N 611-П "О порядке формирования кредитными организациями резервов на возможные потери"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(далее - Положение Банка России N 611-П), о величине расчетного и фактически сформированного по ним резерва на возможные потери</w:t>
            </w:r>
            <w:r w:rsidRPr="003379D7">
              <w:rPr>
                <w:rFonts w:cs="Arial"/>
              </w:rPr>
              <w:t>;</w:t>
            </w:r>
          </w:p>
          <w:p w14:paraId="7849555C" w14:textId="77777777" w:rsidR="00573F04" w:rsidRDefault="00573F04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22D2A433" w14:textId="6C588153" w:rsidR="00573F04" w:rsidRPr="00573F04" w:rsidRDefault="00573F04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3379D7">
              <w:rPr>
                <w:rFonts w:cs="Arial"/>
              </w:rPr>
              <w:t xml:space="preserve"> 15 марта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50381,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27 ноября 2018 года N 4988-У (зарегистрировано Минюстом России</w:t>
            </w:r>
            <w:r w:rsidRPr="003379D7">
              <w:rPr>
                <w:rFonts w:cs="Arial"/>
              </w:rPr>
              <w:t xml:space="preserve"> 19 декабря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53054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18 июля 2019 года N 5212-У (зарегистрировано Минюстом России</w:t>
            </w:r>
            <w:r w:rsidRPr="003379D7">
              <w:rPr>
                <w:rFonts w:cs="Arial"/>
              </w:rPr>
              <w:t xml:space="preserve"> 12 сентября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55911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3379D7">
              <w:rPr>
                <w:rFonts w:cs="Arial"/>
              </w:rPr>
              <w:t xml:space="preserve"> 31 марта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57915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22 апреля 2020 года N 5449-У (зарегистрировано Минюстом России</w:t>
            </w:r>
            <w:r w:rsidRPr="003379D7">
              <w:rPr>
                <w:rFonts w:cs="Arial"/>
              </w:rPr>
              <w:t xml:space="preserve"> 28 мая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58498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  <w:shd w:val="clear" w:color="auto" w:fill="C0C0C0"/>
              </w:rPr>
              <w:t>.</w:t>
            </w:r>
          </w:p>
        </w:tc>
      </w:tr>
      <w:tr w:rsidR="00573F04" w14:paraId="719A84FB" w14:textId="77777777" w:rsidTr="007F3938">
        <w:tc>
          <w:tcPr>
            <w:tcW w:w="7597" w:type="dxa"/>
          </w:tcPr>
          <w:p w14:paraId="31B1DD97" w14:textId="4C547E68" w:rsidR="00573F04" w:rsidRP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информацию об условных обязательствах кредитного характера, оцениваемых в целях формирования резерва на возможные потери с применением банковских методик управления рисками и моделей количественной оценки рисков в соответствии с Положением Банка России от 24 августа 2020 года N 730-П "О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рисков,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3379D7">
              <w:rPr>
                <w:rFonts w:cs="Arial"/>
              </w:rPr>
              <w:t xml:space="preserve"> 10 декабря 2020 года N 61368</w:t>
            </w:r>
            <w:r>
              <w:rPr>
                <w:rFonts w:cs="Arial"/>
              </w:rPr>
              <w:t xml:space="preserve"> (далее - Положение Банка России N 730-П</w:t>
            </w:r>
            <w:r w:rsidRPr="003379D7">
              <w:rPr>
                <w:rFonts w:cs="Arial"/>
              </w:rPr>
              <w:t>);</w:t>
            </w:r>
          </w:p>
        </w:tc>
        <w:tc>
          <w:tcPr>
            <w:tcW w:w="7597" w:type="dxa"/>
          </w:tcPr>
          <w:p w14:paraId="1CE2C4CA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</w:p>
          <w:p w14:paraId="42A4419D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информацию об условных обязательствах кредитного характера, оцениваемых в целях формирования резерва на возможные потери с применением банковских методик управления рисками и моделей количественной оценки рисков в соответствии с Положением Банка России от 24 августа 2020 года N 730-П "О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рисков,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порядка" </w:t>
            </w:r>
            <w:r>
              <w:rPr>
                <w:rFonts w:cs="Arial"/>
                <w:shd w:val="clear" w:color="auto" w:fill="C0C0C0"/>
              </w:rPr>
              <w:t>&lt;2&gt;</w:t>
            </w:r>
            <w:r>
              <w:rPr>
                <w:rFonts w:cs="Arial"/>
              </w:rPr>
              <w:t xml:space="preserve"> (далее - Положение Банка России N 730-П</w:t>
            </w:r>
            <w:r w:rsidRPr="003379D7">
              <w:rPr>
                <w:rFonts w:cs="Arial"/>
              </w:rPr>
              <w:t>);</w:t>
            </w:r>
          </w:p>
          <w:p w14:paraId="327601C6" w14:textId="77777777" w:rsid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F8EBAA2" w14:textId="4154C410" w:rsidR="00573F04" w:rsidRP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&lt;2&gt; Зарегистрировано Минюстом России</w:t>
            </w:r>
            <w:r w:rsidRPr="003379D7">
              <w:rPr>
                <w:rFonts w:cs="Arial"/>
              </w:rPr>
              <w:t xml:space="preserve"> 10 декабря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61368</w:t>
            </w:r>
            <w:r>
              <w:rPr>
                <w:rFonts w:cs="Arial"/>
                <w:shd w:val="clear" w:color="auto" w:fill="C0C0C0"/>
              </w:rPr>
              <w:t>.</w:t>
            </w:r>
          </w:p>
        </w:tc>
      </w:tr>
      <w:tr w:rsidR="003379D7" w14:paraId="58BCAB1E" w14:textId="77777777" w:rsidTr="007F3938">
        <w:tc>
          <w:tcPr>
            <w:tcW w:w="7597" w:type="dxa"/>
          </w:tcPr>
          <w:p w14:paraId="159B9F9D" w14:textId="7564BD0C" w:rsidR="003379D7" w:rsidRP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информацию о производных финансовых инструментах, определяемых в соответствии со статьей 2 Федерального закона от 22 апреля 1996 года N 39-</w:t>
            </w:r>
            <w:r>
              <w:rPr>
                <w:rFonts w:cs="Arial"/>
              </w:rPr>
              <w:lastRenderedPageBreak/>
              <w:t xml:space="preserve">ФЗ "О рынке ценных бумаг"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1996, N 17, ст. 1918; 2020, N 31, ст. 5065)</w:t>
            </w:r>
            <w:r>
              <w:rPr>
                <w:rFonts w:cs="Arial"/>
              </w:rPr>
              <w:t>, и иных договорах (сделках), ведение бухгалтерского учета которых осуществляется в соответствии с Положением Банка России от 4 июля 2011 года N 372-П "О порядке бухгалтерского учета производных финансовых инструментов"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3379D7">
              <w:rPr>
                <w:rFonts w:cs="Arial"/>
              </w:rPr>
              <w:t xml:space="preserve"> 22 июля 2011 года N 21445, 6 декабря 2013 года N 30553, 18 декабря 2015 года N 40165, 8 декабря 2017 года N 49187</w:t>
            </w:r>
            <w:r>
              <w:rPr>
                <w:rFonts w:cs="Arial"/>
              </w:rPr>
              <w:t xml:space="preserve"> (далее - Положение Банка России N 372-П) (далее при совместном упоминании - производные финансовые инструменты);</w:t>
            </w:r>
          </w:p>
        </w:tc>
        <w:tc>
          <w:tcPr>
            <w:tcW w:w="7597" w:type="dxa"/>
          </w:tcPr>
          <w:p w14:paraId="5533E9DE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</w:p>
          <w:p w14:paraId="439FD446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информацию о производных финансовых инструментах, определяемых в соответствии со статьей 2 Федерального закона от 22 апреля 1996 года N 39-</w:t>
            </w:r>
            <w:r>
              <w:rPr>
                <w:rFonts w:cs="Arial"/>
              </w:rPr>
              <w:lastRenderedPageBreak/>
              <w:t xml:space="preserve">ФЗ "О рынке ценных бумаг", и иных договорах (сделках), ведение бухгалтерского учета которых осуществляется в соответствии с Положением Банка России от 4 июля 2011 года N 372-П "О порядке бухгалтерского учета производных финансовых инструментов"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(далее - Положение Банка России N 372-П) (далее при совместном упоминании - производные финансовые инструменты</w:t>
            </w:r>
            <w:r w:rsidRPr="003379D7">
              <w:rPr>
                <w:rFonts w:cs="Arial"/>
              </w:rPr>
              <w:t>);</w:t>
            </w:r>
          </w:p>
          <w:p w14:paraId="659F471C" w14:textId="77777777" w:rsid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E4719FD" w14:textId="57D2E276" w:rsidR="003379D7" w:rsidRP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3379D7">
              <w:rPr>
                <w:rFonts w:cs="Arial"/>
              </w:rPr>
              <w:t xml:space="preserve"> 22 июля 2011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21445,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6 ноября 2013 года N 3106-У (зарегистрировано Минюстом России</w:t>
            </w:r>
            <w:r w:rsidRPr="003379D7">
              <w:rPr>
                <w:rFonts w:cs="Arial"/>
              </w:rPr>
              <w:t xml:space="preserve"> 6 декабря 2013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30553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30 ноября 2015 года N 3864-У (зарегистрировано Минюстом России</w:t>
            </w:r>
            <w:r w:rsidRPr="003379D7">
              <w:rPr>
                <w:rFonts w:cs="Arial"/>
              </w:rPr>
              <w:t xml:space="preserve"> 18 декабря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40165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16 ноября 2017 года N 4611-У (зарегистрировано Минюстом России</w:t>
            </w:r>
            <w:r w:rsidRPr="003379D7">
              <w:rPr>
                <w:rFonts w:cs="Arial"/>
              </w:rPr>
              <w:t xml:space="preserve"> 8 декабря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49187</w:t>
            </w:r>
            <w:r w:rsidRPr="003379D7">
              <w:rPr>
                <w:rFonts w:cs="Arial"/>
                <w:shd w:val="clear" w:color="auto" w:fill="C0C0C0"/>
              </w:rPr>
              <w:t>).</w:t>
            </w:r>
          </w:p>
        </w:tc>
      </w:tr>
      <w:tr w:rsidR="003379D7" w14:paraId="68E8ABDD" w14:textId="77777777" w:rsidTr="007F3938">
        <w:tc>
          <w:tcPr>
            <w:tcW w:w="7597" w:type="dxa"/>
          </w:tcPr>
          <w:p w14:paraId="58FD7E2E" w14:textId="79E0017B" w:rsidR="003379D7" w:rsidRP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справочную информацию по ценным бумагам, принятым в обеспечение по размещенным средствам и полученным по операциям, совершаемым на возвратной основе, права на которые удостоверяются депозитариями, являющимся элементами расчетной базы резерва на возможные потери в соответствии с Указанием Банка России от 17 ноября 2011 года N 2732-У 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>
              <w:rPr>
                <w:rFonts w:cs="Arial"/>
              </w:rPr>
              <w:t xml:space="preserve"> 12 декабря 2011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22544, 1 августа 2012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25070</w:t>
            </w:r>
            <w:r w:rsidRPr="003379D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11 декабря 2014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35134</w:t>
            </w:r>
            <w:r w:rsidRPr="003379D7">
              <w:rPr>
                <w:rFonts w:cs="Arial"/>
              </w:rPr>
              <w:t>, 18</w:t>
            </w:r>
            <w:r>
              <w:rPr>
                <w:rFonts w:cs="Arial"/>
              </w:rPr>
              <w:t xml:space="preserve"> декабря 2015 года N 40170</w:t>
            </w:r>
            <w:r w:rsidRPr="003379D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16 октября 2017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48551</w:t>
            </w:r>
            <w:r w:rsidRPr="003379D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 февраля 2019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53707</w:t>
            </w:r>
            <w:r w:rsidRPr="003379D7">
              <w:rPr>
                <w:rFonts w:cs="Arial"/>
              </w:rPr>
              <w:t xml:space="preserve"> (далее - Указание Банка России N 2732-У).</w:t>
            </w:r>
          </w:p>
        </w:tc>
        <w:tc>
          <w:tcPr>
            <w:tcW w:w="7597" w:type="dxa"/>
          </w:tcPr>
          <w:p w14:paraId="3CA0A5AD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</w:p>
          <w:p w14:paraId="7A00A4A7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справочную информацию по ценным бумагам, принятым в обеспечение по размещенным средствам и полученным по операциям, совершаемым на возвратной основе, права на которые удостоверяются депозитариями, являющимся элементами расчетной базы резерва на возможные потери в соответствии с Указанием Банка России от 17 ноября 2011 года N 2732-У 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 </w:t>
            </w:r>
            <w:r>
              <w:rPr>
                <w:rFonts w:cs="Arial"/>
                <w:shd w:val="clear" w:color="auto" w:fill="C0C0C0"/>
              </w:rPr>
              <w:t>&lt;2&gt;</w:t>
            </w:r>
            <w:r w:rsidRPr="003379D7">
              <w:rPr>
                <w:rFonts w:cs="Arial"/>
              </w:rPr>
              <w:t xml:space="preserve"> (далее - Указание Банка России N 2732-У).</w:t>
            </w:r>
          </w:p>
          <w:p w14:paraId="05B98D76" w14:textId="77777777" w:rsid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FDE9437" w14:textId="280ABE89" w:rsidR="003379D7" w:rsidRP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&lt;2&gt; Зарегистрировано Минюстом России</w:t>
            </w:r>
            <w:r>
              <w:rPr>
                <w:rFonts w:cs="Arial"/>
              </w:rPr>
              <w:t xml:space="preserve"> 12 декабря 2011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22544,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25 июня 2012 года N 2841-У (зарегистрировано Минюстом России</w:t>
            </w:r>
            <w:r>
              <w:rPr>
                <w:rFonts w:cs="Arial"/>
              </w:rPr>
              <w:t xml:space="preserve"> 1 августа 2012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25070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25 ноября 2014 года N 3452-У (зарегистрировано Минюстом России</w:t>
            </w:r>
            <w:r>
              <w:rPr>
                <w:rFonts w:cs="Arial"/>
              </w:rPr>
              <w:t xml:space="preserve"> 11 декабря 2014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35134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</w:t>
            </w:r>
            <w:r w:rsidRPr="003379D7">
              <w:rPr>
                <w:rFonts w:cs="Arial"/>
                <w:shd w:val="clear" w:color="auto" w:fill="C0C0C0"/>
              </w:rPr>
              <w:t xml:space="preserve"> декабря 2015 года </w:t>
            </w:r>
            <w:r>
              <w:rPr>
                <w:rFonts w:cs="Arial"/>
                <w:shd w:val="clear" w:color="auto" w:fill="C0C0C0"/>
              </w:rPr>
              <w:t>N 3868-У (зарегистрировано Минюстом России</w:t>
            </w:r>
            <w:r w:rsidRPr="003379D7">
              <w:rPr>
                <w:rFonts w:cs="Arial"/>
              </w:rPr>
              <w:t xml:space="preserve"> 18 декабря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>
              <w:rPr>
                <w:rFonts w:cs="Arial"/>
              </w:rPr>
              <w:t xml:space="preserve"> N 40170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22 сентября 2017 года N 4540-У (зарегистрировано Минюстом России</w:t>
            </w:r>
            <w:r>
              <w:rPr>
                <w:rFonts w:cs="Arial"/>
              </w:rPr>
              <w:t xml:space="preserve"> 16 октября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48551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27 ноября 2018 года N 4984-У (зарегистрировано Минюстом России</w:t>
            </w:r>
            <w:r>
              <w:rPr>
                <w:rFonts w:cs="Arial"/>
              </w:rPr>
              <w:t xml:space="preserve"> 7 февраля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53707</w:t>
            </w:r>
            <w:r w:rsidRPr="003379D7">
              <w:rPr>
                <w:rFonts w:cs="Arial"/>
                <w:shd w:val="clear" w:color="auto" w:fill="C0C0C0"/>
              </w:rPr>
              <w:t>).</w:t>
            </w:r>
          </w:p>
        </w:tc>
      </w:tr>
      <w:tr w:rsidR="003379D7" w14:paraId="15C314EF" w14:textId="77777777" w:rsidTr="007F3938">
        <w:tc>
          <w:tcPr>
            <w:tcW w:w="7597" w:type="dxa"/>
          </w:tcPr>
          <w:p w14:paraId="41162BBB" w14:textId="634F0FCC" w:rsidR="003379D7" w:rsidRDefault="003379D7" w:rsidP="003379D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2. В разделе 1 Отчета (далее - раздел 1) отражается информация об условных обязательствах кредитного характера, определяемых в соответствии с пунктом 1 приложения 2 или пунктом 1 приложения 11 к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>
              <w:rPr>
                <w:rFonts w:cs="Arial"/>
                <w:strike/>
                <w:color w:val="FF0000"/>
              </w:rPr>
              <w:t>, зарегистрированной Министерством юстиции Российской Федерации</w:t>
            </w:r>
            <w:r>
              <w:rPr>
                <w:rFonts w:cs="Arial"/>
              </w:rPr>
              <w:t xml:space="preserve"> 27 декабря 2019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57008, 31 марта 2020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57913</w:t>
            </w:r>
            <w:r w:rsidRPr="003379D7">
              <w:rPr>
                <w:rFonts w:cs="Arial"/>
              </w:rPr>
              <w:t xml:space="preserve">, </w:t>
            </w:r>
            <w:r w:rsidR="00753DAC">
              <w:rPr>
                <w:rFonts w:cs="Arial"/>
              </w:rPr>
              <w:t>11</w:t>
            </w:r>
            <w:r w:rsidRPr="00753DAC">
              <w:rPr>
                <w:rFonts w:cs="Arial"/>
              </w:rPr>
              <w:t xml:space="preserve"> сентября 2020 года N 59770,</w:t>
            </w:r>
            <w:r>
              <w:rPr>
                <w:rFonts w:cs="Arial"/>
              </w:rPr>
              <w:t xml:space="preserve"> 3 ноября 2020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60730</w:t>
            </w:r>
            <w:r w:rsidRPr="003379D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15 апреля 2021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63150</w:t>
            </w:r>
            <w:r w:rsidRPr="003379D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11 июня 2021 года </w:t>
            </w:r>
            <w:r w:rsidRPr="003379D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63866</w:t>
            </w:r>
            <w:r w:rsidRPr="003379D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21 сентября 2021 года </w:t>
            </w:r>
            <w:r w:rsidRPr="003379D7">
              <w:rPr>
                <w:rFonts w:cs="Arial"/>
              </w:rPr>
              <w:t>N 65078.</w:t>
            </w:r>
          </w:p>
        </w:tc>
        <w:tc>
          <w:tcPr>
            <w:tcW w:w="7597" w:type="dxa"/>
          </w:tcPr>
          <w:p w14:paraId="77385C51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</w:p>
          <w:p w14:paraId="483A75ED" w14:textId="77777777" w:rsidR="003379D7" w:rsidRDefault="003379D7" w:rsidP="003379D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В разделе 1 Отчета (далее - раздел 1) отражается информация об условных обязательствах кредитного характера, определяемых в соответствии с пунктом 1 приложения 2 или пунктом 1 приложения 11 к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>
              <w:rPr>
                <w:rFonts w:cs="Arial"/>
                <w:shd w:val="clear" w:color="auto" w:fill="C0C0C0"/>
              </w:rPr>
              <w:t>&lt;1&gt;</w:t>
            </w:r>
            <w:r w:rsidRPr="003379D7">
              <w:rPr>
                <w:rFonts w:cs="Arial"/>
              </w:rPr>
              <w:t>.</w:t>
            </w:r>
          </w:p>
          <w:p w14:paraId="05CAF186" w14:textId="77777777" w:rsidR="003379D7" w:rsidRDefault="003379D7" w:rsidP="003379D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A9874BC" w14:textId="55A04EC9" w:rsidR="003379D7" w:rsidRDefault="003379D7" w:rsidP="003379D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&lt;1&gt; Зарегистрирована Минюстом России</w:t>
            </w:r>
            <w:r>
              <w:rPr>
                <w:rFonts w:cs="Arial"/>
              </w:rPr>
              <w:t xml:space="preserve"> 27 декабря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57008,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>
              <w:rPr>
                <w:rFonts w:cs="Arial"/>
              </w:rPr>
              <w:t xml:space="preserve"> 31 марта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57913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3 августа</w:t>
            </w:r>
            <w:r w:rsidRPr="003379D7">
              <w:rPr>
                <w:rFonts w:cs="Arial"/>
                <w:shd w:val="clear" w:color="auto" w:fill="C0C0C0"/>
              </w:rPr>
              <w:t xml:space="preserve"> 2020 года N </w:t>
            </w:r>
            <w:r>
              <w:rPr>
                <w:rFonts w:cs="Arial"/>
                <w:shd w:val="clear" w:color="auto" w:fill="C0C0C0"/>
              </w:rPr>
              <w:t>5520-У (зарегистрировано Минюстом России</w:t>
            </w:r>
            <w:r>
              <w:rPr>
                <w:rFonts w:cs="Arial"/>
              </w:rPr>
              <w:t xml:space="preserve"> 3 ноября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6</w:t>
            </w:r>
            <w:r>
              <w:rPr>
                <w:rFonts w:cs="Arial"/>
              </w:rPr>
              <w:t>0730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3 августа 2020 года N 5521-У (зарегистрировано Минюстом России</w:t>
            </w:r>
            <w:r w:rsidRPr="00753DAC">
              <w:rPr>
                <w:rFonts w:cs="Arial"/>
              </w:rPr>
              <w:t xml:space="preserve"> 11 сентября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753DAC">
              <w:rPr>
                <w:rFonts w:cs="Arial"/>
              </w:rPr>
              <w:t xml:space="preserve"> N 59770</w:t>
            </w:r>
            <w:r>
              <w:rPr>
                <w:rFonts w:cs="Arial"/>
                <w:shd w:val="clear" w:color="auto" w:fill="C0C0C0"/>
              </w:rPr>
              <w:t>)</w:t>
            </w:r>
            <w:r w:rsidRPr="00753DA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12 января 2021 года N 5705-У (зарегистрировано Минюстом России</w:t>
            </w:r>
            <w:r>
              <w:rPr>
                <w:rFonts w:cs="Arial"/>
              </w:rPr>
              <w:t xml:space="preserve"> 15 апреля 2021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 </w:t>
            </w:r>
            <w:r>
              <w:rPr>
                <w:rFonts w:cs="Arial"/>
              </w:rPr>
              <w:t>63150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>,</w:t>
            </w:r>
            <w:r w:rsidRPr="003379D7">
              <w:rPr>
                <w:rFonts w:cs="Arial"/>
                <w:shd w:val="clear" w:color="auto" w:fill="C0C0C0"/>
              </w:rPr>
              <w:t xml:space="preserve"> </w:t>
            </w:r>
            <w:r>
              <w:rPr>
                <w:rFonts w:cs="Arial"/>
                <w:shd w:val="clear" w:color="auto" w:fill="C0C0C0"/>
              </w:rPr>
              <w:t>от 20 апреля 2021 года N 5783-У (зарегистрировано Минюстом России</w:t>
            </w:r>
            <w:r>
              <w:rPr>
                <w:rFonts w:cs="Arial"/>
              </w:rPr>
              <w:t xml:space="preserve"> 11 июня 2021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379D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63866</w:t>
            </w:r>
            <w:r>
              <w:rPr>
                <w:rFonts w:cs="Arial"/>
                <w:shd w:val="clear" w:color="auto" w:fill="C0C0C0"/>
              </w:rPr>
              <w:t>)</w:t>
            </w:r>
            <w:r w:rsidRPr="003379D7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18 августа 2021 года N 5886-У (зарегистрировано Минюстом России</w:t>
            </w:r>
            <w:r>
              <w:rPr>
                <w:rFonts w:cs="Arial"/>
              </w:rPr>
              <w:t xml:space="preserve"> 21 сентября 2021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AD5EAB">
              <w:rPr>
                <w:rFonts w:cs="Arial"/>
              </w:rPr>
              <w:t xml:space="preserve"> N 65078</w:t>
            </w:r>
            <w:r>
              <w:rPr>
                <w:rFonts w:cs="Arial"/>
                <w:shd w:val="clear" w:color="auto" w:fill="C0C0C0"/>
              </w:rPr>
              <w:t>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73793).</w:t>
            </w:r>
          </w:p>
        </w:tc>
      </w:tr>
      <w:tr w:rsidR="00AD5EAB" w14:paraId="6820F8F0" w14:textId="77777777" w:rsidTr="007F3938">
        <w:tc>
          <w:tcPr>
            <w:tcW w:w="7597" w:type="dxa"/>
          </w:tcPr>
          <w:p w14:paraId="2F55CCEC" w14:textId="77777777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В раздел 1 не включается информация об условных обязательствах кредитного характера, оцениваемых в целях формирования резерва на возможные потери с применением банковских методик управления рисками и моделей количественной оценки рисков в соответствии с Положением Банка России N 730-П. Указанная информация отражается в разделе 1.1 Отчета (далее - раздел 1.1).</w:t>
            </w:r>
          </w:p>
          <w:p w14:paraId="05B2495A" w14:textId="590F287B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2.1. В графах 4 - 9 раздела 1 условные обязательства кредитного характера отражаются по балансовой стоимости, являющейся расчетной базой для формирования резерва на возможные потери в соответствии с Положением Банка России N 611-П.</w:t>
            </w:r>
          </w:p>
        </w:tc>
        <w:tc>
          <w:tcPr>
            <w:tcW w:w="7597" w:type="dxa"/>
          </w:tcPr>
          <w:p w14:paraId="79E34B2C" w14:textId="77777777" w:rsidR="00AD5EAB" w:rsidRDefault="00AD5EAB" w:rsidP="00AD5EA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FC7D790" w14:textId="77777777" w:rsidR="00AD5EAB" w:rsidRPr="00AD5EAB" w:rsidRDefault="00AD5EAB" w:rsidP="00AD5EA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В раздел 1 не включается информация об условных обязательствах кредитного характера, оцениваемых в целях формирования резерва на возможные потери с применением банковских методик управления рисками и моделей количественной оценки рисков в соответствии с Положением Банка России N 730-П. Указанная информация отражается в разделе 1.1 Отчета (далее - раздел 1.1).</w:t>
            </w:r>
          </w:p>
          <w:p w14:paraId="23B4BF70" w14:textId="77CB0303" w:rsid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 xml:space="preserve">2.1. В графах 4 - 9 раздела 1 условные обязательства кредитного характера отражаются по балансовой стоимости, являющейся расчетной базой </w:t>
            </w:r>
            <w:r w:rsidRPr="00AD5EAB">
              <w:rPr>
                <w:rFonts w:cs="Arial"/>
              </w:rPr>
              <w:lastRenderedPageBreak/>
              <w:t>для формирования резерва на возможные потери в соответствии с Положением Банка России N 611-П.</w:t>
            </w:r>
          </w:p>
        </w:tc>
      </w:tr>
      <w:tr w:rsidR="007F3938" w14:paraId="22A4E59A" w14:textId="77777777" w:rsidTr="007F3938">
        <w:tc>
          <w:tcPr>
            <w:tcW w:w="7597" w:type="dxa"/>
          </w:tcPr>
          <w:p w14:paraId="02C17215" w14:textId="77777777" w:rsidR="007F3938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lastRenderedPageBreak/>
              <w:t xml:space="preserve">В графе 3 строки 3 раздела 1 отражается количество банковских гарантий, выданных кредитной организацией и отражаемых на </w:t>
            </w:r>
            <w:proofErr w:type="spellStart"/>
            <w:r w:rsidRPr="00AD5EAB">
              <w:rPr>
                <w:rFonts w:cs="Arial"/>
              </w:rPr>
              <w:t>внебалансовых</w:t>
            </w:r>
            <w:proofErr w:type="spellEnd"/>
            <w:r w:rsidRPr="00AD5EAB">
              <w:rPr>
                <w:rFonts w:cs="Arial"/>
              </w:rPr>
              <w:t xml:space="preserve"> счетах бухгалтерского учета.</w:t>
            </w:r>
          </w:p>
          <w:p w14:paraId="730920AA" w14:textId="49A600CC" w:rsid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2.2. В графах 5 - 9 раздела 1 отражаются условные обязательства кредитного характера, классифицированные по категориям качества с учетом вероятности потерь, в графах 10 - 16 - величины расчетного резерва, скорректированного на сумму представленного кредитной организацией обеспечения, а также фактически сформированного резерва на возможные потери в соответствии с главой 3 Положения Банка России N 611-П.</w:t>
            </w:r>
          </w:p>
          <w:p w14:paraId="067F0026" w14:textId="77777777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2.3. По строкам 1.1, 2.1, 3.1, 4.1, 5.1, 6.1 раздела 1 и строкам 1.1, 2.1, 4.1 раздела 1.1 отражаются условные обязательства кредитного характера, до срока исполнения которых осталось более 1 года.</w:t>
            </w:r>
          </w:p>
          <w:p w14:paraId="0079734C" w14:textId="51356EB8" w:rsid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Неиспользованные лимиты по кредитным линиям свыше 1 года в целях составления Отчета подлежат отражению по срокам, в которые по ним может быть запрошен лимит на использование средств.</w:t>
            </w:r>
          </w:p>
          <w:p w14:paraId="23A3E569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2.4. По строкам 7 </w:t>
            </w:r>
            <w:r w:rsidRPr="00753DA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7.7 раздела 1 отражаются условные обязательства кредитного характера, сгруппированные в однородные портфели в соответствии с главой 4 Положения Банка России N 611-П, с разбивкой по видам портфелей.</w:t>
            </w:r>
          </w:p>
          <w:p w14:paraId="61A4A50A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у кредитной организации имеются иные, отличные от отраженных в графе 2 строк 7.1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7.3 раздела 1 условные обязательства кредитного характера, сгруппированные в однородные портфели, они отражаются кредитной организацией по строкам 7.4, 7.4.1, 7.4.2 и так далее с указанием вида условных обязательств, сгруппированных в однородный портфель.</w:t>
            </w:r>
          </w:p>
          <w:p w14:paraId="045C5DCF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2.5. По строкам 3.2 - 3.8, 7.2 </w:t>
            </w:r>
            <w:r w:rsidRPr="00AD5EAB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7.2.7 раздела 1 и строкам 2.2 - 2.8 раздела 1.1 отражаются обязательства кредитной организации по поручительствам и выданным банковским гарантиям в рамках:</w:t>
            </w:r>
          </w:p>
          <w:p w14:paraId="1B54F8F9" w14:textId="758412AA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Федерального закона </w:t>
            </w:r>
            <w:r>
              <w:rPr>
                <w:rFonts w:cs="Arial"/>
                <w:strike/>
                <w:color w:val="FF0000"/>
              </w:rPr>
              <w:t>от 5 апреля 2013 года</w:t>
            </w:r>
            <w:r>
              <w:rPr>
                <w:rFonts w:cs="Arial"/>
              </w:rPr>
              <w:t xml:space="preserve"> N 44-ФЗ </w:t>
            </w:r>
            <w:r>
              <w:rPr>
                <w:rFonts w:cs="Arial"/>
                <w:strike/>
                <w:color w:val="FF0000"/>
              </w:rPr>
              <w:t xml:space="preserve">"О контрактной системе в сфере закупок товаров, работ, услуг для обеспечения </w:t>
            </w:r>
            <w:r>
              <w:rPr>
                <w:rFonts w:cs="Arial"/>
                <w:strike/>
                <w:color w:val="FF0000"/>
              </w:rPr>
              <w:lastRenderedPageBreak/>
              <w:t>государственных и муниципальных нужд" (Собрание законодательства Российской Федерации, 2013, N 14, ст. 1652; 2021, N 27, ст. 5188)</w:t>
            </w:r>
            <w:r>
              <w:rPr>
                <w:rFonts w:cs="Arial"/>
              </w:rPr>
              <w:t xml:space="preserve"> (строки 3.2, 7.2.1 раздела 1 и строка 2.2 раздела 1.1);</w:t>
            </w:r>
          </w:p>
        </w:tc>
        <w:tc>
          <w:tcPr>
            <w:tcW w:w="7597" w:type="dxa"/>
          </w:tcPr>
          <w:p w14:paraId="187CF729" w14:textId="77777777" w:rsidR="007F3938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lastRenderedPageBreak/>
              <w:t xml:space="preserve">В графе 3 строки 3 раздела 1 отражается количество банковских гарантий, выданных кредитной организацией и отражаемых на </w:t>
            </w:r>
            <w:proofErr w:type="spellStart"/>
            <w:r w:rsidRPr="00AD5EAB">
              <w:rPr>
                <w:rFonts w:cs="Arial"/>
              </w:rPr>
              <w:t>внебалансовых</w:t>
            </w:r>
            <w:proofErr w:type="spellEnd"/>
            <w:r w:rsidRPr="00AD5EAB">
              <w:rPr>
                <w:rFonts w:cs="Arial"/>
              </w:rPr>
              <w:t xml:space="preserve"> счетах бухгалтерского учета.</w:t>
            </w:r>
          </w:p>
          <w:p w14:paraId="1C0E6E26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2.2. В графах 5 - 9 раздела 1 отражаются условные обязательства кредитного характера, классифицированные по категориям качества с учетом вероятности потерь, в графах 10 - 16 </w:t>
            </w:r>
            <w:r>
              <w:rPr>
                <w:rFonts w:cs="Arial"/>
                <w:shd w:val="clear" w:color="auto" w:fill="C0C0C0"/>
              </w:rPr>
              <w:t>раздела 1</w:t>
            </w:r>
            <w:r>
              <w:rPr>
                <w:rFonts w:cs="Arial"/>
              </w:rPr>
              <w:t xml:space="preserve"> - величины расчетного резерва, скорректированного на сумму представленного кредитной организацией обеспечения, а также фактически сформированного резерва на возможные потери в соответствии с главой 3 Положения Банка России N 611-П.</w:t>
            </w:r>
          </w:p>
          <w:p w14:paraId="4C654DCB" w14:textId="77777777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2.3. По строкам 1.1, 2.1, 3.1, 4.1, 5.1, 6.1 раздела 1 и строкам 1.1, 2.1, 4.1 раздела 1.1 отражаются условные обязательства кредитного характера, до срока исполнения которых осталось более 1 года.</w:t>
            </w:r>
          </w:p>
          <w:p w14:paraId="61A93C93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D5EAB">
              <w:rPr>
                <w:rFonts w:cs="Arial"/>
              </w:rPr>
              <w:t>Неиспользованные лимиты по кредитным линиям свыше 1 года в целях составления Отчета подлежат отражению по срокам, в которые по ним может быть запрошен лимит на использование средств.</w:t>
            </w:r>
          </w:p>
          <w:p w14:paraId="7A6286F8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2.4. По строкам 7</w:t>
            </w:r>
            <w:r>
              <w:rPr>
                <w:rFonts w:cs="Arial"/>
                <w:shd w:val="clear" w:color="auto" w:fill="C0C0C0"/>
              </w:rPr>
              <w:t>, 7.1, 7.2, 7.2.1 - 7.2.7, 7.3, 7.4, 7.4.1, 7.4.2, 7.5</w:t>
            </w:r>
            <w:r w:rsidRPr="00753DAC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7.7 раздела 1 отражаются условные обязательства кредитного характера, сгруппированные в однородные портфели в соответствии с главой 4 Положения Банка России N 611-П, с разбивкой по видам портфелей.</w:t>
            </w:r>
          </w:p>
          <w:p w14:paraId="30E0D8F9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у кредитной организации имеются иные, отличные от отраженных в графе 2 строк 7.1</w:t>
            </w:r>
            <w:r>
              <w:rPr>
                <w:rFonts w:cs="Arial"/>
                <w:shd w:val="clear" w:color="auto" w:fill="C0C0C0"/>
              </w:rPr>
              <w:t>, 7.2,</w:t>
            </w:r>
            <w:r>
              <w:rPr>
                <w:rFonts w:cs="Arial"/>
              </w:rPr>
              <w:t xml:space="preserve"> 7.3 раздела 1 условные обязательства кредитного характера, сгруппированные в однородные портфели, они отражаются кредитной организацией по строкам 7.4, 7.4.1, 7.4.2 </w:t>
            </w:r>
            <w:r>
              <w:rPr>
                <w:rFonts w:cs="Arial"/>
                <w:shd w:val="clear" w:color="auto" w:fill="C0C0C0"/>
              </w:rPr>
              <w:t>раздела 1</w:t>
            </w:r>
            <w:r>
              <w:rPr>
                <w:rFonts w:cs="Arial"/>
              </w:rPr>
              <w:t xml:space="preserve"> и так далее с указанием вида условных обязательств, сгруппированных в однородный портфель.</w:t>
            </w:r>
          </w:p>
          <w:p w14:paraId="3CF08C1E" w14:textId="77777777" w:rsid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2.5. По строкам 3.2 - 3.8, 7.2</w:t>
            </w:r>
            <w:r>
              <w:rPr>
                <w:rFonts w:cs="Arial"/>
                <w:shd w:val="clear" w:color="auto" w:fill="C0C0C0"/>
              </w:rPr>
              <w:t>, 7.2.1</w:t>
            </w:r>
            <w:r w:rsidRPr="00AD5EAB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7.2.7 раздела 1 и строкам 2.2 - 2.8 раздела 1.1 отражаются обязательства кредитной организации по поручительствам и выданным банковским гарантиям в рамках:</w:t>
            </w:r>
          </w:p>
          <w:p w14:paraId="25E022D4" w14:textId="67DFA6E8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Федерального закона N 44-ФЗ (строки 3.2, 7.2.1 раздела 1 и строка 2.2 раздела 1.1);</w:t>
            </w:r>
          </w:p>
        </w:tc>
      </w:tr>
      <w:tr w:rsidR="007F3938" w14:paraId="76B5ABC3" w14:textId="77777777" w:rsidTr="007F3938">
        <w:tc>
          <w:tcPr>
            <w:tcW w:w="7597" w:type="dxa"/>
          </w:tcPr>
          <w:p w14:paraId="2B08FC78" w14:textId="732F0737" w:rsidR="007F3938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Федерального закона </w:t>
            </w:r>
            <w:r>
              <w:rPr>
                <w:rFonts w:cs="Arial"/>
                <w:strike/>
                <w:color w:val="FF0000"/>
              </w:rPr>
              <w:t>от 3 августа 2018 года</w:t>
            </w:r>
            <w:r>
              <w:rPr>
                <w:rFonts w:cs="Arial"/>
              </w:rPr>
              <w:t xml:space="preserve"> N 289-ФЗ </w:t>
            </w:r>
            <w:r>
              <w:rPr>
                <w:rFonts w:cs="Arial"/>
                <w:strike/>
                <w:color w:val="FF0000"/>
              </w:rPr>
              <w:t>"О таможенном регулировании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2018, N 32, ст. 5082; 2021, N 27, ст. 5180)</w:t>
            </w:r>
            <w:r>
              <w:rPr>
                <w:rFonts w:cs="Arial"/>
              </w:rPr>
              <w:t xml:space="preserve"> (строки 3.3, 7.2.2 раздела 1 и строка 2.3 раздела 1.1);</w:t>
            </w:r>
          </w:p>
        </w:tc>
        <w:tc>
          <w:tcPr>
            <w:tcW w:w="7597" w:type="dxa"/>
          </w:tcPr>
          <w:p w14:paraId="12CA51ED" w14:textId="769D7472" w:rsidR="007F3938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Федерального закона N 289-ФЗ (строки 3.3, 7.2.2 раздела 1 и строка 2.3 раздела 1.1);</w:t>
            </w:r>
          </w:p>
        </w:tc>
      </w:tr>
      <w:tr w:rsidR="00AD5EAB" w14:paraId="225A6206" w14:textId="77777777" w:rsidTr="007F3938">
        <w:tc>
          <w:tcPr>
            <w:tcW w:w="7597" w:type="dxa"/>
          </w:tcPr>
          <w:p w14:paraId="299CAB97" w14:textId="07561401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Налогового кодекса Российской Федерации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1998, N 31, ст. 3824; 2021, N 27, ст. 5137)</w:t>
            </w:r>
            <w:r>
              <w:rPr>
                <w:rFonts w:cs="Arial"/>
              </w:rPr>
              <w:t xml:space="preserve"> (строки 3.4, 7.2.3 раздела 1 и строка 2.4 раздела 1.1);</w:t>
            </w:r>
          </w:p>
        </w:tc>
        <w:tc>
          <w:tcPr>
            <w:tcW w:w="7597" w:type="dxa"/>
          </w:tcPr>
          <w:p w14:paraId="7A6F7EA4" w14:textId="6B2BED80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Налогового кодекса Российской Федерации (строки 3.4, 7.2.3 раздела 1 и строка 2.4 раздела 1.1);</w:t>
            </w:r>
          </w:p>
        </w:tc>
      </w:tr>
      <w:tr w:rsidR="00AD5EAB" w14:paraId="50FE1CB4" w14:textId="77777777" w:rsidTr="007F3938">
        <w:tc>
          <w:tcPr>
            <w:tcW w:w="7597" w:type="dxa"/>
          </w:tcPr>
          <w:p w14:paraId="006F512E" w14:textId="66242733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Федерального закона </w:t>
            </w:r>
            <w:r>
              <w:rPr>
                <w:rFonts w:cs="Arial"/>
                <w:strike/>
                <w:color w:val="FF0000"/>
              </w:rPr>
              <w:t>от 7 декабря 2011 года</w:t>
            </w:r>
            <w:r>
              <w:rPr>
                <w:rFonts w:cs="Arial"/>
              </w:rPr>
              <w:t xml:space="preserve"> N 416-ФЗ </w:t>
            </w:r>
            <w:r>
              <w:rPr>
                <w:rFonts w:cs="Arial"/>
                <w:strike/>
                <w:color w:val="FF0000"/>
              </w:rPr>
              <w:t>"О водоснабжении и водоотведении" (Собрание законодательства Российской Федерации, 2011, N 50, ст. 7358; 2021, N 27, ст. 5180)</w:t>
            </w:r>
            <w:r>
              <w:rPr>
                <w:rFonts w:cs="Arial"/>
              </w:rPr>
              <w:t xml:space="preserve"> (строки 3.5, 7.2.4 раздела 1 и строка 2.5 раздела 1.1);</w:t>
            </w:r>
          </w:p>
        </w:tc>
        <w:tc>
          <w:tcPr>
            <w:tcW w:w="7597" w:type="dxa"/>
          </w:tcPr>
          <w:p w14:paraId="498A12C0" w14:textId="3048CAB8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Федерального закона N 416-ФЗ (строки 3.5, 7.2.4 раздела 1 и строка 2.5 раздела 1.1);</w:t>
            </w:r>
          </w:p>
        </w:tc>
      </w:tr>
      <w:tr w:rsidR="00AD5EAB" w14:paraId="07E669F3" w14:textId="77777777" w:rsidTr="007F3938">
        <w:tc>
          <w:tcPr>
            <w:tcW w:w="7597" w:type="dxa"/>
          </w:tcPr>
          <w:p w14:paraId="3F9FF93C" w14:textId="2C67156C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Федерального закона </w:t>
            </w:r>
            <w:r>
              <w:rPr>
                <w:rFonts w:cs="Arial"/>
                <w:strike/>
                <w:color w:val="FF0000"/>
              </w:rPr>
              <w:t>от 26 марта 2003 года</w:t>
            </w:r>
            <w:r>
              <w:rPr>
                <w:rFonts w:cs="Arial"/>
              </w:rPr>
              <w:t xml:space="preserve"> N 35-ФЗ </w:t>
            </w:r>
            <w:r>
              <w:rPr>
                <w:rFonts w:cs="Arial"/>
                <w:strike/>
                <w:color w:val="FF0000"/>
              </w:rPr>
              <w:t>"Об электроэнергетике" (Собрание законодательства Российской Федерации, 2003, N 13, ст. 1177; 2021, N 24, ст. 4188)</w:t>
            </w:r>
            <w:r>
              <w:rPr>
                <w:rFonts w:cs="Arial"/>
              </w:rPr>
              <w:t xml:space="preserve"> (строки 3.6, 7.2.5 раздела 1 и строка 2.6 раздела 1.1);</w:t>
            </w:r>
          </w:p>
        </w:tc>
        <w:tc>
          <w:tcPr>
            <w:tcW w:w="7597" w:type="dxa"/>
          </w:tcPr>
          <w:p w14:paraId="77295673" w14:textId="203DFD66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Федерального закона N 35-ФЗ (строки 3.6, 7.2.5 раздела 1 и строка 2.6 раздела 1.1);</w:t>
            </w:r>
          </w:p>
        </w:tc>
      </w:tr>
      <w:tr w:rsidR="00AD5EAB" w14:paraId="5464EEAE" w14:textId="77777777" w:rsidTr="007F3938">
        <w:tc>
          <w:tcPr>
            <w:tcW w:w="7597" w:type="dxa"/>
          </w:tcPr>
          <w:p w14:paraId="19366083" w14:textId="4A2A8813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Федерального закона </w:t>
            </w:r>
            <w:r>
              <w:rPr>
                <w:rFonts w:cs="Arial"/>
                <w:strike/>
                <w:color w:val="FF0000"/>
              </w:rPr>
              <w:t>от 31 марта 1999 года</w:t>
            </w:r>
            <w:r>
              <w:rPr>
                <w:rFonts w:cs="Arial"/>
              </w:rPr>
              <w:t xml:space="preserve"> N 69-ФЗ </w:t>
            </w:r>
            <w:r>
              <w:rPr>
                <w:rFonts w:cs="Arial"/>
                <w:strike/>
                <w:color w:val="FF0000"/>
              </w:rPr>
              <w:t>"О газоснабжении в Российской Федерации" (Собрание законодательства Российской Федерации, 1999, N 14, ст. 1667; 2021, N 24, ст. 4202)</w:t>
            </w:r>
            <w:r>
              <w:rPr>
                <w:rFonts w:cs="Arial"/>
              </w:rPr>
              <w:t xml:space="preserve"> (строки 3.7, 7.2.6 раздела 1 и строка 2.7 раздела 1.1);</w:t>
            </w:r>
          </w:p>
        </w:tc>
        <w:tc>
          <w:tcPr>
            <w:tcW w:w="7597" w:type="dxa"/>
          </w:tcPr>
          <w:p w14:paraId="56213E6E" w14:textId="62F216A4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Федерального закона N 69-ФЗ (строки 3.7, 7.2.6 раздела 1 и строка 2.7 раздела 1.1);</w:t>
            </w:r>
          </w:p>
        </w:tc>
      </w:tr>
      <w:tr w:rsidR="00AD5EAB" w14:paraId="4CF3A1B3" w14:textId="77777777" w:rsidTr="007F3938">
        <w:tc>
          <w:tcPr>
            <w:tcW w:w="7597" w:type="dxa"/>
          </w:tcPr>
          <w:p w14:paraId="3F25788E" w14:textId="31797586" w:rsidR="00AD5EAB" w:rsidRPr="007F3938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Федерального закона </w:t>
            </w:r>
            <w:r>
              <w:rPr>
                <w:rFonts w:cs="Arial"/>
                <w:strike/>
                <w:color w:val="FF0000"/>
              </w:rPr>
              <w:t>от 27 июля 2010 года</w:t>
            </w:r>
            <w:r>
              <w:rPr>
                <w:rFonts w:cs="Arial"/>
              </w:rPr>
              <w:t xml:space="preserve"> N 190-ФЗ </w:t>
            </w:r>
            <w:r>
              <w:rPr>
                <w:rFonts w:cs="Arial"/>
                <w:strike/>
                <w:color w:val="FF0000"/>
              </w:rPr>
              <w:t>"О теплоснабжении" (Собрание законодательства Российской Федерации, 2010, N 31, ст. 4159; 2021, N 27, ст. 5180)</w:t>
            </w:r>
            <w:r>
              <w:rPr>
                <w:rFonts w:cs="Arial"/>
              </w:rPr>
              <w:t xml:space="preserve"> (строки 3.8, 7.2.7 раздела 1 и строка 2.8 раздела 1.1).</w:t>
            </w:r>
          </w:p>
        </w:tc>
        <w:tc>
          <w:tcPr>
            <w:tcW w:w="7597" w:type="dxa"/>
          </w:tcPr>
          <w:p w14:paraId="1B8EB648" w14:textId="1B9E75F7" w:rsidR="00AD5EAB" w:rsidRPr="00573F04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>Федерального закона N 190-ФЗ (строки 3.8, 7.2.7 раздела 1 и строка 2.8 раздела 1.1).</w:t>
            </w:r>
          </w:p>
        </w:tc>
      </w:tr>
      <w:tr w:rsidR="00AD5EAB" w14:paraId="12313631" w14:textId="77777777" w:rsidTr="007F3938">
        <w:tc>
          <w:tcPr>
            <w:tcW w:w="7597" w:type="dxa"/>
          </w:tcPr>
          <w:p w14:paraId="09B22DEB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2.6. В графе 17 раздела 1 и графе 21 раздела 1.1 отражается сумма корректировки резерва на возможные потери до оценочного резерва под </w:t>
            </w:r>
            <w:r>
              <w:rPr>
                <w:rFonts w:cs="Arial"/>
                <w:szCs w:val="20"/>
              </w:rPr>
              <w:lastRenderedPageBreak/>
              <w:t>ожидаемые кредитные убытки по обязательствам по выданным банковским гарантиям и предоставлению денежных средств.</w:t>
            </w:r>
          </w:p>
          <w:p w14:paraId="701ED8F6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Сумма корректировки, увеличивающая сформированный резерв на возможные потери до оценочного резерва под ожидаемые кредитные убытки, отражается со знаком </w:t>
            </w:r>
            <w:r w:rsidRPr="00AD5EAB"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плюс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, сумма корректировки, уменьшающая сформированный резерв на возможные потери до оценочного резерва под ожидаемые кредитные убытки, - со знаком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.</w:t>
            </w:r>
          </w:p>
          <w:p w14:paraId="7D518437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2.7. Раздел 1.1 заполняется кредитными организациями, оценивающими условные обязательства кредитного характера в целях формирования резерва на возможные потери в соответствии с Положением Банка России N 730-П.</w:t>
            </w:r>
          </w:p>
          <w:p w14:paraId="3B4A284B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целях заполнения раздела 1.1 в условные обязательства кредитного характера включаются обязательства кредитной организации перед контрагентами, определенными в соответствии с пунктом 1.4 Положения Банка России N 730-П.</w:t>
            </w:r>
          </w:p>
          <w:p w14:paraId="04FCC48A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 xml:space="preserve">В графе 3 строки 2 раздела 1.1 отражается количество банковских гарантий, выданных кредитной организацией и отражаемых на </w:t>
            </w:r>
            <w:proofErr w:type="spellStart"/>
            <w:r w:rsidRPr="00AD5EAB">
              <w:rPr>
                <w:rFonts w:cs="Arial"/>
                <w:szCs w:val="20"/>
              </w:rPr>
              <w:t>внебалансовых</w:t>
            </w:r>
            <w:proofErr w:type="spellEnd"/>
            <w:r w:rsidRPr="00AD5EAB">
              <w:rPr>
                <w:rFonts w:cs="Arial"/>
                <w:szCs w:val="20"/>
              </w:rPr>
              <w:t xml:space="preserve"> счетах бухгалтерского учета.</w:t>
            </w:r>
          </w:p>
          <w:p w14:paraId="39A2C95E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графах 4 - 8 раздела 1.1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условные обязательства кредитного характера отражаются по балансовой стоимости, учтенной на </w:t>
            </w:r>
            <w:proofErr w:type="spellStart"/>
            <w:r>
              <w:rPr>
                <w:rFonts w:cs="Arial"/>
              </w:rPr>
              <w:t>внебалансовых</w:t>
            </w:r>
            <w:proofErr w:type="spellEnd"/>
            <w:r>
              <w:rPr>
                <w:rFonts w:cs="Arial"/>
              </w:rPr>
              <w:t xml:space="preserve"> счетах бухгалтерского учета.</w:t>
            </w:r>
          </w:p>
          <w:p w14:paraId="002CD21D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графах 5 - 8, 10 - 13, 17 - 20 раздела 1.1 информация приводится исходя из значения вероятности дефолта, рассчитанного в соответствии с подпунктом 2.1.1 пункта 2.1 Положения Банка России N 730-П без учета положений подпункта 2.1.5 пункта 2.1 Положения Банка России N 730-П.</w:t>
            </w:r>
          </w:p>
          <w:p w14:paraId="52854587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14 раздела 1.1 отражается значение расчетной величины ожидаемых кредитных потерь (далее - ОКП), рассчитанное следующим образом:</w:t>
            </w:r>
          </w:p>
          <w:p w14:paraId="5DC91F37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730-П, при этом используется значение вероятности дефолта, рассчитанное в соответствии с подпунктом 2.1.1 пункта 2.1 Положения Банка России N 730-П без учета положений подпункта 2.1.5 пункта 2.1 Положения Банка России N 730-П, уровень потерь при дефолте принимается равным 100 процентам;</w:t>
            </w:r>
          </w:p>
          <w:p w14:paraId="07BF5AAC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lastRenderedPageBreak/>
              <w:t>для кредитных требований, по которым произошел дефолт, - в соответствии с абзацем третьим пункта 2.2 Положения Банка России N 730-П, при этом коэффициент ОКП принимается равным 100 процентам.</w:t>
            </w:r>
          </w:p>
          <w:p w14:paraId="53063C38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15 раздела 1.1 отражается значение расчетной величины ОКП с учетом обеспечения, рассчитанное следующим образом:</w:t>
            </w:r>
          </w:p>
          <w:p w14:paraId="314111FA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730-П;</w:t>
            </w:r>
          </w:p>
          <w:p w14:paraId="285B714C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для кредитных требований, по которым произошел дефолт, - в соответствии с абзацем третьим пункта 2.2 Положения Банка России N 730-П.</w:t>
            </w:r>
          </w:p>
          <w:p w14:paraId="57164367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графах 16 - 20 раздела 1.1 отражаются величины фактически сформированных резервов на возможные потери, определенных в соответствии с главой 5 Положения Банка России N 730-П.</w:t>
            </w:r>
          </w:p>
          <w:p w14:paraId="0C24BB9C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3. В разделе 2 Отчета (далее - раздел 2) отражается информация о производных финансовых инструментах. Информация о договорах, являющихся производными финансовыми инструментами, заключенных кредитной организацией в связи с выполнением функции центрального контрагента, отражению в Отчете не подлежит.</w:t>
            </w:r>
          </w:p>
          <w:p w14:paraId="783E0671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Информация по производным финансовым инструментам приводится в разделе 2 в разрезе видов производных финансовых инструментов (форвард, опцион, своп, фьючерс) и базисных активов по ним. Производные финансовые инструменты, базисные активы которых не выделены в отдельные строки раздела 2, отражаются по строкам 1.5, 2.5, 3.5, 4.7 раздела 2 без разделения по видам базисных активов.</w:t>
            </w:r>
          </w:p>
          <w:p w14:paraId="78D14FA4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3.1. В графах 3 и 4 раздела 2 отражается справедливая стоимость производных финансовых инструментов, определяемая в соответствии с главой 2 Положения Банка России N 372-П.</w:t>
            </w:r>
          </w:p>
          <w:p w14:paraId="512237FD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3.2. В графах 5 и 6 раздела 2 указываются суммы требований (по договорам на покупку базисного актива</w:t>
            </w:r>
            <w:r w:rsidRPr="00AD5EAB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или обязательств (по договорам на продажу базисного актива</w:t>
            </w:r>
            <w:r w:rsidRPr="004B7193">
              <w:rPr>
                <w:rFonts w:cs="Arial"/>
                <w:strike/>
                <w:color w:val="FF0000"/>
              </w:rPr>
              <w:t xml:space="preserve">) </w:t>
            </w:r>
            <w:r>
              <w:rPr>
                <w:rFonts w:cs="Arial"/>
                <w:strike/>
                <w:color w:val="FF0000"/>
              </w:rPr>
              <w:t>по договорам</w:t>
            </w:r>
            <w:r>
              <w:rPr>
                <w:rFonts w:cs="Arial"/>
              </w:rPr>
              <w:t>, являющимся производными финансовыми инструментами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по данным </w:t>
            </w:r>
            <w:proofErr w:type="spellStart"/>
            <w:r>
              <w:rPr>
                <w:rFonts w:cs="Arial"/>
              </w:rPr>
              <w:t>внебалансового</w:t>
            </w:r>
            <w:proofErr w:type="spellEnd"/>
            <w:r>
              <w:rPr>
                <w:rFonts w:cs="Arial"/>
              </w:rPr>
              <w:t xml:space="preserve"> учета на отчетную дату.</w:t>
            </w:r>
          </w:p>
          <w:p w14:paraId="62BB88B2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lastRenderedPageBreak/>
              <w:t>По валютным свопам, товарным свопам, свопам на ценные бумаги, свопам на драгоценные металлы информация приводится только по второй (срочной) части сделки.</w:t>
            </w:r>
          </w:p>
          <w:p w14:paraId="4F780415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По процентным, валютно-процентным, товарным свопам и свопам на драгоценные металлы требование отражает покупатель (осуществляющий выплаты по фиксированной ставке), а обязательство - продавец свопа в номинальной сумме, установленной условиями договора.</w:t>
            </w:r>
          </w:p>
          <w:p w14:paraId="4A41774A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По процентным и валютно-процентным свопам, заключенным с условием обоюдных выплат по фиксированной ставке или по плавающей ставке, указываются требования к контрагенту в номинальной сумме.</w:t>
            </w:r>
          </w:p>
          <w:p w14:paraId="5E2424DA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 xml:space="preserve">3.3. При отражении в разделе 2 </w:t>
            </w:r>
            <w:proofErr w:type="spellStart"/>
            <w:r w:rsidRPr="00AD5EAB">
              <w:rPr>
                <w:rFonts w:cs="Arial"/>
                <w:szCs w:val="20"/>
              </w:rPr>
              <w:t>бивалютных</w:t>
            </w:r>
            <w:proofErr w:type="spellEnd"/>
            <w:r w:rsidRPr="00AD5EAB">
              <w:rPr>
                <w:rFonts w:cs="Arial"/>
                <w:szCs w:val="20"/>
              </w:rPr>
              <w:t xml:space="preserve"> сделок в качестве базисного актива принимается валюта, указанная в этом качестве в договоре или иным образом согласованная сторонами, а при отсутствии такого указания - валюта, по отношению к которой определяется обменный курс.</w:t>
            </w:r>
          </w:p>
          <w:p w14:paraId="1010C4D7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 В разделе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приводится информация о ценных бумагах, которые приняты в обеспечение по размещенным средствам и получены по операциям, совершаемым на возвратной основе, права на которые удостоверяются депозитариями</w:t>
            </w:r>
            <w:r>
              <w:rPr>
                <w:rFonts w:cs="Arial"/>
                <w:strike/>
                <w:color w:val="FF0000"/>
              </w:rPr>
              <w:t>,</w:t>
            </w:r>
            <w:r w:rsidRPr="00AD5EAB">
              <w:rPr>
                <w:rFonts w:cs="Arial"/>
              </w:rPr>
              <w:t xml:space="preserve"> и</w:t>
            </w:r>
            <w:r>
              <w:rPr>
                <w:rFonts w:cs="Arial"/>
              </w:rPr>
              <w:t xml:space="preserve"> которые являются элементами расчетной базы резерва на возможные потери в соответствии с Указанием Банка России N 2732-У. Информация приводится с учетом следующего:</w:t>
            </w:r>
          </w:p>
          <w:p w14:paraId="7780CDBD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2 указывается полное или сокращенное (при наличии) наименование депозитария, удостоверяющего права кредитной организации на ценные бумаги. Для депозитариев-нерезидентов указывается наименование на английском языке или языке оригинала;</w:t>
            </w:r>
          </w:p>
          <w:p w14:paraId="2361C412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3 указывается идентификационный номер налогоплательщика (ИНН) депозитария, удостоверяющего права кредитной организации на ценные бумаги. Для депозитариев-нерезидентов информация представляется в разрезе кодов стран, резидентами которых они являются, в соответствии Общероссийским классификатором стран мира (ОКСМ);</w:t>
            </w:r>
          </w:p>
          <w:p w14:paraId="78ABBC7B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 xml:space="preserve">в графе 4 в отношении депозитария, удостоверяющего права кредитной организации на ценные бумаги, указывается номер лицензии профессионального участника рынка ценных бумаг на осуществление </w:t>
            </w:r>
            <w:r w:rsidRPr="00AD5EAB">
              <w:rPr>
                <w:rFonts w:cs="Arial"/>
                <w:szCs w:val="20"/>
              </w:rPr>
              <w:lastRenderedPageBreak/>
              <w:t>депозитарной деятельности. Для корреспондентов-нерезидентов графа 4 не заполняется;</w:t>
            </w:r>
          </w:p>
          <w:p w14:paraId="6F6AA1A2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5 отражается информация об общем количестве ценных бумаг, права на которые учитываются депозитарием;</w:t>
            </w:r>
          </w:p>
          <w:p w14:paraId="68C7B3DE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6 отражается балансовая стоимость ценных бумаг;</w:t>
            </w:r>
          </w:p>
          <w:p w14:paraId="504C3AC4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7 отражается справедливая стоимость ценных бумаг, оцениваемых (переоцениваемых) по справедливой стоимости;</w:t>
            </w:r>
          </w:p>
          <w:p w14:paraId="472149BE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8 указывается величина фактически сформированного резерва на возможные потери по ценным бумагам, определенного в соответствии с Указанием Банка России N 2732-У.</w:t>
            </w:r>
          </w:p>
          <w:p w14:paraId="398F3D0C" w14:textId="42A6CFDB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Понятия "резидент" и "нерезидент" используются для составления Отчета в значениях, установленных </w:t>
            </w:r>
            <w:r>
              <w:rPr>
                <w:rFonts w:cs="Arial"/>
                <w:strike/>
                <w:color w:val="FF0000"/>
              </w:rPr>
              <w:t>статьей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2019, N 49, ст. 6957)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2DC1ACC2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2.6. В графе 17 раздела 1 и графе 21 раздела 1.1 отражается сумма корректировки резерва на возможные потери до оценочного резерва под </w:t>
            </w:r>
            <w:r>
              <w:rPr>
                <w:rFonts w:cs="Arial"/>
                <w:szCs w:val="20"/>
              </w:rPr>
              <w:lastRenderedPageBreak/>
              <w:t>ожидаемые кредитные убытки по обязательствам по выданным банковским гарантиям и предоставлению денежных средств.</w:t>
            </w:r>
          </w:p>
          <w:p w14:paraId="5733C594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Сумма корректировки, увеличивающая сформированный резерв на возможные потери до оценочного резерва под ожидаемые кредитные убытки, отражается со знаком </w:t>
            </w:r>
            <w:r w:rsidRPr="00AD5EAB"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  <w:shd w:val="clear" w:color="auto" w:fill="C0C0C0"/>
              </w:rPr>
              <w:t>+" (</w:t>
            </w:r>
            <w:r>
              <w:rPr>
                <w:rFonts w:cs="Arial"/>
              </w:rPr>
              <w:t>плюс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, сумма корректировки, уменьшающая сформированный резерв на возможные потери до оценочного резерва под ожидаемые кредитные убытки, - со знаком </w:t>
            </w:r>
            <w:r>
              <w:rPr>
                <w:rFonts w:cs="Arial"/>
                <w:shd w:val="clear" w:color="auto" w:fill="C0C0C0"/>
              </w:rPr>
              <w:t>"-" (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  <w:p w14:paraId="4B382EB1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2.7. Раздел 1.1 заполняется кредитными организациями, оценивающими условные обязательства кредитного характера в целях формирования резерва на возможные потери в соответствии с Положением Банка России N 730-П.</w:t>
            </w:r>
          </w:p>
          <w:p w14:paraId="4564105F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целях заполнения раздела 1.1 в условные обязательства кредитного характера включаются обязательства кредитной организации перед контрагентами, определенными в соответствии с пунктом 1.4 Положения Банка России N 730-П.</w:t>
            </w:r>
          </w:p>
          <w:p w14:paraId="5425AAB0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 xml:space="preserve">В графе 3 строки 2 раздела 1.1 отражается количество банковских гарантий, выданных кредитной организацией и отражаемых на </w:t>
            </w:r>
            <w:proofErr w:type="spellStart"/>
            <w:r w:rsidRPr="00AD5EAB">
              <w:rPr>
                <w:rFonts w:cs="Arial"/>
                <w:szCs w:val="20"/>
              </w:rPr>
              <w:t>внебалансовых</w:t>
            </w:r>
            <w:proofErr w:type="spellEnd"/>
            <w:r w:rsidRPr="00AD5EAB">
              <w:rPr>
                <w:rFonts w:cs="Arial"/>
                <w:szCs w:val="20"/>
              </w:rPr>
              <w:t xml:space="preserve"> счетах бухгалтерского учета.</w:t>
            </w:r>
          </w:p>
          <w:p w14:paraId="560FA918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графах 4 - 8 раздела 1.1 условные обязательства кредитного характера отражаются по балансовой стоимости, учтенной на </w:t>
            </w:r>
            <w:proofErr w:type="spellStart"/>
            <w:r>
              <w:rPr>
                <w:rFonts w:cs="Arial"/>
              </w:rPr>
              <w:t>внебалансовых</w:t>
            </w:r>
            <w:proofErr w:type="spellEnd"/>
            <w:r>
              <w:rPr>
                <w:rFonts w:cs="Arial"/>
              </w:rPr>
              <w:t xml:space="preserve"> счетах бухгалтерского учета.</w:t>
            </w:r>
          </w:p>
          <w:p w14:paraId="277D5EE4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графах 5 - 8, 10 - 13, 17 - 20 раздела 1.1 информация приводится исходя из значения вероятности дефолта, рассчитанного в соответствии с подпунктом 2.1.1 пункта 2.1 Положения Банка России N 730-П без учета положений подпункта 2.1.5 пункта 2.1 Положения Банка России N 730-П.</w:t>
            </w:r>
          </w:p>
          <w:p w14:paraId="0FAE14F1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14 раздела 1.1 отражается значение расчетной величины ожидаемых кредитных потерь (далее - ОКП), рассчитанное следующим образом:</w:t>
            </w:r>
          </w:p>
          <w:p w14:paraId="2466194D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730-П, при этом используется значение вероятности дефолта, рассчитанное в соответствии с подпунктом 2.1.1 пункта 2.1 Положения Банка России N 730-П без учета положений подпункта 2.1.5 пункта 2.1 Положения Банка России N 730-П, уровень потерь при дефолте принимается равным 100 процентам;</w:t>
            </w:r>
          </w:p>
          <w:p w14:paraId="7BE557D7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lastRenderedPageBreak/>
              <w:t>для кредитных требований, по которым произошел дефолт, - в соответствии с абзацем третьим пункта 2.2 Положения Банка России N 730-П, при этом коэффициент ОКП принимается равным 100 процентам.</w:t>
            </w:r>
          </w:p>
          <w:p w14:paraId="2867CE24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15 раздела 1.1 отражается значение расчетной величины ОКП с учетом обеспечения, рассчитанное следующим образом:</w:t>
            </w:r>
          </w:p>
          <w:p w14:paraId="315BF872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730-П;</w:t>
            </w:r>
          </w:p>
          <w:p w14:paraId="3056FE30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для кредитных требований, по которым произошел дефолт, - в соответствии с абзацем третьим пункта 2.2 Положения Банка России N 730-П.</w:t>
            </w:r>
          </w:p>
          <w:p w14:paraId="146249F0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графах 16 - 20 раздела 1.1 отражаются величины фактически сформированных резервов на возможные потери, определенных в соответствии с главой 5 Положения Банка России N 730-П.</w:t>
            </w:r>
          </w:p>
          <w:p w14:paraId="19BB2F24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3. В разделе 2 Отчета (далее - раздел 2) отражается информация о производных финансовых инструментах. Информация о договорах, являющихся производными финансовыми инструментами, заключенных кредитной организацией в связи с выполнением функции центрального контрагента, отражению в Отчете не подлежит.</w:t>
            </w:r>
          </w:p>
          <w:p w14:paraId="3D0C3F56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Информация по производным финансовым инструментам приводится в разделе 2 в разрезе видов производных финансовых инструментов (форвард, опцион, своп, фьючерс) и базисных активов по ним. Производные финансовые инструменты, базисные активы которых не выделены в отдельные строки раздела 2, отражаются по строкам 1.5, 2.5, 3.5, 4.7 раздела 2 без разделения по видам базисных активов.</w:t>
            </w:r>
          </w:p>
          <w:p w14:paraId="5FD19DE3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3.1. В графах 3 и 4 раздела 2 отражается справедливая стоимость производных финансовых инструментов, определяемая в соответствии с главой 2 Положения Банка России N 372-П.</w:t>
            </w:r>
          </w:p>
          <w:p w14:paraId="0418E808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3.2. В графах 5 и 6 раздела 2 указываются суммы требований (по договорам на покупку базисного актива</w:t>
            </w:r>
            <w:r>
              <w:rPr>
                <w:rFonts w:cs="Arial"/>
                <w:shd w:val="clear" w:color="auto" w:fill="C0C0C0"/>
              </w:rPr>
              <w:t>, являющимся производными финансовыми инструментами</w:t>
            </w:r>
            <w:r w:rsidRPr="00AD5EAB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или обязательств (по договорам на продажу базисного актива, являющимся производными финансовыми инструментами</w:t>
            </w:r>
            <w:r w:rsidRPr="004B7193"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по данным </w:t>
            </w:r>
            <w:proofErr w:type="spellStart"/>
            <w:r>
              <w:rPr>
                <w:rFonts w:cs="Arial"/>
              </w:rPr>
              <w:t>внебалансового</w:t>
            </w:r>
            <w:proofErr w:type="spellEnd"/>
            <w:r>
              <w:rPr>
                <w:rFonts w:cs="Arial"/>
              </w:rPr>
              <w:t xml:space="preserve"> учета на отчетную дату.</w:t>
            </w:r>
            <w:bookmarkStart w:id="16" w:name="_GoBack"/>
            <w:bookmarkEnd w:id="16"/>
          </w:p>
          <w:p w14:paraId="345CF703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lastRenderedPageBreak/>
              <w:t>По валютным свопам, товарным свопам, свопам на ценные бумаги, свопам на драгоценные металлы информация приводится только по второй (срочной) части сделки.</w:t>
            </w:r>
          </w:p>
          <w:p w14:paraId="6D7D03BB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По процентным, валютно-процентным, товарным свопам и свопам на драгоценные металлы требование отражает покупатель (осуществляющий выплаты по фиксированной ставке), а обязательство - продавец свопа в номинальной сумме, установленной условиями договора.</w:t>
            </w:r>
          </w:p>
          <w:p w14:paraId="70050E5F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По процентным и валютно-процентным свопам, заключенным с условием обоюдных выплат по фиксированной ставке или по плавающей ставке, указываются требования к контрагенту в номинальной сумме.</w:t>
            </w:r>
          </w:p>
          <w:p w14:paraId="7FB920FD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 xml:space="preserve">3.3. При отражении в разделе 2 </w:t>
            </w:r>
            <w:proofErr w:type="spellStart"/>
            <w:r w:rsidRPr="00AD5EAB">
              <w:rPr>
                <w:rFonts w:cs="Arial"/>
                <w:szCs w:val="20"/>
              </w:rPr>
              <w:t>бивалютных</w:t>
            </w:r>
            <w:proofErr w:type="spellEnd"/>
            <w:r w:rsidRPr="00AD5EAB">
              <w:rPr>
                <w:rFonts w:cs="Arial"/>
                <w:szCs w:val="20"/>
              </w:rPr>
              <w:t xml:space="preserve"> сделок в качестве базисного актива принимается валюта, указанная в этом качестве в договоре или иным образом согласованная сторонами, а при отсутствии такого указания - валюта, по отношению к которой определяется обменный курс.</w:t>
            </w:r>
          </w:p>
          <w:p w14:paraId="5F7965B2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 В разделе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 xml:space="preserve">" приводится информация о ценных бумагах, которые приняты в обеспечение по размещенным средствам и получены по операциям, совершаемым на возвратной основе, права на которые удостоверяются депозитариями </w:t>
            </w:r>
            <w:r w:rsidRPr="00AD5EAB">
              <w:rPr>
                <w:rFonts w:cs="Arial"/>
              </w:rPr>
              <w:t>и</w:t>
            </w:r>
            <w:r>
              <w:rPr>
                <w:rFonts w:cs="Arial"/>
              </w:rPr>
              <w:t xml:space="preserve"> которые являются элементами расчетной базы резерва на возможные потери в соответствии с Указанием Банка России N 2732-У. Информация приводится с учетом следующего:</w:t>
            </w:r>
          </w:p>
          <w:p w14:paraId="3E989365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2 указывается полное или сокращенное (при наличии) наименование депозитария, удостоверяющего права кредитной организации на ценные бумаги. Для депозитариев-нерезидентов указывается наименование на английском языке или языке оригинала;</w:t>
            </w:r>
          </w:p>
          <w:p w14:paraId="7E5B62A1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3 указывается идентификационный номер налогоплательщика (ИНН) депозитария, удостоверяющего права кредитной организации на ценные бумаги. Для депозитариев-нерезидентов информация представляется в разрезе кодов стран, резидентами которых они являются, в соответствии Общероссийским классификатором стран мира (ОКСМ);</w:t>
            </w:r>
          </w:p>
          <w:p w14:paraId="12E3ABA2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 xml:space="preserve">в графе 4 в отношении депозитария, удостоверяющего права кредитной организации на ценные бумаги, указывается номер лицензии профессионального участника рынка ценных бумаг на осуществление </w:t>
            </w:r>
            <w:r w:rsidRPr="00AD5EAB">
              <w:rPr>
                <w:rFonts w:cs="Arial"/>
                <w:szCs w:val="20"/>
              </w:rPr>
              <w:lastRenderedPageBreak/>
              <w:t>депозитарной деятельности. Для корреспондентов-нерезидентов графа 4 не заполняется;</w:t>
            </w:r>
          </w:p>
          <w:p w14:paraId="433C241E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5 отражается информация об общем количестве ценных бумаг, права на которые учитываются депозитарием;</w:t>
            </w:r>
          </w:p>
          <w:p w14:paraId="75426A90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6 отражается балансовая стоимость ценных бумаг;</w:t>
            </w:r>
          </w:p>
          <w:p w14:paraId="0FFF0416" w14:textId="77777777" w:rsidR="00AD5EAB" w:rsidRP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7 отражается справедливая стоимость ценных бумаг, оцениваемых (переоцениваемых) по справедливой стоимости;</w:t>
            </w:r>
          </w:p>
          <w:p w14:paraId="717D2430" w14:textId="77777777" w:rsidR="00AD5EAB" w:rsidRDefault="00AD5EAB" w:rsidP="00AD5EA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D5EAB">
              <w:rPr>
                <w:rFonts w:cs="Arial"/>
                <w:szCs w:val="20"/>
              </w:rPr>
              <w:t>в графе 8 указывается величина фактически сформированного резерва на возможные потери по ценным бумагам, определенного в соответствии с Указанием Банка России N 2732-У.</w:t>
            </w:r>
          </w:p>
          <w:p w14:paraId="4725DA36" w14:textId="30CC9045" w:rsidR="00AD5EAB" w:rsidRPr="00AD5EAB" w:rsidRDefault="00AD5EAB" w:rsidP="00AD5E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Понятия "резидент" и "нерезидент" используются для составления Отчета в значениях, установленных </w:t>
            </w:r>
            <w:r>
              <w:rPr>
                <w:rFonts w:cs="Arial"/>
                <w:shd w:val="clear" w:color="auto" w:fill="C0C0C0"/>
              </w:rPr>
              <w:t>соответственно пунктами 6 и 7 части 1 статьи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контроле".</w:t>
            </w:r>
          </w:p>
        </w:tc>
      </w:tr>
      <w:tr w:rsidR="007F3938" w14:paraId="1C178A83" w14:textId="77777777" w:rsidTr="007F3938">
        <w:tc>
          <w:tcPr>
            <w:tcW w:w="7597" w:type="dxa"/>
          </w:tcPr>
          <w:p w14:paraId="3D847BDE" w14:textId="77777777" w:rsidR="00DB1C54" w:rsidRDefault="00DB1C54" w:rsidP="00DB1C5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5. Отчет составляется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 (за исключением банков с базовой лицензией и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>
              <w:rPr>
                <w:rFonts w:cs="Arial"/>
              </w:rPr>
              <w:t xml:space="preserve"> число месяца, следующего за отчетным периодом, и представляется в Банк России </w:t>
            </w:r>
            <w:r>
              <w:rPr>
                <w:rFonts w:cs="Arial"/>
                <w:strike/>
                <w:color w:val="FF0000"/>
              </w:rPr>
              <w:t>в следующие сроки</w:t>
            </w:r>
            <w:r>
              <w:rPr>
                <w:rFonts w:cs="Arial"/>
              </w:rPr>
              <w:t>:</w:t>
            </w:r>
          </w:p>
          <w:p w14:paraId="1E90B8A9" w14:textId="77777777" w:rsidR="00DB1C54" w:rsidRDefault="00DB1C54" w:rsidP="00DB1C5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расчетные небанковские кредитные организациями и небанковские кредитные организации - центральные контрагенты), за исключением крупных кредитных организаций с широкой сетью подразделений и небанковских кредитных организаций, осуществляющих депозитно-кредитные операции, - не позднее </w:t>
            </w:r>
            <w:r>
              <w:rPr>
                <w:rFonts w:cs="Arial"/>
                <w:strike/>
                <w:color w:val="FF0000"/>
              </w:rPr>
              <w:t>7-го</w:t>
            </w:r>
            <w:r>
              <w:rPr>
                <w:rFonts w:cs="Arial"/>
              </w:rPr>
              <w:t xml:space="preserve"> рабочего дня месяца, следующего за отчетным;</w:t>
            </w:r>
          </w:p>
          <w:p w14:paraId="03AB65A0" w14:textId="3E072F6A" w:rsidR="007F3938" w:rsidRPr="00DB1C54" w:rsidRDefault="00DB1C54" w:rsidP="00DB1C5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крупными кредитными организациями с широкой сетью подразделений - не позднее </w:t>
            </w:r>
            <w:r>
              <w:rPr>
                <w:rFonts w:cs="Arial"/>
                <w:strike/>
                <w:color w:val="FF0000"/>
              </w:rPr>
              <w:t>12-го</w:t>
            </w:r>
            <w:r>
              <w:rPr>
                <w:rFonts w:cs="Arial"/>
              </w:rPr>
              <w:t xml:space="preserve"> рабочего дня месяца, следующего за отчетным;</w:t>
            </w:r>
          </w:p>
        </w:tc>
        <w:tc>
          <w:tcPr>
            <w:tcW w:w="7597" w:type="dxa"/>
          </w:tcPr>
          <w:p w14:paraId="0454FE84" w14:textId="77777777" w:rsidR="00DB1C54" w:rsidRDefault="00DB1C54" w:rsidP="00DB1C5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 Отчет составляется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 xml:space="preserve"> (за исключением банков с базовой лицензией и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>
              <w:rPr>
                <w:rFonts w:cs="Arial"/>
              </w:rPr>
              <w:t xml:space="preserve"> число месяца, следующего за отчетным периодом, и представляется в Банк России:</w:t>
            </w:r>
          </w:p>
          <w:p w14:paraId="4BB4D309" w14:textId="77777777" w:rsidR="00DB1C54" w:rsidRDefault="00DB1C54" w:rsidP="00DB1C5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расчетные небанковские кредитные организациями и небанковские кредитные организации - центральные контрагенты), за исключением крупных кредитных организаций с широкой сетью подразделений и небанковских кредитных организаций, осуществляющих депозитно-кредитные операции, - не позднее </w:t>
            </w:r>
            <w:r>
              <w:rPr>
                <w:rFonts w:cs="Arial"/>
                <w:shd w:val="clear" w:color="auto" w:fill="C0C0C0"/>
              </w:rPr>
              <w:t>седьмого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;</w:t>
            </w:r>
          </w:p>
          <w:p w14:paraId="0717189A" w14:textId="6B43D68B" w:rsidR="007F3938" w:rsidRPr="00DB1C54" w:rsidRDefault="00DB1C54" w:rsidP="00DB1C5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крупными кредитными организациями с широкой сетью подразделений - не позднее </w:t>
            </w:r>
            <w:r>
              <w:rPr>
                <w:rFonts w:cs="Arial"/>
                <w:shd w:val="clear" w:color="auto" w:fill="C0C0C0"/>
              </w:rPr>
              <w:t>двенадцатого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;</w:t>
            </w:r>
          </w:p>
        </w:tc>
      </w:tr>
      <w:tr w:rsidR="007F3938" w14:paraId="269EA820" w14:textId="77777777" w:rsidTr="007F3938">
        <w:tc>
          <w:tcPr>
            <w:tcW w:w="7597" w:type="dxa"/>
          </w:tcPr>
          <w:p w14:paraId="6B6F1FC7" w14:textId="77777777" w:rsidR="007F3938" w:rsidRDefault="007F3938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небанковскими кредитными организациями, осуществляющими депозитно-кредитные операции, - не позднее </w:t>
            </w:r>
            <w:r>
              <w:rPr>
                <w:rFonts w:cs="Arial"/>
                <w:strike/>
                <w:color w:val="FF0000"/>
              </w:rPr>
              <w:t>7-го</w:t>
            </w:r>
            <w:r>
              <w:rPr>
                <w:rFonts w:cs="Arial"/>
              </w:rPr>
              <w:t xml:space="preserve"> рабочего дня месяца, следующего за отчетным кварталом.</w:t>
            </w:r>
          </w:p>
          <w:p w14:paraId="2122FA13" w14:textId="77777777" w:rsidR="007F3938" w:rsidRDefault="007F3938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 Кредитные организации представляют Отчет на </w:t>
            </w:r>
            <w:proofErr w:type="spellStart"/>
            <w:r>
              <w:rPr>
                <w:rFonts w:cs="Arial"/>
              </w:rPr>
              <w:t>внутримесячные</w:t>
            </w:r>
            <w:proofErr w:type="spellEnd"/>
            <w:r>
              <w:rPr>
                <w:rFonts w:cs="Arial"/>
              </w:rPr>
              <w:t xml:space="preserve"> даты по требованию </w:t>
            </w:r>
            <w:r>
              <w:rPr>
                <w:rFonts w:cs="Arial"/>
                <w:strike/>
                <w:color w:val="FF0000"/>
              </w:rPr>
              <w:t>структурного подразделения</w:t>
            </w:r>
            <w:r>
              <w:rPr>
                <w:rFonts w:cs="Arial"/>
              </w:rPr>
              <w:t xml:space="preserve"> Банка России</w:t>
            </w:r>
            <w:r>
              <w:rPr>
                <w:rFonts w:cs="Arial"/>
                <w:strike/>
                <w:color w:val="FF0000"/>
              </w:rPr>
              <w:t>, осуществляющего надзор за их деятельностью,</w:t>
            </w:r>
            <w:r w:rsidRPr="00DB1C54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14:paraId="2E5F4F31" w14:textId="77777777" w:rsidR="007F3938" w:rsidRDefault="007F3938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небанковскими кредитными организациями, осуществляющими депозитно-кредитные операции, - не позднее </w:t>
            </w:r>
            <w:r>
              <w:rPr>
                <w:rFonts w:cs="Arial"/>
                <w:shd w:val="clear" w:color="auto" w:fill="C0C0C0"/>
              </w:rPr>
              <w:t>седьмого</w:t>
            </w:r>
            <w:r>
              <w:rPr>
                <w:rFonts w:cs="Arial"/>
              </w:rPr>
              <w:t xml:space="preserve"> рабочего дня месяца, следующего за отчетным кварталом.</w:t>
            </w:r>
          </w:p>
          <w:p w14:paraId="196DDC07" w14:textId="77777777" w:rsidR="007F3938" w:rsidRDefault="007F3938" w:rsidP="00573F0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 Кредитные организации представляют Отчет на </w:t>
            </w:r>
            <w:proofErr w:type="spellStart"/>
            <w:r>
              <w:rPr>
                <w:rFonts w:cs="Arial"/>
              </w:rPr>
              <w:t>внутримесячные</w:t>
            </w:r>
            <w:proofErr w:type="spellEnd"/>
            <w:r>
              <w:rPr>
                <w:rFonts w:cs="Arial"/>
              </w:rPr>
              <w:t xml:space="preserve"> даты по требованию Банка России </w:t>
            </w:r>
            <w:r w:rsidRPr="00DB1C54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</w:tr>
    </w:tbl>
    <w:p w14:paraId="2FA49437" w14:textId="77777777" w:rsidR="002A245E" w:rsidRDefault="002A245E" w:rsidP="007F3938">
      <w:pPr>
        <w:spacing w:after="1" w:line="200" w:lineRule="atLeast"/>
        <w:jc w:val="both"/>
      </w:pPr>
    </w:p>
    <w:sectPr w:rsidR="002A245E" w:rsidSect="002A2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38"/>
    <w:rsid w:val="001334C3"/>
    <w:rsid w:val="00252FA0"/>
    <w:rsid w:val="002A245E"/>
    <w:rsid w:val="0031288F"/>
    <w:rsid w:val="003379D7"/>
    <w:rsid w:val="0039141E"/>
    <w:rsid w:val="004B7193"/>
    <w:rsid w:val="0051232D"/>
    <w:rsid w:val="00540179"/>
    <w:rsid w:val="00573F04"/>
    <w:rsid w:val="00607155"/>
    <w:rsid w:val="00657E1B"/>
    <w:rsid w:val="00753DAC"/>
    <w:rsid w:val="007954F5"/>
    <w:rsid w:val="007F3938"/>
    <w:rsid w:val="008E64FC"/>
    <w:rsid w:val="0090357F"/>
    <w:rsid w:val="00995BD1"/>
    <w:rsid w:val="009F7EFA"/>
    <w:rsid w:val="00A90322"/>
    <w:rsid w:val="00AD5EAB"/>
    <w:rsid w:val="00D60B2F"/>
    <w:rsid w:val="00DB1C54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3527"/>
  <w15:chartTrackingRefBased/>
  <w15:docId w15:val="{17524CA9-5834-40AB-A3FE-E56ED8CE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9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393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60B2F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8E6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0D90F34BB24924953F9F6B303AF50D4D0841D22A22080040311D4FC5A09880BE1156222A3A035D5E67A64F3726E770AE6CBCBEA69B176Ak61CR" TargetMode="External"/><Relationship Id="rId5" Type="http://schemas.openxmlformats.org/officeDocument/2006/relationships/hyperlink" Target="consultantplus://offline/ref=A3087D8383940897F6782BE21537141EF89526C8BFECF008F9181DD9D838CD3118FD19D687F2FD91BF488E88F8F4A877058B2EABC2BE1FUF1ER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27</Pages>
  <Words>8401</Words>
  <Characters>47891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Невокшонова Татьяна Николаевна</cp:lastModifiedBy>
  <cp:revision>9</cp:revision>
  <dcterms:created xsi:type="dcterms:W3CDTF">2023-12-24T18:11:00Z</dcterms:created>
  <dcterms:modified xsi:type="dcterms:W3CDTF">2024-01-26T07:15:00Z</dcterms:modified>
</cp:coreProperties>
</file>