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5D2" w:rsidRPr="00C95229" w:rsidRDefault="00FD35D2" w:rsidP="00FD35D2">
      <w:pPr>
        <w:spacing w:after="0" w:line="240" w:lineRule="auto"/>
        <w:rPr>
          <w:rFonts w:ascii="Tahoma" w:hAnsi="Tahoma" w:cs="Tahoma"/>
          <w:szCs w:val="20"/>
        </w:rPr>
      </w:pPr>
      <w:r w:rsidRPr="00C95229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C95229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C95229">
        <w:rPr>
          <w:rFonts w:ascii="Tahoma" w:hAnsi="Tahoma" w:cs="Tahoma"/>
          <w:szCs w:val="20"/>
        </w:rPr>
        <w:br/>
      </w:r>
    </w:p>
    <w:p w:rsidR="00FD35D2" w:rsidRDefault="00FD35D2" w:rsidP="00FD35D2">
      <w:pPr>
        <w:spacing w:after="1" w:line="200" w:lineRule="atLeast"/>
        <w:jc w:val="both"/>
      </w:pPr>
    </w:p>
    <w:p w:rsidR="00FD35D2" w:rsidRPr="00FD35D2" w:rsidRDefault="00FD35D2" w:rsidP="00FD35D2">
      <w:pPr>
        <w:spacing w:after="1" w:line="200" w:lineRule="atLeast"/>
        <w:jc w:val="center"/>
      </w:pPr>
      <w:r w:rsidRPr="00FD35D2">
        <w:rPr>
          <w:b/>
          <w:bCs/>
        </w:rPr>
        <w:t>СРАВНЕНИЕ</w:t>
      </w:r>
    </w:p>
    <w:p w:rsidR="00FD35D2" w:rsidRDefault="00FD35D2" w:rsidP="00FD35D2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C97CCF" w:rsidTr="003F07C3">
        <w:tc>
          <w:tcPr>
            <w:tcW w:w="7597" w:type="dxa"/>
          </w:tcPr>
          <w:p w:rsidR="00C97CCF" w:rsidRDefault="00C97CCF" w:rsidP="003F07C3">
            <w:pPr>
              <w:spacing w:after="1" w:line="200" w:lineRule="atLeast"/>
              <w:jc w:val="both"/>
              <w:rPr>
                <w:rFonts w:cs="Arial"/>
              </w:rPr>
            </w:pPr>
            <w:r w:rsidRPr="00C97CCF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:rsidR="00C97CCF" w:rsidRDefault="00C97CCF" w:rsidP="003F07C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  <w:r w:rsidRPr="00C97CCF">
              <w:rPr>
                <w:rFonts w:cs="Arial"/>
                <w:szCs w:val="20"/>
              </w:rPr>
              <w:t>Указание Банка России от 10.04.2023 N 6406-У</w:t>
            </w:r>
          </w:p>
        </w:tc>
      </w:tr>
      <w:tr w:rsidR="00C97CCF" w:rsidTr="003F07C3">
        <w:tc>
          <w:tcPr>
            <w:tcW w:w="7597" w:type="dxa"/>
          </w:tcPr>
          <w:p w:rsidR="00C97CCF" w:rsidRDefault="00C95229" w:rsidP="003F07C3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C97CCF" w:rsidRPr="00C97CCF">
                <w:rPr>
                  <w:rStyle w:val="a5"/>
                  <w:rFonts w:cs="Arial"/>
                </w:rPr>
                <w:t>Сведения</w:t>
              </w:r>
            </w:hyperlink>
            <w:r w:rsidR="00C97CCF" w:rsidRPr="00C97CCF">
              <w:rPr>
                <w:rFonts w:cs="Arial"/>
              </w:rPr>
              <w:t xml:space="preserve"> о предметах залога, принятых кредитными организациями в качестве обеспечения по ссудам (Код формы по ОКУД 0409310 (месячная))</w:t>
            </w:r>
          </w:p>
        </w:tc>
        <w:tc>
          <w:tcPr>
            <w:tcW w:w="7597" w:type="dxa"/>
          </w:tcPr>
          <w:p w:rsidR="00C97CCF" w:rsidRDefault="00C95229" w:rsidP="003F07C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  <w:hyperlink r:id="rId6" w:history="1">
              <w:r w:rsidR="00C97CCF" w:rsidRPr="00C97CCF">
                <w:rPr>
                  <w:rStyle w:val="a5"/>
                  <w:rFonts w:cs="Arial"/>
                  <w:szCs w:val="20"/>
                </w:rPr>
                <w:t>Сведения</w:t>
              </w:r>
            </w:hyperlink>
            <w:r w:rsidR="00C97CCF" w:rsidRPr="00C97CCF">
              <w:rPr>
                <w:rFonts w:cs="Arial"/>
                <w:szCs w:val="20"/>
              </w:rPr>
              <w:t xml:space="preserve"> о предметах залога, принятых кредитными организациями в качестве обеспечения по ссудам (Форма (месячная), код формы по ОКУД 0409310)</w:t>
            </w:r>
          </w:p>
        </w:tc>
      </w:tr>
      <w:tr w:rsidR="003F07C3" w:rsidTr="003F07C3">
        <w:tc>
          <w:tcPr>
            <w:tcW w:w="7597" w:type="dxa"/>
          </w:tcPr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3F07C3" w:rsidRP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3F07C3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F07C3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418"/>
              <w:gridCol w:w="1134"/>
              <w:gridCol w:w="2464"/>
            </w:tblGrid>
            <w:tr w:rsidR="001F3737" w:rsidTr="001F3737"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1F3737" w:rsidTr="001F3737"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1F3737" w:rsidTr="001F3737"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1F3737" w:rsidTr="001F3737"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СВЕДЕНИЯ О ПРЕДМЕТАХ ЗАЛОГА, ПРИНЯТЫХ КРЕДИТНЫМИ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ОРГАНИЗАЦИЯМИ В КАЧЕСТВЕ ОБЕСПЕЧЕНИЯ ПО ССУДАМ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        на "__" ________ г.</w:t>
            </w:r>
          </w:p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1519"/>
              <w:gridCol w:w="1051"/>
              <w:gridCol w:w="2405"/>
            </w:tblGrid>
            <w:tr w:rsidR="001F3737" w:rsidTr="00B81383">
              <w:tc>
                <w:tcPr>
                  <w:tcW w:w="74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1F3737" w:rsidTr="00B81383">
              <w:tc>
                <w:tcPr>
                  <w:tcW w:w="246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4F6579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1F3737" w:rsidTr="00B81383">
              <w:tc>
                <w:tcPr>
                  <w:tcW w:w="246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4F6579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1F3737" w:rsidTr="00B81383"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39"/>
            </w:tblGrid>
            <w:tr w:rsidR="001F3737" w:rsidTr="00B81383">
              <w:tc>
                <w:tcPr>
                  <w:tcW w:w="7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ПРЕДМЕТАХ ЗАЛОГА, ПРИНЯТЫХ КРЕДИТНЫМИ ОРГАНИЗАЦИЯМИ В КАЧЕСТВЕ ОБЕСПЕЧЕНИЯ ПО ССУДАМ</w:t>
                  </w:r>
                </w:p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"__" __________ ____ г.</w:t>
                  </w:r>
                </w:p>
              </w:tc>
            </w:tr>
          </w:tbl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F07C3" w:rsidTr="003F07C3">
        <w:tc>
          <w:tcPr>
            <w:tcW w:w="7597" w:type="dxa"/>
          </w:tcPr>
          <w:p w:rsidR="001F3737" w:rsidRP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eastAsiaTheme="majorEastAsia" w:cs="Arial"/>
                <w:szCs w:val="20"/>
              </w:rPr>
            </w:pPr>
          </w:p>
          <w:p w:rsidR="001F3737" w:rsidRPr="004F6579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Полное </w:t>
            </w:r>
            <w:r w:rsidRPr="001F3737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фирменное наименование</w:t>
            </w:r>
          </w:p>
          <w:p w:rsidR="001F3737" w:rsidRPr="004F6579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кредитной организации _____________________________________________________</w:t>
            </w:r>
          </w:p>
          <w:p w:rsidR="003F07C3" w:rsidRP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Адрес </w:t>
            </w:r>
            <w:r w:rsidRPr="001F3737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нахождения</w:t>
            </w:r>
            <w:r w:rsidRPr="001F3737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кредит</w:t>
            </w:r>
            <w:bookmarkStart w:id="0" w:name="_GoBack"/>
            <w:bookmarkEnd w:id="0"/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ной организации ____________________________</w:t>
            </w: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36"/>
              <w:gridCol w:w="1678"/>
            </w:tblGrid>
            <w:tr w:rsidR="001F3737" w:rsidTr="00B81383">
              <w:tc>
                <w:tcPr>
                  <w:tcW w:w="5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фирменное наименование </w:t>
                  </w:r>
                  <w:r w:rsidRPr="001F3737">
                    <w:rPr>
                      <w:rFonts w:cs="Arial"/>
                      <w:szCs w:val="20"/>
                    </w:rPr>
                    <w:t>кредитной организации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F3737" w:rsidTr="00B81383">
              <w:tc>
                <w:tcPr>
                  <w:tcW w:w="7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F07C3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1F3737" w:rsidRPr="004F6579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Код формы по ОКУД 0409310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1F3737" w:rsidRPr="004F6579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lastRenderedPageBreak/>
              <w:t xml:space="preserve">                                                                   Месячная</w:t>
            </w:r>
          </w:p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1"/>
            </w:tblGrid>
            <w:tr w:rsidR="001F3737" w:rsidTr="00B81383"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4F6579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0409310</w:t>
                  </w:r>
                </w:p>
              </w:tc>
            </w:tr>
            <w:tr w:rsidR="001F3737" w:rsidTr="00B81383"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Месячная</w:t>
                  </w:r>
                </w:p>
              </w:tc>
            </w:tr>
          </w:tbl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1. Перечень договоров залога и залогодателей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1F3737" w:rsidRP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Подраздел 1.1. Перечень договоров залога </w:t>
            </w:r>
            <w:r w:rsidRPr="001F3737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по ссудам</w:t>
            </w: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8"/>
              <w:gridCol w:w="6381"/>
            </w:tblGrid>
            <w:tr w:rsidR="001F3737" w:rsidTr="00B81383"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Перечень договоров залога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 договоров о предоставлении ссуд</w:t>
                  </w:r>
                  <w:r>
                    <w:rPr>
                      <w:rFonts w:cs="Arial"/>
                      <w:szCs w:val="20"/>
                    </w:rPr>
                    <w:t xml:space="preserve"> и залогодателей</w:t>
                  </w:r>
                </w:p>
              </w:tc>
            </w:tr>
            <w:tr w:rsidR="001F3737" w:rsidTr="00B81383">
              <w:tc>
                <w:tcPr>
                  <w:tcW w:w="7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1.1. Перечень договоров залога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409"/>
              <w:gridCol w:w="1701"/>
              <w:gridCol w:w="1184"/>
            </w:tblGrid>
            <w:tr w:rsidR="001F3737" w:rsidTr="00B81383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о предоставлении ссуды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заключения договора залога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договора залога</w:t>
                  </w:r>
                </w:p>
              </w:tc>
            </w:tr>
            <w:tr w:rsidR="001F3737" w:rsidTr="00B81383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</w:tbl>
          <w:p w:rsidR="001F3737" w:rsidRP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2396"/>
              <w:gridCol w:w="1746"/>
              <w:gridCol w:w="1134"/>
            </w:tblGrid>
            <w:tr w:rsidR="001F3737" w:rsidTr="00B81383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о предоставлении ссуды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заключения договора залога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договора залога</w:t>
                  </w:r>
                </w:p>
              </w:tc>
            </w:tr>
            <w:tr w:rsidR="001F3737" w:rsidTr="00B81383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1F3737" w:rsidTr="00B81383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1.2. Перечень залогодателей по договору залога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1"/>
              <w:gridCol w:w="3746"/>
            </w:tblGrid>
            <w:tr w:rsidR="001F3737" w:rsidTr="00B81383">
              <w:trPr>
                <w:trHeight w:val="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3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</w:tr>
            <w:tr w:rsidR="001F3737" w:rsidTr="00B81383">
              <w:trPr>
                <w:trHeight w:val="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39"/>
            </w:tblGrid>
            <w:tr w:rsidR="001F3737" w:rsidTr="00B81383">
              <w:tc>
                <w:tcPr>
                  <w:tcW w:w="7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1.2. Перечень залогодателей по договору залога</w:t>
                  </w: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53"/>
              <w:gridCol w:w="3598"/>
            </w:tblGrid>
            <w:tr w:rsidR="001F3737" w:rsidTr="00B81383"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</w:tr>
            <w:tr w:rsidR="001F3737" w:rsidTr="00B81383"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F3737" w:rsidTr="00B81383"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F3737" w:rsidRPr="00C95229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95229">
              <w:rPr>
                <w:rFonts w:ascii="Courier New" w:eastAsiaTheme="majorEastAsia" w:hAnsi="Courier New" w:cs="Courier New"/>
                <w:sz w:val="18"/>
                <w:szCs w:val="18"/>
              </w:rPr>
              <w:t>Подраздел 1.3. Перечень заложенного имущества в договорах залога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08"/>
              <w:gridCol w:w="3708"/>
            </w:tblGrid>
            <w:tr w:rsidR="001F3737" w:rsidTr="00B8138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</w:tr>
            <w:tr w:rsidR="001F3737" w:rsidTr="00B8138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F3737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1.3. Перечень заложенного имущества в договорах залога</w:t>
                  </w: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7"/>
              <w:gridCol w:w="3592"/>
            </w:tblGrid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1.4. Перечень прекращенных договоров залога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08"/>
              <w:gridCol w:w="3708"/>
            </w:tblGrid>
            <w:tr w:rsidR="001F3737" w:rsidTr="00B8138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прекращения договора залога</w:t>
                  </w:r>
                </w:p>
              </w:tc>
            </w:tr>
            <w:tr w:rsidR="001F3737" w:rsidTr="00B8138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F3737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1.4. Перечень прекращенных договоров залога</w:t>
                  </w: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7"/>
              <w:gridCol w:w="3592"/>
            </w:tblGrid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договора залога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прекращения договора залога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5726"/>
            </w:tblGrid>
            <w:tr w:rsidR="001F3737" w:rsidTr="00B81383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Подраздел 1.5.</w:t>
                  </w:r>
                </w:p>
              </w:tc>
              <w:tc>
                <w:tcPr>
                  <w:tcW w:w="5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Перечень заложенного имущества (залог на основании закона при отсутствии договора залога)</w:t>
                  </w: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7"/>
              <w:gridCol w:w="3592"/>
            </w:tblGrid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код договора о предоставлении ссуды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код предмета залога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5726"/>
            </w:tblGrid>
            <w:tr w:rsidR="001F3737" w:rsidTr="00B81383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Подраздел 1.6.</w:t>
                  </w:r>
                </w:p>
              </w:tc>
              <w:tc>
                <w:tcPr>
                  <w:tcW w:w="5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Перечень залогодателей (залог на основании закона при отсутствии договора залога)</w:t>
                  </w: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7"/>
              <w:gridCol w:w="3592"/>
            </w:tblGrid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код субъекта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P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1F3737" w:rsidTr="00B81383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C97CCF" w:rsidTr="003F07C3">
        <w:tc>
          <w:tcPr>
            <w:tcW w:w="7597" w:type="dxa"/>
          </w:tcPr>
          <w:p w:rsidR="00C97CCF" w:rsidRDefault="00C97CCF" w:rsidP="00C97C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97CCF" w:rsidRDefault="00C97CCF" w:rsidP="00C97C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2. Сведения о стоимости заложенного имущества</w:t>
            </w:r>
          </w:p>
          <w:p w:rsidR="00C97CCF" w:rsidRDefault="00C97CCF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C97CCF" w:rsidRDefault="00C97CCF" w:rsidP="00C97C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C97CCF" w:rsidTr="00C97CCF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CCF" w:rsidRDefault="00C97CCF" w:rsidP="00C97CCF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Раздел 2. Сведения о стоимости заложенного имущества</w:t>
                  </w:r>
                </w:p>
              </w:tc>
            </w:tr>
          </w:tbl>
          <w:p w:rsidR="00C97CCF" w:rsidRDefault="00C97CCF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93"/>
              <w:gridCol w:w="1346"/>
              <w:gridCol w:w="800"/>
              <w:gridCol w:w="685"/>
              <w:gridCol w:w="789"/>
              <w:gridCol w:w="790"/>
              <w:gridCol w:w="789"/>
              <w:gridCol w:w="836"/>
            </w:tblGrid>
            <w:tr w:rsidR="001F3737" w:rsidTr="00B81383"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группы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(стоимость)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Рыночная стоимость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Кадастровая стоимость</w:t>
                  </w:r>
                </w:p>
              </w:tc>
            </w:tr>
            <w:tr w:rsidR="001F3737" w:rsidTr="00B81383"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 коп.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 коп.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 коп.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</w:tr>
            <w:tr w:rsidR="001F3737" w:rsidTr="00B81383"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23"/>
              <w:gridCol w:w="1058"/>
              <w:gridCol w:w="798"/>
              <w:gridCol w:w="851"/>
              <w:gridCol w:w="794"/>
              <w:gridCol w:w="938"/>
              <w:gridCol w:w="777"/>
              <w:gridCol w:w="901"/>
            </w:tblGrid>
            <w:tr w:rsidR="001F3737" w:rsidTr="001F3737"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группы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(стоимость)</w:t>
                  </w: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Рыночная стоимость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Кадастровая стоимость</w:t>
                  </w:r>
                </w:p>
              </w:tc>
            </w:tr>
            <w:tr w:rsidR="001F3737" w:rsidTr="001F3737"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</w:tr>
            <w:tr w:rsidR="001F3737" w:rsidTr="001F3737"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1F3737" w:rsidTr="001F3737"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1486"/>
              <w:gridCol w:w="975"/>
              <w:gridCol w:w="1439"/>
              <w:gridCol w:w="1021"/>
              <w:gridCol w:w="1579"/>
            </w:tblGrid>
            <w:tr w:rsidR="001F3737" w:rsidTr="00B81383">
              <w:tc>
                <w:tcPr>
                  <w:tcW w:w="2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Ликвидационная стоимость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Инвестиционная стоимость</w:t>
                  </w:r>
                </w:p>
              </w:tc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Стоимость, согласованная сторонами договора залога</w:t>
                  </w:r>
                </w:p>
              </w:tc>
            </w:tr>
            <w:tr w:rsidR="001F3737" w:rsidTr="00B81383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 коп.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 коп.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 коп.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</w:tr>
            <w:tr w:rsidR="001F3737" w:rsidTr="00B81383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4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1418"/>
              <w:gridCol w:w="992"/>
              <w:gridCol w:w="1417"/>
              <w:gridCol w:w="1148"/>
              <w:gridCol w:w="1428"/>
            </w:tblGrid>
            <w:tr w:rsidR="001F3737" w:rsidTr="001F3737">
              <w:tc>
                <w:tcPr>
                  <w:tcW w:w="2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Ликвидационная стоимость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Инвестиционная стоимость</w:t>
                  </w:r>
                </w:p>
              </w:tc>
              <w:tc>
                <w:tcPr>
                  <w:tcW w:w="2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Стоимость, согласованная сторонами договора залога</w:t>
                  </w:r>
                </w:p>
              </w:tc>
            </w:tr>
            <w:tr w:rsidR="001F3737" w:rsidTr="001F3737"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руб.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определения</w:t>
                  </w:r>
                </w:p>
              </w:tc>
            </w:tr>
            <w:tr w:rsidR="001F3737" w:rsidTr="001F3737"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</w:tr>
            <w:tr w:rsidR="001F3737" w:rsidTr="001F3737"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F3737" w:rsidRPr="00C95229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C95229">
              <w:rPr>
                <w:rFonts w:ascii="Courier New" w:eastAsiaTheme="majorEastAsia" w:hAnsi="Courier New" w:cs="Courier New"/>
                <w:sz w:val="16"/>
                <w:szCs w:val="16"/>
              </w:rPr>
              <w:t>Раздел 3. Сведения об адресах мест нахождения вещей, переданных в залог</w:t>
            </w:r>
          </w:p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1134"/>
              <w:gridCol w:w="1842"/>
              <w:gridCol w:w="1276"/>
              <w:gridCol w:w="1054"/>
            </w:tblGrid>
            <w:tr w:rsidR="001F3737" w:rsidTr="00B81383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федеральной информационной адресной системы (ФИАС)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Почтовый индекс</w:t>
                  </w:r>
                </w:p>
              </w:tc>
            </w:tr>
            <w:tr w:rsidR="001F3737" w:rsidTr="00B81383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F3737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Сведения об адресах мест нахождения вещей, переданных в залог</w:t>
                  </w:r>
                </w:p>
              </w:tc>
            </w:tr>
          </w:tbl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992"/>
              <w:gridCol w:w="1843"/>
              <w:gridCol w:w="1276"/>
              <w:gridCol w:w="1130"/>
            </w:tblGrid>
            <w:tr w:rsidR="001F3737" w:rsidTr="00B81383"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федеральной информационной адресной системы (ФИАС)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Почтовый индекс</w:t>
                  </w:r>
                </w:p>
              </w:tc>
            </w:tr>
            <w:tr w:rsidR="001F3737" w:rsidTr="00B81383"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1F3737" w:rsidTr="00B81383"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1275"/>
              <w:gridCol w:w="1117"/>
              <w:gridCol w:w="907"/>
              <w:gridCol w:w="1701"/>
              <w:gridCol w:w="898"/>
            </w:tblGrid>
            <w:tr w:rsidR="001F3737" w:rsidTr="009C2F1E"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Улица (проспект, переулок, квартал </w:t>
                  </w:r>
                  <w:r w:rsidRPr="009C2F1E">
                    <w:rPr>
                      <w:rFonts w:cs="Arial"/>
                      <w:strike/>
                      <w:color w:val="FF0000"/>
                      <w:szCs w:val="20"/>
                    </w:rPr>
                    <w:t>и тому подобное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дома (владения)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корпуса (строения)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Литера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квартиры (офиса, помещения, комнаты правления)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в неструктурированном виде</w:t>
                  </w:r>
                </w:p>
              </w:tc>
            </w:tr>
            <w:tr w:rsidR="001F3737" w:rsidTr="009C2F1E"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F3737" w:rsidRDefault="001F3737" w:rsidP="001F373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276"/>
              <w:gridCol w:w="1134"/>
              <w:gridCol w:w="850"/>
              <w:gridCol w:w="1678"/>
              <w:gridCol w:w="1283"/>
            </w:tblGrid>
            <w:tr w:rsidR="001F3737" w:rsidTr="00B81383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Улица (</w:t>
                  </w:r>
                  <w:r w:rsidRPr="001F3737">
                    <w:rPr>
                      <w:rFonts w:cs="Arial"/>
                      <w:szCs w:val="20"/>
                      <w:shd w:val="clear" w:color="auto" w:fill="C0C0C0"/>
                    </w:rPr>
                    <w:t>в том числе</w:t>
                  </w:r>
                  <w:r>
                    <w:rPr>
                      <w:rFonts w:cs="Arial"/>
                      <w:szCs w:val="20"/>
                    </w:rPr>
                    <w:t xml:space="preserve"> проспект, переулок, квартал)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дома (владения)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корпуса (строения)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Литера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квартиры (офиса, помещения, комнаты правления)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в неструктурированном виде</w:t>
                  </w:r>
                </w:p>
              </w:tc>
            </w:tr>
            <w:tr w:rsidR="001F3737" w:rsidTr="00B81383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1F3737" w:rsidTr="00B81383"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737" w:rsidRDefault="001F3737" w:rsidP="001F373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4. Сведения о предметах залога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4.1. Перечень заложенного имущества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1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993"/>
              <w:gridCol w:w="1417"/>
              <w:gridCol w:w="1106"/>
              <w:gridCol w:w="1323"/>
              <w:gridCol w:w="1389"/>
            </w:tblGrid>
            <w:tr w:rsidR="009C2F1E" w:rsidTr="00B81383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Лицевой счет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Заложенное имущество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качества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группы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Признак обеспечения</w:t>
                  </w:r>
                </w:p>
              </w:tc>
            </w:tr>
            <w:tr w:rsidR="009C2F1E" w:rsidTr="00B81383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4. Сведения о предметах залога</w:t>
                  </w:r>
                </w:p>
              </w:tc>
            </w:tr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4.1. Перечень заложенного имущества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51"/>
              <w:gridCol w:w="1020"/>
              <w:gridCol w:w="1275"/>
              <w:gridCol w:w="1134"/>
              <w:gridCol w:w="1194"/>
              <w:gridCol w:w="1340"/>
            </w:tblGrid>
            <w:tr w:rsidR="009C2F1E" w:rsidTr="00B81383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Лицевой счет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Заложенное имущество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качества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группы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Признак обеспечения</w:t>
                  </w:r>
                </w:p>
              </w:tc>
            </w:tr>
            <w:tr w:rsidR="009C2F1E" w:rsidTr="00B81383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9C2F1E" w:rsidTr="00B81383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F3737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Pr="00C95229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95229">
              <w:rPr>
                <w:rFonts w:ascii="Courier New" w:eastAsiaTheme="majorEastAsia" w:hAnsi="Courier New" w:cs="Courier New"/>
                <w:sz w:val="18"/>
                <w:szCs w:val="18"/>
              </w:rPr>
              <w:t>Подраздел 4.2. Сведения об объектах недвижимости и правах на них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973"/>
              <w:gridCol w:w="1222"/>
              <w:gridCol w:w="1094"/>
              <w:gridCol w:w="788"/>
              <w:gridCol w:w="953"/>
              <w:gridCol w:w="1040"/>
            </w:tblGrid>
            <w:tr w:rsidR="009C2F1E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объекта недвижимости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Функциональная группа</w:t>
                  </w:r>
                </w:p>
              </w:tc>
            </w:tr>
            <w:tr w:rsidR="009C2F1E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4.2. Сведения об объектах недвижимости и правах на них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1"/>
              <w:gridCol w:w="1180"/>
              <w:gridCol w:w="955"/>
              <w:gridCol w:w="1063"/>
              <w:gridCol w:w="632"/>
              <w:gridCol w:w="885"/>
              <w:gridCol w:w="1094"/>
            </w:tblGrid>
            <w:tr w:rsidR="009C2F1E" w:rsidTr="00B81383"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объекта недвижимости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Функциональная группа</w:t>
                  </w:r>
                </w:p>
              </w:tc>
            </w:tr>
            <w:tr w:rsidR="009C2F1E" w:rsidTr="00B81383"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9C2F1E" w:rsidTr="00B81383"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F3737" w:rsidRDefault="001F3737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251"/>
              <w:gridCol w:w="695"/>
              <w:gridCol w:w="884"/>
              <w:gridCol w:w="1276"/>
              <w:gridCol w:w="991"/>
              <w:gridCol w:w="1576"/>
              <w:gridCol w:w="741"/>
            </w:tblGrid>
            <w:tr w:rsidR="009C2F1E" w:rsidTr="00B81383"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Размер доли в праве общей долевой собственности,</w:t>
                  </w:r>
                </w:p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C2F1E">
                    <w:rPr>
                      <w:rFonts w:cs="Arial"/>
                      <w:strike/>
                      <w:color w:val="FF0000"/>
                      <w:szCs w:val="20"/>
                    </w:rPr>
                    <w:t>процент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Площадь, кв. м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земель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залогодателя на объект недвижимости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окончания срока аренды объекта недвижимости</w:t>
                  </w:r>
                  <w:r w:rsidRPr="009C2F1E">
                    <w:rPr>
                      <w:rFonts w:cs="Arial"/>
                      <w:strike/>
                      <w:color w:val="FF0000"/>
                      <w:szCs w:val="20"/>
                    </w:rPr>
                    <w:t>, указанного в договоре ипотеки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сооружения</w:t>
                  </w:r>
                </w:p>
              </w:tc>
            </w:tr>
            <w:tr w:rsidR="009C2F1E" w:rsidTr="00B81383"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760"/>
              <w:gridCol w:w="850"/>
              <w:gridCol w:w="1276"/>
              <w:gridCol w:w="1111"/>
              <w:gridCol w:w="1172"/>
              <w:gridCol w:w="715"/>
            </w:tblGrid>
            <w:tr w:rsidR="009C2F1E" w:rsidTr="009C2F1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Размер доли в праве общей долевой собственности, </w:t>
                  </w: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Площадь, кв. 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земель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залогодателя на объект недвижимости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окончания срока аренды объекта недвижимости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сооружения</w:t>
                  </w:r>
                </w:p>
              </w:tc>
            </w:tr>
            <w:tr w:rsidR="009C2F1E" w:rsidTr="009C2F1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</w:tr>
            <w:tr w:rsidR="009C2F1E" w:rsidTr="009C2F1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49"/>
              <w:gridCol w:w="3630"/>
              <w:gridCol w:w="1046"/>
            </w:tblGrid>
            <w:tr w:rsidR="009C2F1E" w:rsidTr="00B81383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Площадь в неструктурированном виде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номер объекта недвижимости в стране регистрации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Признак части</w:t>
                  </w:r>
                </w:p>
              </w:tc>
            </w:tr>
            <w:tr w:rsidR="009C2F1E" w:rsidTr="00B81383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15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16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P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17</w:t>
                  </w:r>
                </w:p>
              </w:tc>
            </w:tr>
            <w:tr w:rsidR="009C2F1E" w:rsidTr="00B81383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Pr="004F6579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4.3. Сведения  о  наземных безрельсовых механических транспортных</w:t>
            </w:r>
          </w:p>
          <w:p w:rsidR="009C2F1E" w:rsidRPr="004F6579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средствах, прицепах (полуприцепах) к ним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134"/>
              <w:gridCol w:w="1843"/>
              <w:gridCol w:w="1843"/>
              <w:gridCol w:w="911"/>
            </w:tblGrid>
            <w:tr w:rsidR="009C2F1E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номер транспортного средства (VIN)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номер самоходной машины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</w:tr>
            <w:tr w:rsidR="009C2F1E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5726"/>
            </w:tblGrid>
            <w:tr w:rsidR="009C2F1E" w:rsidTr="00B81383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4.3.</w:t>
                  </w:r>
                </w:p>
              </w:tc>
              <w:tc>
                <w:tcPr>
                  <w:tcW w:w="5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наземных безрельсовых механических транспортных средствах, прицепах (полуприцепах) к ним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73"/>
              <w:gridCol w:w="860"/>
              <w:gridCol w:w="1638"/>
              <w:gridCol w:w="1764"/>
              <w:gridCol w:w="1000"/>
            </w:tblGrid>
            <w:tr w:rsidR="009C2F1E" w:rsidTr="009C2F1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номер транспортного средства (VIN)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номер самоходной машины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</w:tr>
            <w:tr w:rsidR="009C2F1E" w:rsidTr="009C2F1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9C2F1E" w:rsidTr="009C2F1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927"/>
              <w:gridCol w:w="1344"/>
              <w:gridCol w:w="1483"/>
              <w:gridCol w:w="1529"/>
              <w:gridCol w:w="1251"/>
            </w:tblGrid>
            <w:tr w:rsidR="009C2F1E" w:rsidTr="00B8138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Марка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Модель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шасси (рамы)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Мощность двигателя,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л.с</w:t>
                  </w:r>
                  <w:proofErr w:type="spellEnd"/>
                  <w:r>
                    <w:rPr>
                      <w:rFonts w:cs="Arial"/>
                      <w:szCs w:val="20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Мощность двигателя, кВт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Объем двигателя, куб. см</w:t>
                  </w:r>
                </w:p>
              </w:tc>
            </w:tr>
            <w:tr w:rsidR="009C2F1E" w:rsidTr="00B8138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0"/>
              <w:gridCol w:w="989"/>
              <w:gridCol w:w="842"/>
              <w:gridCol w:w="1567"/>
              <w:gridCol w:w="1531"/>
              <w:gridCol w:w="1586"/>
            </w:tblGrid>
            <w:tr w:rsidR="009C2F1E" w:rsidTr="00B81383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Марка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Модель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шасси (рамы)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Мощность двигателя,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л.с</w:t>
                  </w:r>
                  <w:proofErr w:type="spellEnd"/>
                  <w:r>
                    <w:rPr>
                      <w:rFonts w:cs="Arial"/>
                      <w:szCs w:val="20"/>
                    </w:rPr>
                    <w:t>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Мощность двигателя, кВт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Объем двигателя, куб. см</w:t>
                  </w:r>
                </w:p>
              </w:tc>
            </w:tr>
            <w:tr w:rsidR="009C2F1E" w:rsidTr="00B81383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9C2F1E" w:rsidTr="00B81383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4.4. Сведения о машинах и оборудовании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919"/>
              <w:gridCol w:w="709"/>
              <w:gridCol w:w="851"/>
              <w:gridCol w:w="992"/>
              <w:gridCol w:w="850"/>
              <w:gridCol w:w="851"/>
              <w:gridCol w:w="899"/>
            </w:tblGrid>
            <w:tr w:rsidR="009C2F1E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Заводской номер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Модель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Группа</w:t>
                  </w:r>
                </w:p>
              </w:tc>
            </w:tr>
            <w:tr w:rsidR="009C2F1E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4.4. Сведения о машинах и оборудовании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2"/>
              <w:gridCol w:w="708"/>
              <w:gridCol w:w="709"/>
              <w:gridCol w:w="992"/>
              <w:gridCol w:w="993"/>
              <w:gridCol w:w="850"/>
              <w:gridCol w:w="992"/>
              <w:gridCol w:w="850"/>
            </w:tblGrid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Заводской номер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Модель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Группа</w:t>
                  </w:r>
                </w:p>
              </w:tc>
            </w:tr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4.5. Сведения о воздушных судах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50"/>
              <w:gridCol w:w="931"/>
              <w:gridCol w:w="1303"/>
              <w:gridCol w:w="931"/>
              <w:gridCol w:w="1001"/>
              <w:gridCol w:w="884"/>
              <w:gridCol w:w="1024"/>
            </w:tblGrid>
            <w:tr w:rsidR="009C2F1E" w:rsidTr="00B81383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воздушного судна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Серийный (заводской) номер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планера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изготовителя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(наименование)</w:t>
                  </w:r>
                </w:p>
              </w:tc>
            </w:tr>
            <w:tr w:rsidR="009C2F1E" w:rsidTr="00B81383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4.5. Сведения о воздушных судах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4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2"/>
              <w:gridCol w:w="1247"/>
              <w:gridCol w:w="1247"/>
              <w:gridCol w:w="793"/>
              <w:gridCol w:w="997"/>
              <w:gridCol w:w="923"/>
              <w:gridCol w:w="907"/>
            </w:tblGrid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воздушного судна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Серийный (заводской) номер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планера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изготовителя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(наименование)</w:t>
                  </w:r>
                </w:p>
              </w:tc>
            </w:tr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4.6. Сведения о плавучих сооружениях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880"/>
              <w:gridCol w:w="788"/>
              <w:gridCol w:w="834"/>
              <w:gridCol w:w="788"/>
              <w:gridCol w:w="973"/>
              <w:gridCol w:w="767"/>
              <w:gridCol w:w="1040"/>
            </w:tblGrid>
            <w:tr w:rsidR="009C2F1E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Идентификационный код предмета залога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Группа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IMO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ИМПС/MMSI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Класс судна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C2F1E">
                    <w:rPr>
                      <w:rFonts w:cs="Arial"/>
                      <w:strike/>
                      <w:color w:val="FF0000"/>
                      <w:szCs w:val="20"/>
                    </w:rPr>
                    <w:t>Регистровый</w:t>
                  </w:r>
                  <w:r>
                    <w:rPr>
                      <w:rFonts w:cs="Arial"/>
                      <w:szCs w:val="20"/>
                    </w:rPr>
                    <w:t xml:space="preserve"> номер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постройки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</w:t>
                  </w:r>
                </w:p>
              </w:tc>
            </w:tr>
            <w:tr w:rsidR="009C2F1E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4.6. Сведения о плавучих сооружениях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2"/>
              <w:gridCol w:w="850"/>
              <w:gridCol w:w="851"/>
              <w:gridCol w:w="1373"/>
              <w:gridCol w:w="737"/>
              <w:gridCol w:w="1019"/>
              <w:gridCol w:w="664"/>
              <w:gridCol w:w="600"/>
            </w:tblGrid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Идентификационный код предмета залога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IMO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ИМПС/MMSI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Класс судна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</w:t>
                  </w:r>
                  <w:r>
                    <w:rPr>
                      <w:rFonts w:cs="Arial"/>
                      <w:szCs w:val="20"/>
                    </w:rPr>
                    <w:t xml:space="preserve"> номер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постройки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</w:t>
                  </w:r>
                </w:p>
              </w:tc>
            </w:tr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9C2F1E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4.7. Сведения о железнодорожном подвижном составе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896"/>
              <w:gridCol w:w="1088"/>
              <w:gridCol w:w="2105"/>
              <w:gridCol w:w="879"/>
              <w:gridCol w:w="879"/>
            </w:tblGrid>
            <w:tr w:rsidR="009C2F1E" w:rsidTr="009C2F1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Заводской номер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постройки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единицы железнодорожного подвижного состава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Модель вагона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вагона</w:t>
                  </w:r>
                </w:p>
              </w:tc>
            </w:tr>
            <w:tr w:rsidR="009C2F1E" w:rsidTr="009C2F1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4.7. Сведения о железнодорожном подвижном составе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850"/>
              <w:gridCol w:w="1134"/>
              <w:gridCol w:w="2021"/>
              <w:gridCol w:w="874"/>
              <w:gridCol w:w="788"/>
            </w:tblGrid>
            <w:tr w:rsidR="009C2F1E" w:rsidTr="00B81383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Заводской номер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постройки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единицы железнодорожного подвижного состава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Модель вагона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вагона</w:t>
                  </w:r>
                </w:p>
              </w:tc>
            </w:tr>
            <w:tr w:rsidR="009C2F1E" w:rsidTr="00B81383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9C2F1E" w:rsidTr="00B81383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4.8. Сведения о космических объектах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1559"/>
              <w:gridCol w:w="1858"/>
              <w:gridCol w:w="1295"/>
            </w:tblGrid>
            <w:tr w:rsidR="009C2F1E" w:rsidTr="00B8138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</w:tr>
            <w:tr w:rsidR="009C2F1E" w:rsidTr="00B8138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4.8. Сведения о космических объектах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1900"/>
              <w:gridCol w:w="1868"/>
              <w:gridCol w:w="1108"/>
            </w:tblGrid>
            <w:tr w:rsidR="009C2F1E" w:rsidTr="00B81383"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</w:tr>
            <w:tr w:rsidR="009C2F1E" w:rsidTr="00B81383"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9C2F1E" w:rsidTr="00B81383"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4.9. Сведения о товарах в обороте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06"/>
              <w:gridCol w:w="3310"/>
            </w:tblGrid>
            <w:tr w:rsidR="009C2F1E" w:rsidTr="00B81383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товаров в обороте</w:t>
                  </w:r>
                </w:p>
              </w:tc>
            </w:tr>
            <w:tr w:rsidR="009C2F1E" w:rsidTr="00B81383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4.9. Сведения о товарах в обороте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2730"/>
            </w:tblGrid>
            <w:tr w:rsidR="009C2F1E" w:rsidTr="00B81383">
              <w:tc>
                <w:tcPr>
                  <w:tcW w:w="4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товаров в обороте</w:t>
                  </w:r>
                </w:p>
              </w:tc>
            </w:tr>
            <w:tr w:rsidR="009C2F1E" w:rsidTr="00B81383">
              <w:tc>
                <w:tcPr>
                  <w:tcW w:w="4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C2F1E" w:rsidTr="00B81383">
              <w:tc>
                <w:tcPr>
                  <w:tcW w:w="4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Подраздел 4.10. Сведения </w:t>
            </w:r>
            <w:r w:rsidRPr="009C2F1E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о</w:t>
            </w:r>
            <w:r>
              <w:rPr>
                <w:rFonts w:ascii="Courier New" w:eastAsiaTheme="majorEastAsia" w:hAnsi="Courier New" w:cs="Courier New"/>
                <w:szCs w:val="20"/>
              </w:rPr>
              <w:t xml:space="preserve"> будущем урожае</w:t>
            </w:r>
          </w:p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23"/>
              <w:gridCol w:w="3605"/>
            </w:tblGrid>
            <w:tr w:rsidR="009C2F1E" w:rsidTr="00E06EC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Группа, к которой относится культура</w:t>
                  </w:r>
                </w:p>
              </w:tc>
            </w:tr>
            <w:tr w:rsidR="009C2F1E" w:rsidTr="00E06EC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C2F1E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Подраздел 4.10. Сведения </w:t>
                  </w: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об урожае (</w:t>
                  </w:r>
                  <w:r>
                    <w:rPr>
                      <w:rFonts w:cs="Arial"/>
                      <w:szCs w:val="20"/>
                    </w:rPr>
                    <w:t>будущем урожае</w:t>
                  </w:r>
                  <w:r w:rsidRPr="009C2F1E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</w:p>
              </w:tc>
            </w:tr>
          </w:tbl>
          <w:p w:rsidR="009C2F1E" w:rsidRDefault="009C2F1E" w:rsidP="009C2F1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3554"/>
            </w:tblGrid>
            <w:tr w:rsidR="009C2F1E" w:rsidTr="00B81383">
              <w:tc>
                <w:tcPr>
                  <w:tcW w:w="3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Группа, к которой относится культура</w:t>
                  </w:r>
                </w:p>
              </w:tc>
            </w:tr>
            <w:tr w:rsidR="009C2F1E" w:rsidTr="00B81383">
              <w:tc>
                <w:tcPr>
                  <w:tcW w:w="3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C2F1E" w:rsidTr="00B81383">
              <w:tc>
                <w:tcPr>
                  <w:tcW w:w="3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1E" w:rsidRDefault="009C2F1E" w:rsidP="009C2F1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C2F1E" w:rsidTr="003F07C3">
        <w:tc>
          <w:tcPr>
            <w:tcW w:w="7597" w:type="dxa"/>
          </w:tcPr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06EC0" w:rsidRPr="00C95229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C9522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4.11. Сведения об аффинированных драгоценных металлах в слитках</w:t>
            </w:r>
          </w:p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8"/>
              <w:gridCol w:w="1857"/>
              <w:gridCol w:w="1160"/>
              <w:gridCol w:w="2042"/>
            </w:tblGrid>
            <w:tr w:rsidR="00E06EC0" w:rsidTr="00B81383"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драгоценного металла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Масса, г.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слитков, </w:t>
                  </w:r>
                  <w:r w:rsidRPr="00E06EC0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</w:tr>
            <w:tr w:rsidR="00E06EC0" w:rsidTr="00B81383"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06EC0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4.11. Сведения об аффинированных драгоценных металлах в слитках</w:t>
                  </w:r>
                </w:p>
              </w:tc>
            </w:tr>
          </w:tbl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1843"/>
              <w:gridCol w:w="1211"/>
              <w:gridCol w:w="2189"/>
            </w:tblGrid>
            <w:tr w:rsidR="00E06EC0" w:rsidTr="00B81383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драгоценного металла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Масса, г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слитков, </w:t>
                  </w:r>
                  <w:r w:rsidRPr="00E06EC0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</w:tr>
            <w:tr w:rsidR="00E06EC0" w:rsidTr="00B81383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E06EC0" w:rsidTr="00B81383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C2F1E" w:rsidRDefault="009C2F1E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06EC0" w:rsidTr="003F07C3">
        <w:tc>
          <w:tcPr>
            <w:tcW w:w="7597" w:type="dxa"/>
          </w:tcPr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06EC0" w:rsidRPr="004F6579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4.12. Сведения  об  исключительных  правах  на   интеллектуальную</w:t>
            </w:r>
          </w:p>
          <w:p w:rsidR="00E06EC0" w:rsidRPr="004F6579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собственность</w:t>
            </w:r>
          </w:p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843"/>
              <w:gridCol w:w="3890"/>
            </w:tblGrid>
            <w:tr w:rsidR="00E06EC0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интеллектуальной собственности</w:t>
                  </w:r>
                </w:p>
              </w:tc>
              <w:tc>
                <w:tcPr>
                  <w:tcW w:w="3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документа, удостоверяющего исключительное право на результат интеллектуальной деятельности</w:t>
                  </w:r>
                </w:p>
              </w:tc>
            </w:tr>
            <w:tr w:rsidR="00E06EC0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</w:tbl>
          <w:p w:rsidR="00E06EC0" w:rsidRDefault="00E06EC0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62"/>
              <w:gridCol w:w="5641"/>
            </w:tblGrid>
            <w:tr w:rsidR="00E06EC0" w:rsidTr="00B81383"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4.12.</w:t>
                  </w: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об исключительных правах на интеллектуальную собственность</w:t>
                  </w:r>
                </w:p>
              </w:tc>
            </w:tr>
          </w:tbl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99"/>
              <w:gridCol w:w="1842"/>
              <w:gridCol w:w="3658"/>
            </w:tblGrid>
            <w:tr w:rsidR="00E06EC0" w:rsidTr="00B81383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интеллектуальной собственности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документа, удостоверяющего исключительное право на результат интеллектуальной деятельности</w:t>
                  </w:r>
                </w:p>
              </w:tc>
            </w:tr>
            <w:tr w:rsidR="00E06EC0" w:rsidTr="00B81383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E06EC0" w:rsidTr="00B81383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06EC0" w:rsidRDefault="00E06EC0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06EC0" w:rsidTr="003F07C3">
        <w:tc>
          <w:tcPr>
            <w:tcW w:w="7597" w:type="dxa"/>
          </w:tcPr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06EC0" w:rsidRPr="00C95229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 w:rsidRPr="00C95229">
              <w:rPr>
                <w:rFonts w:ascii="Courier New" w:eastAsiaTheme="majorEastAsia" w:hAnsi="Courier New" w:cs="Courier New"/>
                <w:szCs w:val="20"/>
              </w:rPr>
              <w:t>Подраздел 4.13. Сведения о правах по договору банковского счета</w:t>
            </w:r>
          </w:p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1843"/>
              <w:gridCol w:w="1287"/>
              <w:gridCol w:w="2046"/>
            </w:tblGrid>
            <w:tr w:rsidR="00E06EC0" w:rsidTr="00B8138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залогового счета в кредитной организации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денежной сумме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Размер денежной суммы, руб. коп.</w:t>
                  </w:r>
                </w:p>
              </w:tc>
            </w:tr>
            <w:tr w:rsidR="00E06EC0" w:rsidTr="00B8138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</w:tbl>
          <w:p w:rsidR="00E06EC0" w:rsidRDefault="00E06EC0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06EC0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4.13. Сведения о правах по договору банковского счета</w:t>
                  </w:r>
                </w:p>
              </w:tc>
            </w:tr>
          </w:tbl>
          <w:p w:rsidR="00E06EC0" w:rsidRDefault="00E06EC0" w:rsidP="00E06E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1843"/>
              <w:gridCol w:w="1220"/>
              <w:gridCol w:w="1170"/>
              <w:gridCol w:w="1576"/>
            </w:tblGrid>
            <w:tr w:rsidR="00E06EC0" w:rsidTr="00B81383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залогового счета в кредитной организации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денежной сумме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Размер денежной суммы, руб.</w:t>
                  </w: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код субъекта (кредитной организации)</w:t>
                  </w:r>
                </w:p>
              </w:tc>
            </w:tr>
            <w:tr w:rsidR="00E06EC0" w:rsidTr="00B81383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</w:tr>
            <w:tr w:rsidR="00E06EC0" w:rsidTr="00B81383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EC0" w:rsidRDefault="00E06EC0" w:rsidP="00E06EC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06EC0" w:rsidRDefault="00E06EC0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06EC0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Pr="004F6579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4.14. Сведения    о  долях   в   уставных   капиталах  обществ  с</w:t>
            </w:r>
          </w:p>
          <w:p w:rsidR="00ED3B54" w:rsidRPr="004F6579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ограниченной  ответственностью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694"/>
              <w:gridCol w:w="3027"/>
            </w:tblGrid>
            <w:tr w:rsidR="00ED3B54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(общества с ограниченной ответственностью)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 уставного капитала общества с ограниченной ответственностью, который составляет доля (часть доли)</w:t>
                  </w:r>
                </w:p>
              </w:tc>
            </w:tr>
            <w:tr w:rsidR="00ED3B54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</w:tbl>
          <w:p w:rsidR="00E06EC0" w:rsidRDefault="00E06EC0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62"/>
              <w:gridCol w:w="5641"/>
            </w:tblGrid>
            <w:tr w:rsidR="00ED3B54" w:rsidTr="00B81383"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4.14.</w:t>
                  </w: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долях в уставных капиталах обществ с ограниченной ответственностью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5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2381"/>
              <w:gridCol w:w="2948"/>
            </w:tblGrid>
            <w:tr w:rsidR="00ED3B54" w:rsidTr="00B81383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 (общества с ограниченной ответственностью)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 уставного капитала общества с ограниченной ответственностью, который составляет доля (часть доли)</w:t>
                  </w:r>
                </w:p>
              </w:tc>
            </w:tr>
            <w:tr w:rsidR="00ED3B54" w:rsidTr="00B81383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ED3B54" w:rsidTr="00B81383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06EC0" w:rsidRDefault="00E06EC0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4.15. Сведения о векселях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418"/>
              <w:gridCol w:w="709"/>
              <w:gridCol w:w="992"/>
              <w:gridCol w:w="1787"/>
              <w:gridCol w:w="836"/>
            </w:tblGrid>
            <w:tr w:rsidR="00ED3B54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векселя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Признак векселя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 (векселедателя)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</w:t>
                  </w:r>
                </w:p>
              </w:tc>
            </w:tr>
            <w:tr w:rsidR="00ED3B54" w:rsidTr="00B813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4.15. Сведения о векселях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79"/>
              <w:gridCol w:w="1370"/>
              <w:gridCol w:w="709"/>
              <w:gridCol w:w="992"/>
              <w:gridCol w:w="1701"/>
              <w:gridCol w:w="1276"/>
            </w:tblGrid>
            <w:tr w:rsidR="00ED3B54" w:rsidTr="00B81383"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векселя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Признак векселя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 (векселедателя)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</w:t>
                  </w:r>
                </w:p>
              </w:tc>
            </w:tr>
            <w:tr w:rsidR="00ED3B54" w:rsidTr="00B81383"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ED3B54" w:rsidTr="00B81383"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4.16. Сведения об эмиссионных ценных бумагах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964"/>
              <w:gridCol w:w="1389"/>
              <w:gridCol w:w="567"/>
              <w:gridCol w:w="1870"/>
              <w:gridCol w:w="1440"/>
            </w:tblGrid>
            <w:tr w:rsidR="00ED3B54" w:rsidTr="00ED3B54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эмиссионной ценной бумаги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эмиссионных ценных бумаг,</w:t>
                  </w:r>
                </w:p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ISIN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Государственный регистрационный</w:t>
                  </w:r>
                  <w:r>
                    <w:rPr>
                      <w:rFonts w:cs="Arial"/>
                      <w:szCs w:val="20"/>
                    </w:rPr>
                    <w:t xml:space="preserve"> номер выпуска ценных бумаг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номер выпуска ценных бумаг</w:t>
                  </w:r>
                </w:p>
              </w:tc>
            </w:tr>
            <w:tr w:rsidR="00ED3B54" w:rsidTr="00ED3B54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4.16. Сведения об эмиссионных ценных бумагах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2"/>
              <w:gridCol w:w="1417"/>
              <w:gridCol w:w="1418"/>
              <w:gridCol w:w="598"/>
              <w:gridCol w:w="1244"/>
              <w:gridCol w:w="1424"/>
            </w:tblGrid>
            <w:tr w:rsidR="00ED3B54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эмиссионной ценной бумаги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эмиссионных ценных бумаг, </w:t>
                  </w: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ISIN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Регистрационный</w:t>
                  </w:r>
                  <w:r>
                    <w:rPr>
                      <w:rFonts w:cs="Arial"/>
                      <w:szCs w:val="20"/>
                    </w:rPr>
                    <w:t xml:space="preserve"> номер выпуска ценных бумаг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номер выпуска ценных бумаг</w:t>
                  </w:r>
                </w:p>
              </w:tc>
            </w:tr>
            <w:tr w:rsidR="00ED3B54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ED3B54" w:rsidTr="00B81383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Pr="004F6579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Подраздел 4.17. Сведения    об    инвестиционных    </w:t>
            </w:r>
            <w:r w:rsidRPr="00ED3B54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паях    (</w:t>
            </w: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паях    паевых</w:t>
            </w:r>
          </w:p>
          <w:p w:rsidR="00ED3B54" w:rsidRPr="004F6579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инвестиционных фондов</w:t>
            </w:r>
            <w:r w:rsidRPr="00ED3B54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)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1726"/>
              <w:gridCol w:w="911"/>
              <w:gridCol w:w="3378"/>
            </w:tblGrid>
            <w:tr w:rsidR="00ED3B54" w:rsidTr="00B81383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паев паевого инвестиционного фонда,</w:t>
                  </w:r>
                </w:p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ISIN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правил доверительного управления паевым инвестиционным фондом</w:t>
                  </w:r>
                </w:p>
              </w:tc>
            </w:tr>
            <w:tr w:rsidR="00ED3B54" w:rsidTr="00B81383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62"/>
              <w:gridCol w:w="5641"/>
            </w:tblGrid>
            <w:tr w:rsidR="00ED3B54" w:rsidTr="00B81383"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4.17.</w:t>
                  </w:r>
                </w:p>
              </w:tc>
              <w:tc>
                <w:tcPr>
                  <w:tcW w:w="5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об инвестиционных паях паевых инвестиционных фондов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2274"/>
              <w:gridCol w:w="742"/>
              <w:gridCol w:w="2830"/>
            </w:tblGrid>
            <w:tr w:rsidR="00ED3B54" w:rsidTr="00B81383"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паев паевого инвестиционного фонда, </w:t>
                  </w: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ISIN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правил доверительного управления паевым инвестиционным фондом</w:t>
                  </w:r>
                </w:p>
              </w:tc>
            </w:tr>
            <w:tr w:rsidR="00ED3B54" w:rsidTr="00B81383"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ED3B54" w:rsidTr="00B81383"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4.18. Сведения об ипотечных сертификатах участия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1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1339"/>
              <w:gridCol w:w="607"/>
              <w:gridCol w:w="1531"/>
              <w:gridCol w:w="1247"/>
              <w:gridCol w:w="1622"/>
            </w:tblGrid>
            <w:tr w:rsidR="00ED3B54" w:rsidTr="00B81383"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Идентификационный код предмета залога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ипотечных сертификатов участия,</w:t>
                  </w:r>
                </w:p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trike/>
                      <w:color w:val="FF0000"/>
                      <w:szCs w:val="20"/>
                    </w:rPr>
                    <w:t>шт.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ISIN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правил доверительного управления ипотечным покрытием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Индивидуальное обозначение ипотечных сертификатов участия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окончания срока действия договора доверительного управления ипотечным покрытием</w:t>
                  </w:r>
                </w:p>
              </w:tc>
            </w:tr>
            <w:tr w:rsidR="00ED3B54" w:rsidTr="00B81383"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</w:tbl>
          <w:p w:rsidR="00ED3B54" w:rsidRDefault="00ED3B54" w:rsidP="00ED3B54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4.18. Сведения об ипотечных сертификатах участия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19"/>
              <w:gridCol w:w="732"/>
              <w:gridCol w:w="1465"/>
              <w:gridCol w:w="1361"/>
              <w:gridCol w:w="1627"/>
            </w:tblGrid>
            <w:tr w:rsidR="00ED3B54" w:rsidTr="00B81383"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Идентификационный код предмета залога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ипотечных сертификатов участия, </w:t>
                  </w: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ISIN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правил доверительного управления ипотечным покрытием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Индивидуальное обозначение ипотечных сертификатов участия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окончания срока действия договора доверительного управления ипотечным покрытием</w:t>
                  </w:r>
                </w:p>
              </w:tc>
            </w:tr>
            <w:tr w:rsidR="00ED3B54" w:rsidTr="00B81383"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ED3B54" w:rsidTr="00B81383"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ED3B5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4.19. Сведения о прочих ценных бумагах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86"/>
              <w:gridCol w:w="1439"/>
              <w:gridCol w:w="1485"/>
              <w:gridCol w:w="1718"/>
            </w:tblGrid>
            <w:tr w:rsidR="00ED3B54" w:rsidTr="00B81383"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ценной бумаги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Серия ценной бумаги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ценной бумаги</w:t>
                  </w:r>
                </w:p>
              </w:tc>
            </w:tr>
            <w:tr w:rsidR="00ED3B54" w:rsidTr="00B81383"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</w:tbl>
          <w:p w:rsidR="00ED3B54" w:rsidRDefault="00ED3B54" w:rsidP="00ED3B54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4.19. Сведения о прочих ценных бумагах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24"/>
              <w:gridCol w:w="1260"/>
              <w:gridCol w:w="1841"/>
              <w:gridCol w:w="2112"/>
            </w:tblGrid>
            <w:tr w:rsidR="00ED3B54" w:rsidTr="00B81383"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ценной бумаги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Серия ценной бумаги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ценной бумаги</w:t>
                  </w:r>
                </w:p>
              </w:tc>
            </w:tr>
            <w:tr w:rsidR="00ED3B54" w:rsidTr="00B81383"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ED3B54" w:rsidTr="00B81383"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ED3B5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Pr="004F6579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4F6579">
              <w:rPr>
                <w:rFonts w:ascii="Courier New" w:eastAsiaTheme="majorEastAsia" w:hAnsi="Courier New" w:cs="Courier New"/>
                <w:sz w:val="18"/>
                <w:szCs w:val="18"/>
              </w:rPr>
              <w:t>Подраздел 4.20. Сведения о прочих имущественных правах (требованиях)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2182"/>
              <w:gridCol w:w="2554"/>
            </w:tblGrid>
            <w:tr w:rsidR="00ED3B54" w:rsidTr="00B81383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имущественных прав (требований)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</w:tr>
            <w:tr w:rsidR="00ED3B54" w:rsidTr="00B81383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4.20. Сведения о прочих имущественных правах (требованиях)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3"/>
              <w:gridCol w:w="1701"/>
              <w:gridCol w:w="993"/>
              <w:gridCol w:w="992"/>
              <w:gridCol w:w="1276"/>
              <w:gridCol w:w="1005"/>
            </w:tblGrid>
            <w:tr w:rsidR="00ED3B54" w:rsidTr="00B81383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имущественных прав (требований)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Вид договора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Дата заключения договора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Номер договора</w:t>
                  </w:r>
                </w:p>
              </w:tc>
            </w:tr>
            <w:tr w:rsidR="00ED3B54" w:rsidTr="00B81383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</w:tr>
            <w:tr w:rsidR="00ED3B54" w:rsidTr="00B81383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4.21. Сведения о прочих движимых вещах</w:t>
            </w:r>
          </w:p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1276"/>
              <w:gridCol w:w="1880"/>
            </w:tblGrid>
            <w:tr w:rsidR="00ED3B54" w:rsidTr="00B8138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Идентификационный код предмета залога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</w:tr>
            <w:tr w:rsidR="00ED3B54" w:rsidTr="00B8138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Подраздел 4.21. Сведения о прочих движимых вещах </w:t>
                  </w: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(однородные группы)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993"/>
              <w:gridCol w:w="2126"/>
            </w:tblGrid>
            <w:tr w:rsidR="00ED3B54" w:rsidTr="00B81383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</w:tr>
            <w:tr w:rsidR="00ED3B54" w:rsidTr="00B81383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ED3B54" w:rsidTr="00B81383"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Подраздел 4.22. Сведения о прочих движимых вещах (объекты)</w:t>
                  </w:r>
                </w:p>
              </w:tc>
            </w:tr>
          </w:tbl>
          <w:p w:rsidR="00ED3B54" w:rsidRDefault="00ED3B54" w:rsidP="00ED3B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987"/>
              <w:gridCol w:w="1423"/>
              <w:gridCol w:w="1721"/>
              <w:gridCol w:w="1111"/>
            </w:tblGrid>
            <w:tr w:rsidR="00ED3B54" w:rsidTr="00B81383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код предмета залога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Инвентарный номер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признак (значение)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признак (наименование)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Наименование</w:t>
                  </w:r>
                </w:p>
              </w:tc>
            </w:tr>
            <w:tr w:rsidR="00ED3B54" w:rsidTr="00B81383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P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D3B54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</w:tr>
            <w:tr w:rsidR="00ED3B54" w:rsidTr="00B81383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ED3B5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D3B54" w:rsidTr="003F07C3">
        <w:tc>
          <w:tcPr>
            <w:tcW w:w="7597" w:type="dxa"/>
          </w:tcPr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5. Перечень субъектов</w:t>
            </w:r>
          </w:p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5.1. Юридические лица</w:t>
            </w:r>
          </w:p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1211"/>
              <w:gridCol w:w="1482"/>
              <w:gridCol w:w="1560"/>
              <w:gridCol w:w="708"/>
              <w:gridCol w:w="618"/>
            </w:tblGrid>
            <w:tr w:rsidR="00ED3B54" w:rsidTr="00B8138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Сокращенное 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</w:t>
                  </w:r>
                </w:p>
              </w:tc>
            </w:tr>
            <w:tr w:rsidR="00ED3B54" w:rsidTr="00B8138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</w:tbl>
          <w:p w:rsidR="00ED3B54" w:rsidRDefault="00ED3B54" w:rsidP="001E7972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5. Перечень субъектов</w:t>
                  </w:r>
                </w:p>
              </w:tc>
            </w:tr>
            <w:tr w:rsidR="00ED3B54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5.1. Юридические лица</w:t>
                  </w:r>
                </w:p>
              </w:tc>
            </w:tr>
          </w:tbl>
          <w:p w:rsidR="00ED3B54" w:rsidRDefault="00ED3B54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4"/>
              <w:gridCol w:w="1213"/>
              <w:gridCol w:w="1502"/>
              <w:gridCol w:w="1540"/>
              <w:gridCol w:w="737"/>
              <w:gridCol w:w="624"/>
            </w:tblGrid>
            <w:tr w:rsidR="00ED3B54" w:rsidTr="001E7972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Сокращенное наименование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</w:t>
                  </w:r>
                </w:p>
              </w:tc>
            </w:tr>
            <w:tr w:rsidR="00ED3B54" w:rsidTr="001E7972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ED3B54" w:rsidTr="001E7972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B54" w:rsidRDefault="00ED3B54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D3B54" w:rsidRDefault="00ED3B54" w:rsidP="001E7972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1205"/>
              <w:gridCol w:w="1112"/>
              <w:gridCol w:w="4079"/>
            </w:tblGrid>
            <w:tr w:rsidR="001E7972" w:rsidTr="00B81383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КИО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E7972">
                    <w:rPr>
                      <w:rFonts w:cs="Arial"/>
                      <w:strike/>
                      <w:color w:val="FF0000"/>
                      <w:szCs w:val="20"/>
                    </w:rPr>
                    <w:t>Код</w:t>
                  </w:r>
                  <w:r>
                    <w:rPr>
                      <w:rFonts w:cs="Arial"/>
                      <w:szCs w:val="20"/>
                    </w:rPr>
                    <w:t xml:space="preserve"> TIN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E7972">
                    <w:rPr>
                      <w:rFonts w:cs="Arial"/>
                      <w:strike/>
                      <w:color w:val="FF0000"/>
                      <w:szCs w:val="20"/>
                    </w:rPr>
                    <w:t>Код</w:t>
                  </w:r>
                  <w:r>
                    <w:rPr>
                      <w:rFonts w:cs="Arial"/>
                      <w:szCs w:val="20"/>
                    </w:rPr>
                    <w:t xml:space="preserve"> LEI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в стране регистрации (NUM)</w:t>
                  </w:r>
                </w:p>
              </w:tc>
            </w:tr>
            <w:tr w:rsidR="001E7972" w:rsidTr="00B81383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</w:tbl>
          <w:p w:rsidR="001E7972" w:rsidRDefault="001E7972" w:rsidP="001E7972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48"/>
              <w:gridCol w:w="1336"/>
              <w:gridCol w:w="1433"/>
              <w:gridCol w:w="3015"/>
            </w:tblGrid>
            <w:tr w:rsidR="001E7972" w:rsidTr="00B81383"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КИО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TIN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LEI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в стране регистрации (NUM)</w:t>
                  </w:r>
                </w:p>
              </w:tc>
            </w:tr>
            <w:tr w:rsidR="001E7972" w:rsidTr="00B81383"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1E7972" w:rsidTr="00B81383"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1E7972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5.2. Физические лица</w:t>
            </w: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90"/>
              <w:gridCol w:w="1015"/>
              <w:gridCol w:w="1134"/>
              <w:gridCol w:w="709"/>
              <w:gridCol w:w="567"/>
              <w:gridCol w:w="1024"/>
              <w:gridCol w:w="602"/>
              <w:gridCol w:w="973"/>
            </w:tblGrid>
            <w:tr w:rsidR="001E7972" w:rsidTr="00B81383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физического лица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Имя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Отчество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ОГРНИП</w:t>
                  </w:r>
                </w:p>
              </w:tc>
            </w:tr>
            <w:tr w:rsidR="001E7972" w:rsidTr="00B81383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</w:tbl>
          <w:p w:rsidR="001E7972" w:rsidRDefault="001E7972" w:rsidP="001E7972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E7972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5.2. Физические лица</w:t>
                  </w:r>
                </w:p>
              </w:tc>
            </w:tr>
          </w:tbl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9"/>
              <w:gridCol w:w="835"/>
              <w:gridCol w:w="1000"/>
              <w:gridCol w:w="709"/>
              <w:gridCol w:w="625"/>
              <w:gridCol w:w="1360"/>
              <w:gridCol w:w="567"/>
              <w:gridCol w:w="974"/>
            </w:tblGrid>
            <w:tr w:rsidR="001E7972" w:rsidTr="00B81383"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физического лица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Имя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Отчество </w:t>
                  </w:r>
                  <w:r w:rsidRPr="001E7972">
                    <w:rPr>
                      <w:rFonts w:cs="Arial"/>
                      <w:szCs w:val="20"/>
                      <w:shd w:val="clear" w:color="auto" w:fill="C0C0C0"/>
                    </w:rPr>
                    <w:t>(при наличии)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ОГРНИП</w:t>
                  </w:r>
                </w:p>
              </w:tc>
            </w:tr>
            <w:tr w:rsidR="001E7972" w:rsidTr="00B81383"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1E7972" w:rsidTr="00B81383"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1E7972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18"/>
              <w:gridCol w:w="2503"/>
            </w:tblGrid>
            <w:tr w:rsidR="001E7972" w:rsidTr="00B81383">
              <w:tc>
                <w:tcPr>
                  <w:tcW w:w="7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о документе, удостоверяющем личность</w:t>
                  </w:r>
                </w:p>
              </w:tc>
            </w:tr>
            <w:tr w:rsidR="001E7972" w:rsidTr="00B81383"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документа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серия документа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документа</w:t>
                  </w:r>
                </w:p>
              </w:tc>
            </w:tr>
            <w:tr w:rsidR="001E7972" w:rsidTr="00B81383"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79"/>
              <w:gridCol w:w="2479"/>
              <w:gridCol w:w="2481"/>
            </w:tblGrid>
            <w:tr w:rsidR="001E7972" w:rsidTr="00B81383">
              <w:tc>
                <w:tcPr>
                  <w:tcW w:w="74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о документе, удостоверяющем личность</w:t>
                  </w:r>
                </w:p>
              </w:tc>
            </w:tr>
            <w:tr w:rsidR="001E7972" w:rsidTr="00B81383">
              <w:tc>
                <w:tcPr>
                  <w:tcW w:w="2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документа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серия документа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документа</w:t>
                  </w:r>
                </w:p>
              </w:tc>
            </w:tr>
            <w:tr w:rsidR="001E7972" w:rsidTr="00B81383">
              <w:tc>
                <w:tcPr>
                  <w:tcW w:w="2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1E7972" w:rsidTr="00B81383">
              <w:tc>
                <w:tcPr>
                  <w:tcW w:w="2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5.3. Кредитные организации</w:t>
            </w: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1061"/>
              <w:gridCol w:w="1559"/>
              <w:gridCol w:w="2835"/>
              <w:gridCol w:w="616"/>
            </w:tblGrid>
            <w:tr w:rsidR="001E7972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кредитной организации, присвоенный Банком России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БИК</w:t>
                  </w:r>
                </w:p>
              </w:tc>
            </w:tr>
            <w:tr w:rsidR="001E7972" w:rsidTr="00B81383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E7972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5.3. Кредитные организации</w:t>
                  </w:r>
                </w:p>
              </w:tc>
            </w:tr>
          </w:tbl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1198"/>
              <w:gridCol w:w="1603"/>
              <w:gridCol w:w="2552"/>
              <w:gridCol w:w="576"/>
            </w:tblGrid>
            <w:tr w:rsidR="001E7972" w:rsidTr="00B81383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Идентификационный код субъекта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по ОКСМ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кредитной организации, присвоенный Банком России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БИК</w:t>
                  </w:r>
                </w:p>
              </w:tc>
            </w:tr>
            <w:tr w:rsidR="001E7972" w:rsidTr="00B81383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1E7972" w:rsidTr="00B81383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1205"/>
              <w:gridCol w:w="1112"/>
              <w:gridCol w:w="4079"/>
            </w:tblGrid>
            <w:tr w:rsidR="001E7972" w:rsidTr="00B81383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СВИФТ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E7972">
                    <w:rPr>
                      <w:rFonts w:cs="Arial"/>
                      <w:strike/>
                      <w:color w:val="FF0000"/>
                      <w:szCs w:val="20"/>
                    </w:rPr>
                    <w:t>Код</w:t>
                  </w:r>
                  <w:r>
                    <w:rPr>
                      <w:rFonts w:cs="Arial"/>
                      <w:szCs w:val="20"/>
                    </w:rPr>
                    <w:t xml:space="preserve"> TIN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E7972">
                    <w:rPr>
                      <w:rFonts w:cs="Arial"/>
                      <w:strike/>
                      <w:color w:val="FF0000"/>
                      <w:szCs w:val="20"/>
                    </w:rPr>
                    <w:t>Код</w:t>
                  </w:r>
                  <w:r>
                    <w:rPr>
                      <w:rFonts w:cs="Arial"/>
                      <w:szCs w:val="20"/>
                    </w:rPr>
                    <w:t xml:space="preserve"> LEI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в стране регистрации (NUM)</w:t>
                  </w:r>
                </w:p>
              </w:tc>
            </w:tr>
            <w:tr w:rsidR="001E7972" w:rsidTr="00B81383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1317"/>
              <w:gridCol w:w="1305"/>
              <w:gridCol w:w="3128"/>
            </w:tblGrid>
            <w:tr w:rsidR="001E7972" w:rsidTr="00B81383"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СВИФТ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TIN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LEI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в стране регистрации (NUM)</w:t>
                  </w:r>
                </w:p>
              </w:tc>
            </w:tr>
            <w:tr w:rsidR="001E7972" w:rsidTr="00B81383"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1E7972" w:rsidTr="00B81383"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6. Сведения об изменении идентификационных данных</w:t>
            </w: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1E7972" w:rsidRPr="004F6579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6.1. Сведения  об  изменении  идентификационного  кода договора о</w:t>
            </w:r>
          </w:p>
          <w:p w:rsidR="001E7972" w:rsidRPr="004F6579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предоставлении ссуды</w:t>
            </w: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3714"/>
            </w:tblGrid>
            <w:tr w:rsidR="001E7972" w:rsidTr="00B81383">
              <w:trPr>
                <w:cantSplit/>
              </w:trPr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Предыдущий идентификационный код договора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договора</w:t>
                  </w:r>
                </w:p>
              </w:tc>
            </w:tr>
            <w:tr w:rsidR="001E7972" w:rsidTr="00B81383">
              <w:trPr>
                <w:cantSplit/>
              </w:trPr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791"/>
            </w:tblGrid>
            <w:tr w:rsidR="001E7972" w:rsidTr="00B81383">
              <w:tc>
                <w:tcPr>
                  <w:tcW w:w="7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6. Сведения об изменении идентификационных данных</w:t>
                  </w:r>
                </w:p>
              </w:tc>
            </w:tr>
            <w:tr w:rsidR="001E7972" w:rsidTr="00B81383"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6.1.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об изменении идентификационного кода договора о предоставлении ссуды</w:t>
                  </w:r>
                </w:p>
              </w:tc>
            </w:tr>
          </w:tbl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8"/>
              <w:gridCol w:w="3719"/>
            </w:tblGrid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Предыдущий идентификационный код договора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договора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E7972" w:rsidRPr="004F6579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6.2. Сведения   об  изменении  идентификационного  кода  договора</w:t>
            </w:r>
          </w:p>
          <w:p w:rsidR="001E7972" w:rsidRPr="004F6579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залога</w:t>
            </w: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20"/>
              <w:gridCol w:w="3720"/>
            </w:tblGrid>
            <w:tr w:rsidR="001E7972" w:rsidTr="00B81383"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Предыдущий идентификационный код договора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договора</w:t>
                  </w:r>
                </w:p>
              </w:tc>
            </w:tr>
            <w:tr w:rsidR="001E7972" w:rsidTr="00B81383"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E7972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6.2. Сведения об изменении идентификационного кода договора залога</w:t>
                  </w:r>
                </w:p>
              </w:tc>
            </w:tr>
          </w:tbl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8"/>
              <w:gridCol w:w="3719"/>
            </w:tblGrid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Предыдущий идентификационный код договора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договора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C97CCF" w:rsidTr="003F07C3">
        <w:tc>
          <w:tcPr>
            <w:tcW w:w="7597" w:type="dxa"/>
          </w:tcPr>
          <w:p w:rsidR="00C97CCF" w:rsidRDefault="00C97CCF" w:rsidP="00C97C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97CCF" w:rsidRPr="00C95229" w:rsidRDefault="00C97CCF" w:rsidP="00C97C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95229">
              <w:rPr>
                <w:rFonts w:ascii="Courier New" w:eastAsiaTheme="majorEastAsia" w:hAnsi="Courier New" w:cs="Courier New"/>
                <w:sz w:val="18"/>
                <w:szCs w:val="18"/>
              </w:rPr>
              <w:t>Подраздел 6.3. Сведения об изменении идентификационного кода субъекта</w:t>
            </w:r>
          </w:p>
          <w:p w:rsidR="00C97CCF" w:rsidRDefault="00C97CCF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C97CCF" w:rsidRDefault="00C97CCF" w:rsidP="00C97C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C97CCF" w:rsidTr="00C97CCF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CCF" w:rsidRDefault="00C97CCF" w:rsidP="00C97CCF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6.3. Сведения об изменении идентификационного кода субъекта</w:t>
                  </w:r>
                </w:p>
              </w:tc>
            </w:tr>
          </w:tbl>
          <w:p w:rsidR="00C97CCF" w:rsidRDefault="00C97CCF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08"/>
              <w:gridCol w:w="3708"/>
            </w:tblGrid>
            <w:tr w:rsidR="001E7972" w:rsidTr="00B8138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Предыдущий идентификационный код субъекта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субъекта</w:t>
                  </w:r>
                </w:p>
              </w:tc>
            </w:tr>
            <w:tr w:rsidR="001E7972" w:rsidTr="00B8138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8"/>
              <w:gridCol w:w="3719"/>
            </w:tblGrid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Предыдущий идентификационный код субъекта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субъекта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E7972" w:rsidTr="003F07C3"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E7972" w:rsidRPr="004F6579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6.4. Сведения   об  изменении  идентификационного  кода  предмета</w:t>
            </w:r>
          </w:p>
          <w:p w:rsidR="001E7972" w:rsidRPr="004F6579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F657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залога</w:t>
            </w:r>
          </w:p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3714"/>
            </w:tblGrid>
            <w:tr w:rsidR="001E7972" w:rsidTr="00B81383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Предыдущий идентификационный код предмета залога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предмета залога</w:t>
                  </w:r>
                </w:p>
              </w:tc>
            </w:tr>
            <w:tr w:rsidR="001E7972" w:rsidTr="00B81383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E7972" w:rsidTr="00B81383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6.4. Сведения об изменении идентификационного кода предмета залога</w:t>
                  </w:r>
                </w:p>
              </w:tc>
            </w:tr>
          </w:tbl>
          <w:p w:rsidR="001E7972" w:rsidRDefault="001E7972" w:rsidP="001E79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8"/>
              <w:gridCol w:w="3719"/>
            </w:tblGrid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Предыдущий идентификационный код предмета залога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Действующий идентификационный код предмета залога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1E7972" w:rsidTr="00B81383"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972" w:rsidRDefault="001E7972" w:rsidP="001E79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E7972" w:rsidRDefault="001E7972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F07C3" w:rsidTr="003F07C3">
        <w:tc>
          <w:tcPr>
            <w:tcW w:w="7597" w:type="dxa"/>
          </w:tcPr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Руководитель                             (</w:t>
            </w:r>
            <w:r w:rsidRPr="00DB7AD8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 w:rsidRPr="00DB7AD8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Главный бухгалтер</w:t>
            </w: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    </w:t>
            </w:r>
            <w:r w:rsidRPr="002523B2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(</w:t>
            </w:r>
            <w:r w:rsidRPr="00DB7AD8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 w:rsidRPr="002523B2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)</w:t>
            </w:r>
          </w:p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Исполнитель                              (</w:t>
            </w:r>
            <w:r w:rsidRPr="00DB7AD8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Телефон:</w:t>
            </w:r>
          </w:p>
          <w:p w:rsidR="003F07C3" w:rsidRP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"__" ________ г.</w:t>
            </w:r>
          </w:p>
        </w:tc>
        <w:tc>
          <w:tcPr>
            <w:tcW w:w="7597" w:type="dxa"/>
          </w:tcPr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8"/>
              <w:gridCol w:w="284"/>
              <w:gridCol w:w="1510"/>
              <w:gridCol w:w="280"/>
              <w:gridCol w:w="3882"/>
            </w:tblGrid>
            <w:tr w:rsidR="00DB7AD8" w:rsidTr="00B81383"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B7AD8" w:rsidTr="00B81383">
              <w:tc>
                <w:tcPr>
                  <w:tcW w:w="14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B7AD8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B7AD8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DB7AD8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9"/>
              <w:gridCol w:w="322"/>
              <w:gridCol w:w="5546"/>
            </w:tblGrid>
            <w:tr w:rsidR="00DB7AD8" w:rsidTr="00B81383"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DB7AD8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B7AD8" w:rsidTr="00B81383"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DB7AD8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DB7AD8" w:rsidTr="00B81383">
              <w:tc>
                <w:tcPr>
                  <w:tcW w:w="7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</w:tc>
            </w:tr>
            <w:tr w:rsidR="00DB7AD8" w:rsidTr="00B81383">
              <w:tc>
                <w:tcPr>
                  <w:tcW w:w="7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AD8" w:rsidRDefault="00DB7AD8" w:rsidP="00DB7A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F07C3" w:rsidTr="003F07C3">
        <w:tc>
          <w:tcPr>
            <w:tcW w:w="7597" w:type="dxa"/>
          </w:tcPr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DB7AD8" w:rsidRDefault="00DB7AD8" w:rsidP="00DB7AD8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B7AD8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DB7AD8" w:rsidRDefault="00DB7AD8" w:rsidP="00DB7AD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B7AD8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DB7AD8" w:rsidRPr="00DB7AD8" w:rsidRDefault="00DB7AD8" w:rsidP="00DB7AD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DB7AD8">
              <w:rPr>
                <w:rFonts w:cs="Arial"/>
                <w:szCs w:val="20"/>
                <w:shd w:val="clear" w:color="auto" w:fill="C0C0C0"/>
              </w:rPr>
              <w:lastRenderedPageBreak/>
              <w:t>&lt;2&gt; Общероссийский классификатор предприятий и организаций.</w:t>
            </w:r>
          </w:p>
          <w:p w:rsidR="003F07C3" w:rsidRPr="00DB7AD8" w:rsidRDefault="00DB7AD8" w:rsidP="00DB7AD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B7AD8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3F07C3" w:rsidTr="003F07C3">
        <w:tc>
          <w:tcPr>
            <w:tcW w:w="7597" w:type="dxa"/>
          </w:tcPr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0409310</w:t>
            </w: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предметах залога, принятых кредитными</w:t>
            </w: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организациями в качестве обеспечения по ссудам"</w:t>
            </w:r>
          </w:p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DB7AD8" w:rsidRDefault="00DB7AD8" w:rsidP="00DB7AD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Глава 1. Общие положения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DB7AD8" w:rsidRPr="00DB7AD8" w:rsidRDefault="00DB7AD8" w:rsidP="00DB7AD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 Отчетность по форме 0409310 "Сведения о предметах залога, принятых кредитными организациями в качестве обеспечения по ссудам" (далее - Отчет) содержит сведения о предметах залога, принятых кредитными организациями в качестве обеспечения по ссудам, перечень которых приведен в абзацах третьем - девятом, одиннадцатом - тринадцатом подпункта 6.2 пункта 6 Порядка составления и представления отчетности по форме 0409303 "Сведения о ссудах, предоставленных юридическим лицам" (далее - </w:t>
            </w:r>
            <w:r>
              <w:rPr>
                <w:rFonts w:cs="Arial"/>
                <w:strike/>
                <w:color w:val="FF0000"/>
              </w:rPr>
              <w:t>форма</w:t>
            </w:r>
            <w:r>
              <w:rPr>
                <w:rFonts w:cs="Arial"/>
              </w:rPr>
              <w:t xml:space="preserve"> 0409303), предоставленным юридическим лицам (резидентам и нерезидентам), не являющимся кредитными организациями, </w:t>
            </w:r>
            <w:r>
              <w:rPr>
                <w:rFonts w:cs="Arial"/>
                <w:strike/>
                <w:color w:val="FF0000"/>
              </w:rPr>
              <w:t>в том числе индивидуальным предпринимателям</w:t>
            </w:r>
            <w:r>
              <w:rPr>
                <w:rFonts w:cs="Arial"/>
              </w:rPr>
              <w:t>, в том числе сгруппированным в портфели однородных ссуд (далее - ПОС) в соответствии с главой 5 Положения Банка России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</w:t>
            </w:r>
            <w:r>
              <w:rPr>
                <w:rFonts w:cs="Arial"/>
                <w:strike/>
                <w:color w:val="FF0000"/>
              </w:rPr>
              <w:t>, зарегистрированного Министерством юстиции Российской Федерации</w:t>
            </w:r>
            <w:r w:rsidRPr="00DB7AD8">
              <w:rPr>
                <w:rFonts w:cs="Arial"/>
              </w:rPr>
              <w:t xml:space="preserve"> 12 июля 2017 года N 47384, 3 октября 2018 года N 52308, 19 декабря 2018 года N 53053, 23 января 2019 года N 53505, 12 сентября 2019 года N 55910, 27 ноября 2019 года N 56646 </w:t>
            </w:r>
            <w:r>
              <w:rPr>
                <w:rFonts w:cs="Arial"/>
              </w:rPr>
              <w:t>(далее - Положение Банка России N 590-П), а также о лицах, являющихся залогодателями (</w:t>
            </w:r>
            <w:proofErr w:type="spellStart"/>
            <w:r>
              <w:rPr>
                <w:rFonts w:cs="Arial"/>
              </w:rPr>
              <w:t>созалогодателями</w:t>
            </w:r>
            <w:proofErr w:type="spellEnd"/>
            <w:r>
              <w:rPr>
                <w:rFonts w:cs="Arial"/>
              </w:rPr>
              <w:t>), векселедателями, и лицах, доли в уставных капиталах которых переданы в залог (далее - субъекты).</w:t>
            </w:r>
          </w:p>
        </w:tc>
        <w:tc>
          <w:tcPr>
            <w:tcW w:w="7597" w:type="dxa"/>
          </w:tcPr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0409310</w:t>
            </w: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предметах залога, принятых кредитными</w:t>
            </w:r>
          </w:p>
          <w:p w:rsidR="003F07C3" w:rsidRDefault="003F07C3" w:rsidP="003F07C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организациями в качестве обеспечения по ссудам"</w:t>
            </w:r>
          </w:p>
          <w:p w:rsidR="003F07C3" w:rsidRDefault="003F07C3" w:rsidP="003F07C3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DB7AD8" w:rsidRDefault="00DB7AD8" w:rsidP="00DB7AD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Глава 1. Общие положения</w:t>
            </w:r>
          </w:p>
          <w:p w:rsidR="00DB7AD8" w:rsidRDefault="00DB7AD8" w:rsidP="00DB7AD8">
            <w:pPr>
              <w:spacing w:after="1" w:line="200" w:lineRule="atLeast"/>
              <w:ind w:firstLine="539"/>
              <w:jc w:val="both"/>
            </w:pPr>
          </w:p>
          <w:p w:rsidR="00DB7AD8" w:rsidRDefault="00DB7AD8" w:rsidP="00DB7AD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1.1. Отчетность по форме 0409310 "Сведения о предметах залога, принятых кредитными организациями в качестве обеспечения по ссудам" (далее - Отчет) содержит сведения о предметах залога, принятых кредитными организациями в качестве обеспечения по ссудам, перечень которых приведен в абзацах третьем - девятом, одиннадцатом - тринадцатом</w:t>
            </w:r>
            <w:r>
              <w:rPr>
                <w:rFonts w:cs="Arial"/>
                <w:shd w:val="clear" w:color="auto" w:fill="C0C0C0"/>
              </w:rPr>
              <w:t>, шестнадцатом</w:t>
            </w:r>
            <w:r>
              <w:rPr>
                <w:rFonts w:cs="Arial"/>
              </w:rPr>
              <w:t xml:space="preserve"> подпункта 6.2 пункта 6 Порядка составления и представления отчетности по форме 0409303 "Сведения о ссудах, предоставленных юридическим лицам" (далее - </w:t>
            </w:r>
            <w:r>
              <w:rPr>
                <w:rFonts w:cs="Arial"/>
                <w:shd w:val="clear" w:color="auto" w:fill="C0C0C0"/>
              </w:rPr>
              <w:t>отчетность по форме</w:t>
            </w:r>
            <w:r>
              <w:rPr>
                <w:rFonts w:cs="Arial"/>
              </w:rPr>
              <w:t xml:space="preserve"> 0409303), предоставленным юридическим лицам (резидентам и нерезидентам), не являющимся кредитными организациями, </w:t>
            </w:r>
            <w:r>
              <w:rPr>
                <w:rFonts w:cs="Arial"/>
                <w:shd w:val="clear" w:color="auto" w:fill="C0C0C0"/>
              </w:rPr>
              <w:t>включая индивидуальных предпринимателей</w:t>
            </w:r>
            <w:r>
              <w:rPr>
                <w:rFonts w:cs="Arial"/>
              </w:rPr>
              <w:t xml:space="preserve">, в том числе сгруппированным в портфели однородных ссуд (далее - ПОС) в соответствии с главой 5 Положения Банка России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(далее - Положение Банка России N 590-П), а также о лицах, являющихся залогодателями (</w:t>
            </w:r>
            <w:proofErr w:type="spellStart"/>
            <w:r>
              <w:rPr>
                <w:rFonts w:cs="Arial"/>
              </w:rPr>
              <w:t>созалогодателями</w:t>
            </w:r>
            <w:proofErr w:type="spellEnd"/>
            <w:r>
              <w:rPr>
                <w:rFonts w:cs="Arial"/>
              </w:rPr>
              <w:t xml:space="preserve">), векселедателями, </w:t>
            </w:r>
            <w:r>
              <w:rPr>
                <w:rFonts w:cs="Arial"/>
                <w:shd w:val="clear" w:color="auto" w:fill="C0C0C0"/>
              </w:rPr>
              <w:t>кредитными организациями, заключившими с клиентами (залогодателями) договоры банковского счета (банковского вклада),</w:t>
            </w:r>
            <w:r>
              <w:rPr>
                <w:rFonts w:cs="Arial"/>
              </w:rPr>
              <w:t xml:space="preserve"> и лицах, доли в уставных капиталах которых переданы в залог (далее - субъекты</w:t>
            </w:r>
            <w:r w:rsidRPr="00DB7AD8">
              <w:rPr>
                <w:rFonts w:cs="Arial"/>
              </w:rPr>
              <w:t>).</w:t>
            </w:r>
          </w:p>
          <w:p w:rsidR="00DB7AD8" w:rsidRDefault="00DB7AD8" w:rsidP="00DB7AD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DB7AD8" w:rsidRPr="00DB7AD8" w:rsidRDefault="00DB7AD8" w:rsidP="00DB7AD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DB7AD8">
              <w:rPr>
                <w:rFonts w:cs="Arial"/>
              </w:rPr>
              <w:t xml:space="preserve"> 12 июля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B7AD8">
              <w:rPr>
                <w:rFonts w:cs="Arial"/>
              </w:rPr>
              <w:t xml:space="preserve"> N 47384,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26 июля 2018 года N 4874-У (зарегистрировано Минюстом России</w:t>
            </w:r>
            <w:r w:rsidRPr="00DB7AD8">
              <w:rPr>
                <w:rFonts w:cs="Arial"/>
              </w:rPr>
              <w:t xml:space="preserve"> 3 октября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B7AD8">
              <w:rPr>
                <w:rFonts w:cs="Arial"/>
              </w:rPr>
              <w:t xml:space="preserve"> N 52308</w:t>
            </w:r>
            <w:r>
              <w:rPr>
                <w:rFonts w:cs="Arial"/>
                <w:shd w:val="clear" w:color="auto" w:fill="C0C0C0"/>
              </w:rPr>
              <w:t>)</w:t>
            </w:r>
            <w:r w:rsidRPr="00DB7AD8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27 ноября 2018 года N 4986-У (зарегистрировано Минюстом России</w:t>
            </w:r>
            <w:r w:rsidRPr="00DB7AD8">
              <w:rPr>
                <w:rFonts w:cs="Arial"/>
              </w:rPr>
              <w:t xml:space="preserve"> 19 декабря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B7AD8">
              <w:rPr>
                <w:rFonts w:cs="Arial"/>
              </w:rPr>
              <w:t xml:space="preserve"> N 53053</w:t>
            </w:r>
            <w:r>
              <w:rPr>
                <w:rFonts w:cs="Arial"/>
                <w:shd w:val="clear" w:color="auto" w:fill="C0C0C0"/>
              </w:rPr>
              <w:t>)</w:t>
            </w:r>
            <w:r w:rsidRPr="00DB7AD8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 xml:space="preserve">от 26 декабря 2018 года N 5043-У (зарегистрировано Минюстом </w:t>
            </w:r>
            <w:r>
              <w:rPr>
                <w:rFonts w:cs="Arial"/>
                <w:shd w:val="clear" w:color="auto" w:fill="C0C0C0"/>
              </w:rPr>
              <w:lastRenderedPageBreak/>
              <w:t>России</w:t>
            </w:r>
            <w:r w:rsidRPr="00DB7AD8">
              <w:rPr>
                <w:rFonts w:cs="Arial"/>
              </w:rPr>
              <w:t xml:space="preserve"> 23 января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B7AD8">
              <w:rPr>
                <w:rFonts w:cs="Arial"/>
              </w:rPr>
              <w:t xml:space="preserve"> N 53505</w:t>
            </w:r>
            <w:r>
              <w:rPr>
                <w:rFonts w:cs="Arial"/>
                <w:shd w:val="clear" w:color="auto" w:fill="C0C0C0"/>
              </w:rPr>
              <w:t>)</w:t>
            </w:r>
            <w:r w:rsidRPr="00DB7AD8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18 июля 2019 года N 5211-У (зарегистрировано Минюстом России</w:t>
            </w:r>
            <w:r w:rsidRPr="00DB7AD8">
              <w:rPr>
                <w:rFonts w:cs="Arial"/>
              </w:rPr>
              <w:t xml:space="preserve"> 12 сентября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B7AD8">
              <w:rPr>
                <w:rFonts w:cs="Arial"/>
              </w:rPr>
              <w:t xml:space="preserve"> N 55910</w:t>
            </w:r>
            <w:r>
              <w:rPr>
                <w:rFonts w:cs="Arial"/>
                <w:shd w:val="clear" w:color="auto" w:fill="C0C0C0"/>
              </w:rPr>
              <w:t>)</w:t>
            </w:r>
            <w:r w:rsidRPr="00DB7AD8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16 октября 2019 года N 5288-У (зарегистрировано Минюстом России</w:t>
            </w:r>
            <w:r w:rsidRPr="00DB7AD8">
              <w:rPr>
                <w:rFonts w:cs="Arial"/>
              </w:rPr>
              <w:t xml:space="preserve"> 27 ноября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B7AD8">
              <w:rPr>
                <w:rFonts w:cs="Arial"/>
              </w:rPr>
              <w:t xml:space="preserve"> N 56646</w:t>
            </w:r>
            <w:r>
              <w:rPr>
                <w:rFonts w:cs="Arial"/>
                <w:shd w:val="clear" w:color="auto" w:fill="C0C0C0"/>
              </w:rPr>
              <w:t>), от 11 января 2021 года N 5690-У (зарегистрировано Минюстом России 26 апреля 2021 года, регистрационный N 63238), от 18 августа 2021 года N 5889-У (зарегистрировано Минюстом России 21 сентября 2021 года, регистрационный N 65077), от 15 февраля 2022 года N 6068-У (зарегистрировано Минюстом России 24 марта 2022 года, регистрационный N 67894), от 15 марта 2023 года N 6377-У (зарегистрировано Минюстом России 7 апреля 2023 года, регистрационный N 72915</w:t>
            </w:r>
            <w:r w:rsidRPr="00DB7AD8">
              <w:rPr>
                <w:rFonts w:cs="Arial"/>
                <w:shd w:val="clear" w:color="auto" w:fill="C0C0C0"/>
              </w:rPr>
              <w:t>).</w:t>
            </w:r>
          </w:p>
        </w:tc>
      </w:tr>
      <w:tr w:rsidR="00DB7AD8" w:rsidTr="003F07C3">
        <w:tc>
          <w:tcPr>
            <w:tcW w:w="7597" w:type="dxa"/>
          </w:tcPr>
          <w:p w:rsidR="00DB7AD8" w:rsidRPr="00DB7AD8" w:rsidRDefault="00DB7AD8" w:rsidP="00DB7AD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1.2. Информация о предметах залога (за исключением будущего </w:t>
            </w:r>
            <w:r w:rsidRPr="00DB7AD8">
              <w:rPr>
                <w:rFonts w:cs="Arial"/>
              </w:rPr>
              <w:t xml:space="preserve">урожая) подлежит отражению в Отчете </w:t>
            </w:r>
            <w:r>
              <w:rPr>
                <w:rFonts w:cs="Arial"/>
                <w:strike/>
                <w:color w:val="FF0000"/>
              </w:rPr>
              <w:t xml:space="preserve">начиная с даты их отражения на </w:t>
            </w:r>
            <w:proofErr w:type="spellStart"/>
            <w:r>
              <w:rPr>
                <w:rFonts w:cs="Arial"/>
                <w:strike/>
                <w:color w:val="FF0000"/>
              </w:rPr>
              <w:t>внебалансовых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счетах.</w:t>
            </w:r>
          </w:p>
        </w:tc>
        <w:tc>
          <w:tcPr>
            <w:tcW w:w="7597" w:type="dxa"/>
          </w:tcPr>
          <w:p w:rsidR="00DB7AD8" w:rsidRDefault="00DB7AD8" w:rsidP="00DB7AD8">
            <w:pPr>
              <w:spacing w:after="1" w:line="200" w:lineRule="atLeast"/>
              <w:ind w:firstLine="539"/>
              <w:jc w:val="both"/>
            </w:pPr>
          </w:p>
          <w:p w:rsidR="00DB7AD8" w:rsidRDefault="00DB7AD8" w:rsidP="00DB7AD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1.2. Информация о предметах залога </w:t>
            </w:r>
            <w:r w:rsidRPr="00DB7AD8">
              <w:rPr>
                <w:rFonts w:cs="Arial"/>
              </w:rPr>
              <w:t xml:space="preserve">подлежит отражению в Отчете </w:t>
            </w:r>
            <w:r>
              <w:rPr>
                <w:rFonts w:cs="Arial"/>
                <w:shd w:val="clear" w:color="auto" w:fill="C0C0C0"/>
              </w:rPr>
              <w:t>при одновременном соблюдении по состоянию на отчетную дату следующих условий:</w:t>
            </w:r>
          </w:p>
          <w:p w:rsidR="00DB7AD8" w:rsidRPr="00DB7AD8" w:rsidRDefault="00DB7AD8" w:rsidP="00DB7AD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залог возник и существует</w:t>
            </w:r>
            <w:r>
              <w:rPr>
                <w:rFonts w:cs="Arial"/>
              </w:rPr>
              <w:t xml:space="preserve"> (за исключением </w:t>
            </w:r>
            <w:r>
              <w:rPr>
                <w:rFonts w:cs="Arial"/>
                <w:shd w:val="clear" w:color="auto" w:fill="C0C0C0"/>
              </w:rPr>
              <w:t>залога</w:t>
            </w:r>
            <w:r>
              <w:rPr>
                <w:rFonts w:cs="Arial"/>
              </w:rPr>
              <w:t xml:space="preserve"> будущего урожая) </w:t>
            </w:r>
            <w:r>
              <w:rPr>
                <w:rFonts w:cs="Arial"/>
                <w:shd w:val="clear" w:color="auto" w:fill="C0C0C0"/>
              </w:rPr>
              <w:t>либо заключен договор залога по ссуде (далее - договор залога) (для залога будущего урожая);</w:t>
            </w:r>
          </w:p>
        </w:tc>
      </w:tr>
      <w:tr w:rsidR="00DB7AD8" w:rsidTr="003F07C3">
        <w:tc>
          <w:tcPr>
            <w:tcW w:w="7597" w:type="dxa"/>
          </w:tcPr>
          <w:p w:rsidR="00DB7AD8" w:rsidRDefault="00DB7AD8" w:rsidP="00B8138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DB7AD8" w:rsidRPr="00DB7AD8" w:rsidRDefault="00DB7AD8" w:rsidP="00DB7AD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денежные средства по договору о предоставлении ссуды фактически предоставлены заемщику (заемщикам) (размещены).</w:t>
            </w:r>
          </w:p>
        </w:tc>
      </w:tr>
      <w:tr w:rsidR="00DB7AD8" w:rsidTr="003F07C3"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1.3. Отчет составляется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 (включая небанковские кредитные организации</w:t>
            </w:r>
            <w:r>
              <w:rPr>
                <w:rFonts w:cs="Arial"/>
                <w:strike/>
                <w:color w:val="FF0000"/>
              </w:rPr>
              <w:t>)</w:t>
            </w:r>
            <w:r w:rsidRPr="00DB7AD8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за исключением</w:t>
            </w:r>
            <w:r>
              <w:rPr>
                <w:rFonts w:cs="Arial"/>
              </w:rPr>
              <w:t xml:space="preserve"> небанковских кредитных организаций, которым присвоен статус центрального депозитария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>
              <w:rPr>
                <w:rFonts w:cs="Arial"/>
              </w:rPr>
              <w:t xml:space="preserve"> число месяца, следующего за отчетным периодом, и представляется в Банк России </w:t>
            </w:r>
            <w:r>
              <w:rPr>
                <w:rFonts w:cs="Arial"/>
                <w:strike/>
                <w:color w:val="FF0000"/>
              </w:rPr>
              <w:t>не позднее</w:t>
            </w:r>
            <w:r w:rsidRPr="00DB7AD8">
              <w:rPr>
                <w:rFonts w:cs="Arial"/>
              </w:rPr>
              <w:t xml:space="preserve"> 20</w:t>
            </w:r>
            <w:r>
              <w:rPr>
                <w:rFonts w:cs="Arial"/>
                <w:strike/>
                <w:color w:val="FF0000"/>
              </w:rPr>
              <w:t>-го рабочего дня месяца, следующего за отчетным,</w:t>
            </w:r>
            <w:r>
              <w:rPr>
                <w:rFonts w:cs="Arial"/>
              </w:rPr>
              <w:t xml:space="preserve"> с учетом особенностей, предусмотренных </w:t>
            </w:r>
            <w:r>
              <w:rPr>
                <w:rFonts w:cs="Arial"/>
                <w:strike/>
                <w:color w:val="FF0000"/>
              </w:rPr>
              <w:t>в каждом разделе (подразделе)</w:t>
            </w:r>
            <w:r w:rsidRPr="00DB7AD8">
              <w:rPr>
                <w:rFonts w:cs="Arial"/>
              </w:rPr>
              <w:t>.</w:t>
            </w:r>
          </w:p>
          <w:p w:rsidR="00DB7AD8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DB7AD8">
              <w:rPr>
                <w:rFonts w:cs="Arial"/>
              </w:rPr>
              <w:t xml:space="preserve">1.4. </w:t>
            </w:r>
            <w:r>
              <w:rPr>
                <w:rFonts w:cs="Arial"/>
                <w:strike/>
                <w:color w:val="FF0000"/>
              </w:rPr>
              <w:t>В составе разделов</w:t>
            </w:r>
            <w:r w:rsidRPr="00DB7AD8">
              <w:rPr>
                <w:rFonts w:cs="Arial"/>
              </w:rPr>
              <w:t xml:space="preserve"> 1, 4, 5 и 6 </w:t>
            </w:r>
            <w:r>
              <w:rPr>
                <w:rFonts w:cs="Arial"/>
                <w:strike/>
                <w:color w:val="FF0000"/>
              </w:rPr>
              <w:t>представляются отдельные подразделы</w:t>
            </w:r>
            <w:r w:rsidRPr="00DB7AD8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1.3. Отчет составляется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 xml:space="preserve"> (включая небанковские кредитные организации</w:t>
            </w:r>
            <w:r w:rsidRPr="00DB7AD8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кроме</w:t>
            </w:r>
            <w:r>
              <w:rPr>
                <w:rFonts w:cs="Arial"/>
              </w:rPr>
              <w:t xml:space="preserve"> небанковских кредитных организаций, которым присвоен статус центрального депозитария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>
              <w:rPr>
                <w:rFonts w:cs="Arial"/>
              </w:rPr>
              <w:t xml:space="preserve"> число месяца, следующего за отчетным периодом, и представляется в Банк России </w:t>
            </w:r>
            <w:r>
              <w:rPr>
                <w:rFonts w:cs="Arial"/>
                <w:shd w:val="clear" w:color="auto" w:fill="C0C0C0"/>
              </w:rPr>
              <w:t>в течение</w:t>
            </w:r>
            <w:r w:rsidRPr="00DB7AD8">
              <w:rPr>
                <w:rFonts w:cs="Arial"/>
              </w:rPr>
              <w:t xml:space="preserve"> 20 </w:t>
            </w:r>
            <w:r>
              <w:rPr>
                <w:rFonts w:cs="Arial"/>
                <w:shd w:val="clear" w:color="auto" w:fill="C0C0C0"/>
              </w:rPr>
              <w:t>рабочих дней после дня окончания отчетного периода</w:t>
            </w:r>
            <w:r>
              <w:rPr>
                <w:rFonts w:cs="Arial"/>
              </w:rPr>
              <w:t xml:space="preserve"> с учетом особенностей, предусмотренных </w:t>
            </w:r>
            <w:r>
              <w:rPr>
                <w:rFonts w:cs="Arial"/>
                <w:shd w:val="clear" w:color="auto" w:fill="C0C0C0"/>
              </w:rPr>
              <w:t>настоящим Порядком</w:t>
            </w:r>
            <w:r w:rsidRPr="00DB7AD8">
              <w:rPr>
                <w:rFonts w:cs="Arial"/>
              </w:rPr>
              <w:t>.</w:t>
            </w:r>
          </w:p>
          <w:p w:rsidR="00DB7AD8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DB7AD8">
              <w:rPr>
                <w:rFonts w:cs="Arial"/>
              </w:rPr>
              <w:t xml:space="preserve">1.4. </w:t>
            </w:r>
            <w:r>
              <w:rPr>
                <w:rFonts w:cs="Arial"/>
                <w:shd w:val="clear" w:color="auto" w:fill="C0C0C0"/>
              </w:rPr>
              <w:t>Разделы</w:t>
            </w:r>
            <w:r w:rsidRPr="00DB7AD8">
              <w:rPr>
                <w:rFonts w:cs="Arial"/>
              </w:rPr>
              <w:t xml:space="preserve"> 1, 4, 5 и 6 </w:t>
            </w:r>
            <w:r>
              <w:rPr>
                <w:rFonts w:cs="Arial"/>
                <w:shd w:val="clear" w:color="auto" w:fill="C0C0C0"/>
              </w:rPr>
              <w:t>Отчета состоят из подразделов</w:t>
            </w:r>
            <w:r>
              <w:rPr>
                <w:rFonts w:cs="Arial"/>
              </w:rPr>
              <w:t>.</w:t>
            </w:r>
          </w:p>
        </w:tc>
      </w:tr>
      <w:tr w:rsidR="00DB7AD8" w:rsidTr="003F07C3"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Взаимосвязь между разделами и подразделами Отчета осуществляется посредством присвоения кредитной организацией уникальных идентификационных кодов (неизменных и неповторяемых) договорам, </w:t>
            </w:r>
            <w:r>
              <w:rPr>
                <w:rFonts w:cs="Arial"/>
              </w:rPr>
              <w:lastRenderedPageBreak/>
              <w:t>субъектам, переданным в залог вещам (недвижимым, движимым) и имущественным правам, а также их группам.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Правила формирования уникальных идентификационных кодов определяются кредитной организацией самостоятельно. Повторное использование идентификационных кодов не допускается.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 подразделов 1.1 - 1.4 указывается идентификационный код, присваиваемый кредитной организацией договору залога </w:t>
            </w:r>
            <w:r>
              <w:rPr>
                <w:rFonts w:cs="Arial"/>
                <w:strike/>
                <w:color w:val="FF0000"/>
              </w:rPr>
              <w:t>по ссуде (далее - договор залога)</w:t>
            </w:r>
            <w:r>
              <w:rPr>
                <w:rFonts w:cs="Arial"/>
              </w:rPr>
              <w:t>.</w:t>
            </w:r>
          </w:p>
          <w:p w:rsidR="00DB7AD8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подраздела 1.1 указывается идентификационный код </w:t>
            </w:r>
            <w:r>
              <w:rPr>
                <w:rFonts w:cs="Arial"/>
                <w:strike/>
                <w:color w:val="FF0000"/>
              </w:rPr>
              <w:t>договора</w:t>
            </w:r>
            <w:r>
              <w:rPr>
                <w:rFonts w:cs="Arial"/>
              </w:rPr>
              <w:t xml:space="preserve"> о предоставлении ссуды. Правило формирования идентификационного кода договора о предоставлении ссуды </w:t>
            </w:r>
            <w:r>
              <w:rPr>
                <w:rFonts w:cs="Arial"/>
                <w:strike/>
                <w:color w:val="FF0000"/>
              </w:rPr>
              <w:t>изложено в пункте</w:t>
            </w:r>
            <w:r w:rsidRPr="00B81383">
              <w:rPr>
                <w:rFonts w:cs="Arial"/>
              </w:rPr>
              <w:t xml:space="preserve"> 5.1</w:t>
            </w:r>
            <w:r>
              <w:rPr>
                <w:rFonts w:cs="Arial"/>
              </w:rPr>
              <w:t xml:space="preserve"> Порядка составления и представления отчетности по форме 0409303. Информация должна соответствовать сведениям, представленным в отчетности по форме 0409303.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Взаимосвязь между разделами и подразделами Отчета осуществляется посредством присвоения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уникальных идентификационных кодов (неизменных и неповторяемых) </w:t>
            </w:r>
            <w:r>
              <w:rPr>
                <w:rFonts w:cs="Arial"/>
              </w:rPr>
              <w:lastRenderedPageBreak/>
              <w:t>договорам, субъектам, переданным в залог вещам (недвижимым, движимым) и имущественным правам, а также их группам.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Правила формирования уникальных идентификационных кодов определяются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самостоятельно. Повторное использование идентификационных кодов не допускается.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 подразделов 1.1 - 1.4 </w:t>
            </w:r>
            <w:r>
              <w:rPr>
                <w:rFonts w:cs="Arial"/>
                <w:shd w:val="clear" w:color="auto" w:fill="C0C0C0"/>
              </w:rPr>
              <w:t>раздела 1 Отчета</w:t>
            </w:r>
            <w:r>
              <w:rPr>
                <w:rFonts w:cs="Arial"/>
              </w:rPr>
              <w:t xml:space="preserve"> указывается идентификационный код, присваиваемый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договору залога.</w:t>
            </w:r>
          </w:p>
          <w:p w:rsidR="00DB7AD8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2 подраздела 1.1</w:t>
            </w:r>
            <w:r>
              <w:rPr>
                <w:rFonts w:cs="Arial"/>
                <w:shd w:val="clear" w:color="auto" w:fill="C0C0C0"/>
              </w:rPr>
              <w:t>, графе 1 подраздела 1.5 раздела 1 Отчета</w:t>
            </w:r>
            <w:r>
              <w:rPr>
                <w:rFonts w:cs="Arial"/>
              </w:rPr>
              <w:t xml:space="preserve"> указывается идентификационный код</w:t>
            </w:r>
            <w:r>
              <w:rPr>
                <w:rFonts w:cs="Arial"/>
                <w:shd w:val="clear" w:color="auto" w:fill="C0C0C0"/>
              </w:rPr>
              <w:t>, присваиваемый отчитывающейся кредитной организацией договору</w:t>
            </w:r>
            <w:r>
              <w:rPr>
                <w:rFonts w:cs="Arial"/>
              </w:rPr>
              <w:t xml:space="preserve"> о предоставлении ссуды. Правило формирования идентификационного кода договора о предоставлении ссуды </w:t>
            </w:r>
            <w:r>
              <w:rPr>
                <w:rFonts w:cs="Arial"/>
                <w:shd w:val="clear" w:color="auto" w:fill="C0C0C0"/>
              </w:rPr>
              <w:t>предусмотрено подпунктом</w:t>
            </w:r>
            <w:r w:rsidRPr="00B81383">
              <w:rPr>
                <w:rFonts w:cs="Arial"/>
              </w:rPr>
              <w:t xml:space="preserve"> 5.1 </w:t>
            </w:r>
            <w:r>
              <w:rPr>
                <w:rFonts w:cs="Arial"/>
                <w:shd w:val="clear" w:color="auto" w:fill="C0C0C0"/>
              </w:rPr>
              <w:t>пункта 5</w:t>
            </w:r>
            <w:r>
              <w:rPr>
                <w:rFonts w:cs="Arial"/>
              </w:rPr>
              <w:t xml:space="preserve"> Порядка составления и представления отчетности по форме 0409303. Информация должна соответствовать сведениям, представленным в отчетности по форме 0409303.</w:t>
            </w:r>
          </w:p>
        </w:tc>
      </w:tr>
      <w:tr w:rsidR="00B81383" w:rsidTr="003F07C3"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графе 2 подразделов 1.2, </w:t>
            </w:r>
            <w:r w:rsidRPr="00B81383">
              <w:rPr>
                <w:rFonts w:cs="Arial"/>
              </w:rPr>
              <w:t>4.14, графе 5</w:t>
            </w:r>
            <w:r>
              <w:rPr>
                <w:rFonts w:cs="Arial"/>
              </w:rPr>
              <w:t xml:space="preserve"> </w:t>
            </w:r>
            <w:r w:rsidRPr="00B81383">
              <w:rPr>
                <w:rFonts w:cs="Arial"/>
                <w:strike/>
                <w:color w:val="FF0000"/>
              </w:rPr>
              <w:t>подраздела</w:t>
            </w:r>
            <w:r>
              <w:rPr>
                <w:rFonts w:cs="Arial"/>
              </w:rPr>
              <w:t xml:space="preserve"> 4.15, графе 1 подразделов 5.1 - 5.3 указывается идентификационный код, присваиваемый кредитной организацией субъекту (юридическому, физическому лицу или кредитной организации).</w:t>
            </w:r>
          </w:p>
        </w:tc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подразделов 1.2, </w:t>
            </w:r>
            <w:r>
              <w:rPr>
                <w:rFonts w:cs="Arial"/>
                <w:shd w:val="clear" w:color="auto" w:fill="C0C0C0"/>
              </w:rPr>
              <w:t>1.6 раздела 1,</w:t>
            </w:r>
            <w:r w:rsidRPr="00B81383">
              <w:rPr>
                <w:rFonts w:cs="Arial"/>
                <w:shd w:val="clear" w:color="auto" w:fill="C0C0C0"/>
              </w:rPr>
              <w:t xml:space="preserve"> подраздела</w:t>
            </w:r>
            <w:r w:rsidRPr="00B81383">
              <w:rPr>
                <w:rFonts w:cs="Arial"/>
              </w:rPr>
              <w:t xml:space="preserve"> 4.14 </w:t>
            </w:r>
            <w:r>
              <w:rPr>
                <w:rFonts w:cs="Arial"/>
                <w:shd w:val="clear" w:color="auto" w:fill="C0C0C0"/>
              </w:rPr>
              <w:t>раздела 4</w:t>
            </w:r>
            <w:r w:rsidRPr="00B81383">
              <w:rPr>
                <w:rFonts w:cs="Arial"/>
              </w:rPr>
              <w:t xml:space="preserve">, графе 5 </w:t>
            </w:r>
            <w:r>
              <w:rPr>
                <w:rFonts w:cs="Arial"/>
                <w:shd w:val="clear" w:color="auto" w:fill="C0C0C0"/>
              </w:rPr>
              <w:t>подразделов 4.13,</w:t>
            </w:r>
            <w:r>
              <w:rPr>
                <w:rFonts w:cs="Arial"/>
              </w:rPr>
              <w:t xml:space="preserve"> 4.15 </w:t>
            </w:r>
            <w:r>
              <w:rPr>
                <w:rFonts w:cs="Arial"/>
                <w:shd w:val="clear" w:color="auto" w:fill="C0C0C0"/>
              </w:rPr>
              <w:t>раздела 4</w:t>
            </w:r>
            <w:r>
              <w:rPr>
                <w:rFonts w:cs="Arial"/>
              </w:rPr>
              <w:t xml:space="preserve">, графе 1 подразделов 5.1 - 5.3 </w:t>
            </w:r>
            <w:r>
              <w:rPr>
                <w:rFonts w:cs="Arial"/>
                <w:shd w:val="clear" w:color="auto" w:fill="C0C0C0"/>
              </w:rPr>
              <w:t>раздела 5 Отчета</w:t>
            </w:r>
            <w:r>
              <w:rPr>
                <w:rFonts w:cs="Arial"/>
              </w:rPr>
              <w:t xml:space="preserve"> указывается идентификационный код, присваиваемый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субъекту (юридическому </w:t>
            </w:r>
            <w:r>
              <w:rPr>
                <w:rFonts w:cs="Arial"/>
                <w:shd w:val="clear" w:color="auto" w:fill="C0C0C0"/>
              </w:rPr>
              <w:t>лицу</w:t>
            </w:r>
            <w:r>
              <w:rPr>
                <w:rFonts w:cs="Arial"/>
              </w:rPr>
              <w:t>, физическому лицу или кредитной организации).</w:t>
            </w:r>
          </w:p>
        </w:tc>
      </w:tr>
      <w:tr w:rsidR="00B81383" w:rsidTr="003F07C3"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</w:t>
            </w:r>
            <w:r w:rsidRPr="00B81383">
              <w:rPr>
                <w:rFonts w:cs="Arial"/>
                <w:strike/>
                <w:color w:val="FF0000"/>
              </w:rPr>
              <w:t>подраздела</w:t>
            </w:r>
            <w:r w:rsidRPr="00B81383">
              <w:rPr>
                <w:rFonts w:cs="Arial"/>
              </w:rPr>
              <w:t xml:space="preserve"> 1.3, графе 1 </w:t>
            </w:r>
            <w:r>
              <w:rPr>
                <w:rFonts w:cs="Arial"/>
              </w:rPr>
              <w:t xml:space="preserve">разделов 2 и 3, подразделов 4.1 - </w:t>
            </w:r>
            <w:r w:rsidRPr="00B81383">
              <w:rPr>
                <w:rFonts w:cs="Arial"/>
              </w:rPr>
              <w:t>4.</w:t>
            </w:r>
            <w:r>
              <w:rPr>
                <w:rFonts w:cs="Arial"/>
                <w:strike/>
                <w:color w:val="FF0000"/>
              </w:rPr>
              <w:t>21</w:t>
            </w:r>
            <w:r>
              <w:rPr>
                <w:rFonts w:cs="Arial"/>
              </w:rPr>
              <w:t xml:space="preserve"> указывается идентификационный код </w:t>
            </w:r>
            <w:r>
              <w:rPr>
                <w:rFonts w:cs="Arial"/>
                <w:strike/>
                <w:color w:val="FF0000"/>
              </w:rPr>
              <w:t>предмета</w:t>
            </w:r>
            <w:r>
              <w:rPr>
                <w:rFonts w:cs="Arial"/>
              </w:rPr>
              <w:t xml:space="preserve"> залога, </w:t>
            </w:r>
            <w:r>
              <w:rPr>
                <w:rFonts w:cs="Arial"/>
                <w:strike/>
                <w:color w:val="FF0000"/>
              </w:rPr>
              <w:t>принятого</w:t>
            </w:r>
            <w:r>
              <w:rPr>
                <w:rFonts w:cs="Arial"/>
              </w:rPr>
              <w:t xml:space="preserve"> в обеспечение по ссуде.</w:t>
            </w:r>
          </w:p>
        </w:tc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</w:t>
            </w:r>
            <w:r>
              <w:rPr>
                <w:rFonts w:cs="Arial"/>
                <w:shd w:val="clear" w:color="auto" w:fill="C0C0C0"/>
              </w:rPr>
              <w:t>подразделов</w:t>
            </w:r>
            <w:r w:rsidRPr="00B81383">
              <w:rPr>
                <w:rFonts w:cs="Arial"/>
              </w:rPr>
              <w:t xml:space="preserve"> 1.3, </w:t>
            </w:r>
            <w:r>
              <w:rPr>
                <w:rFonts w:cs="Arial"/>
                <w:shd w:val="clear" w:color="auto" w:fill="C0C0C0"/>
              </w:rPr>
              <w:t>1.5,</w:t>
            </w:r>
            <w:r w:rsidRPr="00B81383">
              <w:rPr>
                <w:rFonts w:cs="Arial"/>
              </w:rPr>
              <w:t xml:space="preserve"> графе 1</w:t>
            </w:r>
            <w:r>
              <w:rPr>
                <w:rFonts w:cs="Arial"/>
              </w:rPr>
              <w:t xml:space="preserve"> </w:t>
            </w:r>
            <w:r w:rsidRPr="00B81383">
              <w:rPr>
                <w:rFonts w:cs="Arial"/>
                <w:shd w:val="clear" w:color="auto" w:fill="C0C0C0"/>
              </w:rPr>
              <w:t xml:space="preserve">подраздела </w:t>
            </w:r>
            <w:r>
              <w:rPr>
                <w:rFonts w:cs="Arial"/>
                <w:shd w:val="clear" w:color="auto" w:fill="C0C0C0"/>
              </w:rPr>
              <w:t>1.6 раздела 1,</w:t>
            </w:r>
            <w:r>
              <w:rPr>
                <w:rFonts w:cs="Arial"/>
              </w:rPr>
              <w:t xml:space="preserve"> разделов 2 и 3, подразделов 4.1 - </w:t>
            </w:r>
            <w:r w:rsidRPr="00B81383">
              <w:rPr>
                <w:rFonts w:cs="Arial"/>
              </w:rPr>
              <w:t>4.</w:t>
            </w:r>
            <w:r>
              <w:rPr>
                <w:rFonts w:cs="Arial"/>
                <w:shd w:val="clear" w:color="auto" w:fill="C0C0C0"/>
              </w:rPr>
              <w:t>22 раздела 4 Отчета</w:t>
            </w:r>
            <w:r>
              <w:rPr>
                <w:rFonts w:cs="Arial"/>
              </w:rPr>
              <w:t xml:space="preserve"> указывается идентификационный код</w:t>
            </w:r>
            <w:r>
              <w:rPr>
                <w:rFonts w:cs="Arial"/>
                <w:shd w:val="clear" w:color="auto" w:fill="C0C0C0"/>
              </w:rPr>
              <w:t>, присваиваемый отчитывающейся кредитной организацией предмету</w:t>
            </w:r>
            <w:r>
              <w:rPr>
                <w:rFonts w:cs="Arial"/>
              </w:rPr>
              <w:t xml:space="preserve"> залога, </w:t>
            </w:r>
            <w:r>
              <w:rPr>
                <w:rFonts w:cs="Arial"/>
                <w:shd w:val="clear" w:color="auto" w:fill="C0C0C0"/>
              </w:rPr>
              <w:t>принятому</w:t>
            </w:r>
            <w:r>
              <w:rPr>
                <w:rFonts w:cs="Arial"/>
              </w:rPr>
              <w:t xml:space="preserve"> в обеспечение по ссуде.</w:t>
            </w:r>
          </w:p>
        </w:tc>
      </w:tr>
      <w:tr w:rsidR="00C97CCF" w:rsidTr="003F07C3">
        <w:tc>
          <w:tcPr>
            <w:tcW w:w="7597" w:type="dxa"/>
          </w:tcPr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предмет залога в договоре залога описан путем указания на залог всего имущества либо определенной части имущества залогодателя, данному предмету залога также присваивается идентификационный код предмета залога, а разделы 2, 3 и подразделы 4.2 - </w:t>
            </w:r>
            <w:r w:rsidRPr="00B81383">
              <w:rPr>
                <w:rFonts w:cs="Arial"/>
              </w:rPr>
              <w:t>4.</w:t>
            </w:r>
            <w:r>
              <w:rPr>
                <w:rFonts w:cs="Arial"/>
                <w:strike/>
                <w:color w:val="FF0000"/>
              </w:rPr>
              <w:t>21</w:t>
            </w:r>
            <w:r>
              <w:rPr>
                <w:rFonts w:cs="Arial"/>
              </w:rPr>
              <w:t xml:space="preserve"> Отчета в отношении такого предмета залога не заполняются.</w:t>
            </w:r>
          </w:p>
          <w:p w:rsidR="00C97CCF" w:rsidRP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стоимость определена в целом для группы переданных в залог объектов (вещей и (или) имущественных прав), которым присвоено более </w:t>
            </w:r>
            <w:r>
              <w:rPr>
                <w:rFonts w:cs="Arial"/>
              </w:rPr>
              <w:lastRenderedPageBreak/>
              <w:t>одного идентификационного кода предмета залога, в графе 2 раздела 2 и графе 5 подраздела 4.1 Отчета также указывается идентификационный код группы.</w:t>
            </w:r>
          </w:p>
        </w:tc>
        <w:tc>
          <w:tcPr>
            <w:tcW w:w="7597" w:type="dxa"/>
          </w:tcPr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предмет залога в договоре залога описан путем указания на залог всего имущества либо определенной части имущества залогодателя, данному предмету залога также присваивается идентификационный код предмета залога, а разделы 2, 3 и подразделы 4.2 - </w:t>
            </w:r>
            <w:r w:rsidRPr="00B81383">
              <w:rPr>
                <w:rFonts w:cs="Arial"/>
              </w:rPr>
              <w:t>4.</w:t>
            </w:r>
            <w:r>
              <w:rPr>
                <w:rFonts w:cs="Arial"/>
                <w:shd w:val="clear" w:color="auto" w:fill="C0C0C0"/>
              </w:rPr>
              <w:t>22 раздела 4</w:t>
            </w:r>
            <w:r>
              <w:rPr>
                <w:rFonts w:cs="Arial"/>
              </w:rPr>
              <w:t xml:space="preserve"> Отчета в отношении такого предмета залога не заполняются.</w:t>
            </w:r>
          </w:p>
          <w:p w:rsidR="00C97CCF" w:rsidRP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стоимость определена в целом для группы переданных в залог объектов (вещей и (или) имущественных прав), которым присвоено более одного идентификационного кода предмета залога, в графе 2 раздела 2 и графе </w:t>
            </w:r>
            <w:r>
              <w:rPr>
                <w:rFonts w:cs="Arial"/>
              </w:rPr>
              <w:lastRenderedPageBreak/>
              <w:t xml:space="preserve">5 подраздела 4.1 </w:t>
            </w:r>
            <w:r>
              <w:rPr>
                <w:rFonts w:cs="Arial"/>
                <w:shd w:val="clear" w:color="auto" w:fill="C0C0C0"/>
              </w:rPr>
              <w:t>раздела 4</w:t>
            </w:r>
            <w:r>
              <w:rPr>
                <w:rFonts w:cs="Arial"/>
              </w:rPr>
              <w:t xml:space="preserve"> Отчета также указывается идентификационный код группы.</w:t>
            </w:r>
          </w:p>
        </w:tc>
      </w:tr>
      <w:tr w:rsidR="00B81383" w:rsidTr="003F07C3"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графе 2 подраздела 4.15 указывается идентификационный код векселя. Указанный код должен соответствовать информации, представляемой в отчетности по форме 0409711 "Отчет по ценным бумагам".</w:t>
            </w:r>
          </w:p>
        </w:tc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подраздела 4.15 </w:t>
            </w:r>
            <w:r>
              <w:rPr>
                <w:rFonts w:cs="Arial"/>
                <w:shd w:val="clear" w:color="auto" w:fill="C0C0C0"/>
              </w:rPr>
              <w:t>раздела 4 Отчета</w:t>
            </w:r>
            <w:r>
              <w:rPr>
                <w:rFonts w:cs="Arial"/>
              </w:rPr>
              <w:t xml:space="preserve"> указывается идентификационный код векселя. Указанный код должен соответствовать информации, представляемой в отчетности по форме 0409711 "Отчет по ценным бумагам </w:t>
            </w:r>
            <w:r>
              <w:rPr>
                <w:rFonts w:cs="Arial"/>
                <w:shd w:val="clear" w:color="auto" w:fill="C0C0C0"/>
              </w:rPr>
              <w:t>и цифровым правам</w:t>
            </w:r>
            <w:r>
              <w:rPr>
                <w:rFonts w:cs="Arial"/>
              </w:rPr>
              <w:t>".</w:t>
            </w:r>
          </w:p>
        </w:tc>
      </w:tr>
      <w:tr w:rsidR="00B81383" w:rsidTr="003F07C3"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B81383">
              <w:rPr>
                <w:rFonts w:cs="Arial"/>
                <w:strike/>
                <w:color w:val="FF0000"/>
              </w:rPr>
              <w:t xml:space="preserve">1.5. </w:t>
            </w:r>
            <w:r>
              <w:rPr>
                <w:rFonts w:cs="Arial"/>
                <w:strike/>
                <w:color w:val="FF0000"/>
              </w:rPr>
              <w:t>В Отчет включается информация по действовавшим на отчетную дату договорам залога вне зависимости от срока погашения ссуды, а также информация о прекращенных в отчетном периоде договорах залога, информация по которым представлялась в предыдущем отчетном периоде, с учетом следующего.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 договорам залога, заключенным с 1 июля 2021 года, информация представляется начиная с даты заключения договора залога.</w:t>
            </w:r>
          </w:p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 договорам залога, заключенным до 1 июля 2021 года, обеспечивающим ссуды, по которым осуществлялись реструктуризации с 1 июля 2021 года, информация может представляться с 1 июля 2022 года.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B81383" w:rsidTr="003F07C3"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договорам залога, заключенным до 1 июля 2021 года, обеспечивающим ссуды, реструктуризации по которым не осуществлялись с 1 июля 2021 года, информация может представляться с 1 июля 2025 года.</w:t>
            </w:r>
          </w:p>
        </w:tc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EA6EA4">
              <w:rPr>
                <w:rFonts w:cs="Arial"/>
                <w:shd w:val="clear" w:color="auto" w:fill="C0C0C0"/>
              </w:rPr>
              <w:t>1.5.</w:t>
            </w:r>
            <w:r>
              <w:rPr>
                <w:rFonts w:cs="Arial"/>
              </w:rPr>
              <w:t xml:space="preserve"> По договорам залога, заключенным до 1 июля 2021 года, обеспечивающим ссуды, реструктуризации по которым не осуществлялись с 1 июля 2021 года, информация может представляться с 1 июля 2025 года.</w:t>
            </w:r>
          </w:p>
        </w:tc>
      </w:tr>
      <w:tr w:rsidR="00B81383" w:rsidTr="004648B6">
        <w:tc>
          <w:tcPr>
            <w:tcW w:w="7597" w:type="dxa"/>
          </w:tcPr>
          <w:p w:rsidR="00B81383" w:rsidRDefault="00B81383" w:rsidP="00B8138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shd w:val="clear" w:color="auto" w:fill="auto"/>
          </w:tcPr>
          <w:p w:rsidR="00B81383" w:rsidRDefault="00EA6EA4" w:rsidP="00B8138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bookmarkStart w:id="1" w:name="П1"/>
            <w:bookmarkEnd w:id="1"/>
            <w:r w:rsidRPr="00B81383">
              <w:rPr>
                <w:rFonts w:cs="Arial"/>
                <w:shd w:val="clear" w:color="auto" w:fill="C0C0C0"/>
              </w:rPr>
              <w:t>1.6.</w:t>
            </w:r>
            <w:r w:rsidRPr="00EA6EA4">
              <w:rPr>
                <w:rFonts w:cs="Arial"/>
              </w:rPr>
              <w:t xml:space="preserve"> Понятия "резидент" и "нерезидент" используются для составления Отчета в значениях, установленных </w:t>
            </w:r>
            <w:r>
              <w:rPr>
                <w:rFonts w:cs="Arial"/>
                <w:shd w:val="clear" w:color="auto" w:fill="C0C0C0"/>
              </w:rPr>
              <w:t>соответственно пунктами 6 и 7 части 1 статьи</w:t>
            </w:r>
            <w:r w:rsidRPr="00EA6EA4"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контроле".</w:t>
            </w:r>
          </w:p>
          <w:p w:rsidR="00C97CCF" w:rsidRPr="00B81383" w:rsidRDefault="00C95229" w:rsidP="00C97CCF">
            <w:pPr>
              <w:spacing w:after="1" w:line="200" w:lineRule="atLeast"/>
              <w:jc w:val="both"/>
            </w:pPr>
            <w:hyperlink w:anchor="П2" w:history="1">
              <w:r w:rsidR="00C97CCF" w:rsidRPr="004648B6">
                <w:rPr>
                  <w:rStyle w:val="a5"/>
                  <w:rFonts w:cs="Arial"/>
                </w:rPr>
                <w:t>См. схожий</w:t>
              </w:r>
              <w:r w:rsidR="00C97CCF" w:rsidRPr="004648B6">
                <w:rPr>
                  <w:rStyle w:val="a5"/>
                  <w:rFonts w:cs="Arial"/>
                </w:rPr>
                <w:t xml:space="preserve"> </w:t>
              </w:r>
              <w:r w:rsidR="00C97CCF" w:rsidRPr="004648B6">
                <w:rPr>
                  <w:rStyle w:val="a5"/>
                  <w:rFonts w:cs="Arial"/>
                </w:rPr>
                <w:t>фр</w:t>
              </w:r>
              <w:r w:rsidR="00C97CCF" w:rsidRPr="004648B6">
                <w:rPr>
                  <w:rStyle w:val="a5"/>
                  <w:rFonts w:cs="Arial"/>
                </w:rPr>
                <w:t>а</w:t>
              </w:r>
              <w:r w:rsidR="00C97CCF" w:rsidRPr="004648B6">
                <w:rPr>
                  <w:rStyle w:val="a5"/>
                  <w:rFonts w:cs="Arial"/>
                </w:rPr>
                <w:t>гмент в сравниваемом документе</w:t>
              </w:r>
            </w:hyperlink>
          </w:p>
        </w:tc>
      </w:tr>
      <w:tr w:rsidR="00B81383" w:rsidTr="003F07C3"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1.</w:t>
            </w:r>
            <w:r w:rsidRPr="00B81383">
              <w:rPr>
                <w:rFonts w:cs="Arial"/>
                <w:strike/>
                <w:color w:val="FF0000"/>
              </w:rPr>
              <w:t>6.</w:t>
            </w:r>
            <w:r>
              <w:rPr>
                <w:rFonts w:cs="Arial"/>
              </w:rPr>
              <w:t xml:space="preserve"> Сведения о значениях, указанных в процентах, приводятся без округления.</w:t>
            </w:r>
          </w:p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Стоимостные показатели приводятся в рублях и копейках. Номинированные в иностранной валюте активы в графах, предусматривающих представление информации в рублях и копейках, отражаются в Отчете в рублевом эквиваленте, определяемом по официальному курсу иностранной </w:t>
            </w:r>
            <w:r>
              <w:rPr>
                <w:rFonts w:cs="Arial"/>
              </w:rPr>
              <w:lastRenderedPageBreak/>
              <w:t xml:space="preserve">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 2002, N 28, ст. 2790; 2020, N 14, ст. 2036)</w:t>
            </w:r>
            <w:r>
              <w:rPr>
                <w:rFonts w:cs="Arial"/>
              </w:rPr>
              <w:t xml:space="preserve"> на соответствующую отчетную дату.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B81383">
              <w:rPr>
                <w:rFonts w:cs="Arial"/>
              </w:rPr>
              <w:lastRenderedPageBreak/>
              <w:t>1.</w:t>
            </w:r>
            <w:r>
              <w:rPr>
                <w:rFonts w:cs="Arial"/>
                <w:shd w:val="clear" w:color="auto" w:fill="C0C0C0"/>
              </w:rPr>
              <w:t>7.</w:t>
            </w:r>
            <w:r>
              <w:rPr>
                <w:rFonts w:cs="Arial"/>
              </w:rPr>
              <w:t xml:space="preserve"> Сведения о значениях, указанных в процентах, приводятся без округления.</w:t>
            </w:r>
          </w:p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Стоимостные показатели приводятся в рублях и копейках. Номинированные в иностранной валюте активы в графах, предусматривающих представление информации в рублях и копейках, отражаются в Отчете в рублевом эквиваленте, определяемом по официальному курсу иностранной </w:t>
            </w:r>
            <w:r>
              <w:rPr>
                <w:rFonts w:cs="Arial"/>
              </w:rPr>
              <w:lastRenderedPageBreak/>
              <w:t xml:space="preserve">валюты по отношению к рублю, установленному Банком России в соответствии с пунктом 15 статьи 4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на соответствующую отчетную дату.</w:t>
            </w:r>
          </w:p>
        </w:tc>
      </w:tr>
      <w:tr w:rsidR="00B81383" w:rsidTr="003F07C3"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Значения показателей площади объектов недвижимости приводятся без округления. </w:t>
            </w:r>
            <w:r>
              <w:rPr>
                <w:rFonts w:cs="Arial"/>
                <w:strike/>
                <w:color w:val="FF0000"/>
              </w:rPr>
              <w:t>Площадь земельного участка указывается в соответствии с данными, содержащимися в Едином государственном реестре недвижимости (ЕГРН).</w:t>
            </w:r>
            <w:r>
              <w:rPr>
                <w:rFonts w:cs="Arial"/>
              </w:rPr>
              <w:t xml:space="preserve"> При заполнении граф Отчета даты указываются в формате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-мм-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год, "мм" - месяц,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Значения показателей площади объектов недвижимости приводятся без округления. При заполнении граф Отчета даты указываются в формате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-мм-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год, "мм" - месяц,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день.</w:t>
            </w:r>
          </w:p>
        </w:tc>
      </w:tr>
      <w:tr w:rsidR="00B81383" w:rsidTr="003F07C3"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B81383">
              <w:rPr>
                <w:rFonts w:cs="Arial"/>
              </w:rPr>
              <w:t>При заполнении граф Отчета, содержащих сведения о годах (выпуска, постройки), данные указываются в формате "</w:t>
            </w:r>
            <w:proofErr w:type="spellStart"/>
            <w:r w:rsidRPr="00B81383">
              <w:rPr>
                <w:rFonts w:cs="Arial"/>
              </w:rPr>
              <w:t>гггг</w:t>
            </w:r>
            <w:proofErr w:type="spellEnd"/>
            <w:r w:rsidRPr="00B81383">
              <w:rPr>
                <w:rFonts w:cs="Arial"/>
              </w:rPr>
              <w:t>", где "</w:t>
            </w:r>
            <w:proofErr w:type="spellStart"/>
            <w:r w:rsidRPr="00B81383">
              <w:rPr>
                <w:rFonts w:cs="Arial"/>
              </w:rPr>
              <w:t>гггг</w:t>
            </w:r>
            <w:proofErr w:type="spellEnd"/>
            <w:r w:rsidRPr="00B81383">
              <w:rPr>
                <w:rFonts w:cs="Arial"/>
              </w:rPr>
              <w:t>" - год.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B81383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7.</w:t>
            </w:r>
            <w:r>
              <w:rPr>
                <w:rFonts w:cs="Arial"/>
              </w:rPr>
              <w:t xml:space="preserve"> В случае отсутствия данных информация по соответствующим графам Отчета не представляется, если в </w:t>
            </w:r>
            <w:r>
              <w:rPr>
                <w:rFonts w:cs="Arial"/>
                <w:strike/>
                <w:color w:val="FF0000"/>
              </w:rPr>
              <w:t>порядке заполнения отдельных граф</w:t>
            </w:r>
            <w:r>
              <w:rPr>
                <w:rFonts w:cs="Arial"/>
              </w:rPr>
              <w:t xml:space="preserve"> не указано иное.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B81383">
              <w:rPr>
                <w:rFonts w:cs="Arial"/>
              </w:rPr>
              <w:t>При заполнении граф Отчета, содержащих сведения о годах (выпуска, постройки), данные указываются в формате "</w:t>
            </w:r>
            <w:proofErr w:type="spellStart"/>
            <w:r w:rsidRPr="00B81383">
              <w:rPr>
                <w:rFonts w:cs="Arial"/>
              </w:rPr>
              <w:t>гггг</w:t>
            </w:r>
            <w:proofErr w:type="spellEnd"/>
            <w:r w:rsidRPr="00B81383">
              <w:rPr>
                <w:rFonts w:cs="Arial"/>
              </w:rPr>
              <w:t>", где "</w:t>
            </w:r>
            <w:proofErr w:type="spellStart"/>
            <w:r w:rsidRPr="00B81383">
              <w:rPr>
                <w:rFonts w:cs="Arial"/>
              </w:rPr>
              <w:t>гггг</w:t>
            </w:r>
            <w:proofErr w:type="spellEnd"/>
            <w:r w:rsidRPr="00B81383">
              <w:rPr>
                <w:rFonts w:cs="Arial"/>
              </w:rPr>
              <w:t>" - год.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B81383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8.</w:t>
            </w:r>
            <w:r>
              <w:rPr>
                <w:rFonts w:cs="Arial"/>
              </w:rPr>
              <w:t xml:space="preserve"> В случае отсутствия данных информация по соответствующим графам Отчета не представляется, если в </w:t>
            </w:r>
            <w:r>
              <w:rPr>
                <w:rFonts w:cs="Arial"/>
                <w:shd w:val="clear" w:color="auto" w:fill="C0C0C0"/>
              </w:rPr>
              <w:t>настоящем Порядке</w:t>
            </w:r>
            <w:r>
              <w:rPr>
                <w:rFonts w:cs="Arial"/>
              </w:rPr>
              <w:t xml:space="preserve"> не указано иное.</w:t>
            </w:r>
          </w:p>
        </w:tc>
      </w:tr>
      <w:tr w:rsidR="00DB7AD8" w:rsidTr="003F07C3">
        <w:tc>
          <w:tcPr>
            <w:tcW w:w="7597" w:type="dxa"/>
          </w:tcPr>
          <w:p w:rsidR="00DB7AD8" w:rsidRDefault="00DB7AD8" w:rsidP="00B8138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отсутствия данных по всем разделам Отчета такой Отчет представляется в Банк России.</w:t>
            </w:r>
          </w:p>
          <w:p w:rsidR="00DB7AD8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1.9. В случае выявления фактов представления недостоверных данных за предыдущие отчетные периоды повторное представление Отчета, содержащего исправленные значения показателей, не осуществляется. Исправленные значения показателей отражаются в Отчете на ближайшую отчетную дату.</w:t>
            </w:r>
          </w:p>
        </w:tc>
      </w:tr>
      <w:tr w:rsidR="00DB7AD8" w:rsidTr="003F07C3">
        <w:tc>
          <w:tcPr>
            <w:tcW w:w="7597" w:type="dxa"/>
          </w:tcPr>
          <w:p w:rsidR="00B81383" w:rsidRDefault="00B81383" w:rsidP="00B81383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B81383" w:rsidRDefault="00B81383" w:rsidP="00B8138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Глава 2. Составление </w:t>
            </w:r>
            <w:r>
              <w:rPr>
                <w:rFonts w:cs="Arial"/>
                <w:strike/>
                <w:color w:val="FF0000"/>
              </w:rPr>
              <w:t>подраздела</w:t>
            </w:r>
            <w:r w:rsidRPr="00EA6EA4">
              <w:rPr>
                <w:rFonts w:cs="Arial"/>
              </w:rPr>
              <w:t xml:space="preserve"> 1</w:t>
            </w:r>
            <w:r>
              <w:rPr>
                <w:rFonts w:cs="Arial"/>
                <w:strike/>
                <w:color w:val="FF0000"/>
              </w:rPr>
              <w:t>.1</w:t>
            </w:r>
            <w:r>
              <w:rPr>
                <w:rFonts w:cs="Arial"/>
              </w:rPr>
              <w:t xml:space="preserve"> Отчета</w:t>
            </w:r>
          </w:p>
          <w:p w:rsidR="00DB7AD8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В подразделе 1.1 </w:t>
            </w:r>
            <w:r>
              <w:rPr>
                <w:rFonts w:cs="Arial"/>
                <w:strike/>
                <w:color w:val="FF0000"/>
              </w:rPr>
              <w:t>раскрывается</w:t>
            </w:r>
            <w:r>
              <w:rPr>
                <w:rFonts w:cs="Arial"/>
              </w:rPr>
              <w:t xml:space="preserve"> информация о действовавших на отчетную дату договорах залога.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after="1" w:line="200" w:lineRule="atLeast"/>
              <w:ind w:firstLine="539"/>
              <w:jc w:val="both"/>
            </w:pPr>
          </w:p>
          <w:p w:rsidR="00B81383" w:rsidRDefault="00B81383" w:rsidP="00B8138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Глава 2. Составление </w:t>
            </w:r>
            <w:r>
              <w:rPr>
                <w:rFonts w:cs="Arial"/>
                <w:shd w:val="clear" w:color="auto" w:fill="C0C0C0"/>
              </w:rPr>
              <w:t>раздела</w:t>
            </w:r>
            <w:r w:rsidRPr="00EA6EA4">
              <w:rPr>
                <w:rFonts w:cs="Arial"/>
              </w:rPr>
              <w:t xml:space="preserve"> 1 </w:t>
            </w:r>
            <w:r>
              <w:rPr>
                <w:rFonts w:cs="Arial"/>
              </w:rPr>
              <w:t>Отчета</w:t>
            </w:r>
          </w:p>
          <w:p w:rsidR="00B81383" w:rsidRDefault="00B81383" w:rsidP="00B81383">
            <w:pPr>
              <w:spacing w:after="1" w:line="200" w:lineRule="atLeast"/>
              <w:ind w:firstLine="539"/>
              <w:jc w:val="both"/>
            </w:pPr>
          </w:p>
          <w:p w:rsidR="00DB7AD8" w:rsidRDefault="00B81383" w:rsidP="00B81383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2.1. В подразделе 1.1 </w:t>
            </w:r>
            <w:r>
              <w:rPr>
                <w:rFonts w:cs="Arial"/>
                <w:shd w:val="clear" w:color="auto" w:fill="C0C0C0"/>
              </w:rPr>
              <w:t>раздела 1 Отчета (далее соответственно - подраздел 1.1, раздел 1) отражается</w:t>
            </w:r>
            <w:r>
              <w:rPr>
                <w:rFonts w:cs="Arial"/>
              </w:rPr>
              <w:t xml:space="preserve"> информация о действовавших на отчетную дату договорах залога.</w:t>
            </w:r>
          </w:p>
        </w:tc>
      </w:tr>
      <w:tr w:rsidR="00B81383" w:rsidTr="003F07C3">
        <w:tc>
          <w:tcPr>
            <w:tcW w:w="7597" w:type="dxa"/>
          </w:tcPr>
          <w:p w:rsidR="00B81383" w:rsidRP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B81383">
              <w:rPr>
                <w:rFonts w:cs="Arial"/>
              </w:rPr>
              <w:t>2.</w:t>
            </w:r>
            <w:r>
              <w:rPr>
                <w:rFonts w:cs="Arial"/>
                <w:strike/>
                <w:color w:val="FF0000"/>
              </w:rPr>
              <w:t>2.</w:t>
            </w:r>
            <w:r w:rsidRPr="00B81383">
              <w:rPr>
                <w:rFonts w:cs="Arial"/>
              </w:rPr>
              <w:t xml:space="preserve"> В графе 3 подраздела 1.1 указывается дата заключения договора залога.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B81383">
              <w:rPr>
                <w:rFonts w:cs="Arial"/>
              </w:rPr>
              <w:lastRenderedPageBreak/>
              <w:t>2.</w:t>
            </w:r>
            <w:r>
              <w:rPr>
                <w:rFonts w:cs="Arial"/>
                <w:strike/>
                <w:color w:val="FF0000"/>
              </w:rPr>
              <w:t>3</w:t>
            </w:r>
            <w:r w:rsidRPr="00B81383">
              <w:rPr>
                <w:rFonts w:cs="Arial"/>
                <w:strike/>
                <w:color w:val="FF0000"/>
              </w:rPr>
              <w:t>.</w:t>
            </w:r>
            <w:r w:rsidRPr="00B81383">
              <w:rPr>
                <w:rFonts w:cs="Arial"/>
              </w:rPr>
              <w:t xml:space="preserve"> В графе 4 подраздела 1.1 указывается номер договора залога. При отсутствии номера договора залога проставляется "-" (прочерк).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B81383">
              <w:rPr>
                <w:rFonts w:cs="Arial"/>
              </w:rPr>
              <w:lastRenderedPageBreak/>
              <w:t>2.</w:t>
            </w:r>
            <w:r>
              <w:rPr>
                <w:rFonts w:cs="Arial"/>
                <w:shd w:val="clear" w:color="auto" w:fill="C0C0C0"/>
              </w:rPr>
              <w:t>1.1.</w:t>
            </w:r>
            <w:r w:rsidRPr="00B81383">
              <w:rPr>
                <w:rFonts w:cs="Arial"/>
              </w:rPr>
              <w:t xml:space="preserve"> В графе 3 подраздела 1.1 указывается дата заключения договора залога.</w:t>
            </w:r>
          </w:p>
          <w:p w:rsidR="00B81383" w:rsidRDefault="00B81383" w:rsidP="00B81383">
            <w:pPr>
              <w:spacing w:before="200" w:after="1" w:line="200" w:lineRule="atLeast"/>
              <w:ind w:firstLine="539"/>
              <w:jc w:val="both"/>
            </w:pPr>
            <w:r w:rsidRPr="00B81383">
              <w:rPr>
                <w:rFonts w:cs="Arial"/>
              </w:rPr>
              <w:lastRenderedPageBreak/>
              <w:t>2.</w:t>
            </w:r>
            <w:r>
              <w:rPr>
                <w:rFonts w:cs="Arial"/>
                <w:shd w:val="clear" w:color="auto" w:fill="C0C0C0"/>
              </w:rPr>
              <w:t>1.2.</w:t>
            </w:r>
            <w:r w:rsidRPr="00B81383">
              <w:rPr>
                <w:rFonts w:cs="Arial"/>
              </w:rPr>
              <w:t xml:space="preserve"> В графе 4 подраздела 1.1 указывается номер договора залога. При отсутствии номера договора залога проставляется символ "-" (прочерк).</w:t>
            </w:r>
          </w:p>
        </w:tc>
      </w:tr>
      <w:tr w:rsidR="00B81383" w:rsidTr="003F07C3">
        <w:tc>
          <w:tcPr>
            <w:tcW w:w="7597" w:type="dxa"/>
          </w:tcPr>
          <w:p w:rsidR="00B81383" w:rsidRPr="00B81383" w:rsidRDefault="00B81383" w:rsidP="00B81383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B81383" w:rsidRDefault="00B81383" w:rsidP="00B8138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3. Составление</w:t>
            </w:r>
            <w:r w:rsidRPr="00B81383">
              <w:rPr>
                <w:rFonts w:cs="Arial"/>
                <w:strike/>
                <w:color w:val="FF0000"/>
              </w:rPr>
              <w:t xml:space="preserve"> подраздела </w:t>
            </w:r>
            <w:r>
              <w:rPr>
                <w:rFonts w:cs="Arial"/>
                <w:strike/>
                <w:color w:val="FF0000"/>
              </w:rPr>
              <w:t>1.2 Отчета</w:t>
            </w:r>
          </w:p>
        </w:tc>
        <w:tc>
          <w:tcPr>
            <w:tcW w:w="7597" w:type="dxa"/>
          </w:tcPr>
          <w:p w:rsidR="00B81383" w:rsidRDefault="00B81383" w:rsidP="00B81383">
            <w:pPr>
              <w:spacing w:after="1" w:line="200" w:lineRule="atLeast"/>
              <w:jc w:val="both"/>
            </w:pPr>
          </w:p>
        </w:tc>
      </w:tr>
      <w:tr w:rsidR="00C97CCF" w:rsidTr="003F07C3">
        <w:tc>
          <w:tcPr>
            <w:tcW w:w="7597" w:type="dxa"/>
          </w:tcPr>
          <w:p w:rsidR="00C97CCF" w:rsidRPr="00C97CCF" w:rsidRDefault="00C97CCF" w:rsidP="00C97CC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3.1.</w:t>
            </w:r>
            <w:r>
              <w:rPr>
                <w:rFonts w:cs="Arial"/>
              </w:rPr>
              <w:t xml:space="preserve"> В подразделе 1.2 </w:t>
            </w:r>
            <w:r>
              <w:rPr>
                <w:rFonts w:cs="Arial"/>
                <w:strike/>
                <w:color w:val="FF0000"/>
              </w:rPr>
              <w:t>подлежит отражению</w:t>
            </w:r>
            <w:r>
              <w:rPr>
                <w:rFonts w:cs="Arial"/>
              </w:rPr>
              <w:t xml:space="preserve"> информация о залогодателях (</w:t>
            </w:r>
            <w:proofErr w:type="spellStart"/>
            <w:r>
              <w:rPr>
                <w:rFonts w:cs="Arial"/>
              </w:rPr>
              <w:t>созалогодателях</w:t>
            </w:r>
            <w:proofErr w:type="spellEnd"/>
            <w:r>
              <w:rPr>
                <w:rFonts w:cs="Arial"/>
              </w:rPr>
              <w:t>) по договорам залога, отраженным в графе 1 подраздела 1.1.</w:t>
            </w:r>
          </w:p>
        </w:tc>
        <w:tc>
          <w:tcPr>
            <w:tcW w:w="7597" w:type="dxa"/>
          </w:tcPr>
          <w:p w:rsidR="00C97CCF" w:rsidRPr="00C97CCF" w:rsidRDefault="00C97CCF" w:rsidP="00C97CC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2.2.</w:t>
            </w:r>
            <w:r>
              <w:rPr>
                <w:rFonts w:cs="Arial"/>
              </w:rPr>
              <w:t xml:space="preserve"> В подразделе 1.2 </w:t>
            </w:r>
            <w:r>
              <w:rPr>
                <w:rFonts w:cs="Arial"/>
                <w:shd w:val="clear" w:color="auto" w:fill="C0C0C0"/>
              </w:rPr>
              <w:t>раздела 1 (далее - подраздел 1.2) отражается</w:t>
            </w:r>
            <w:r>
              <w:rPr>
                <w:rFonts w:cs="Arial"/>
              </w:rPr>
              <w:t xml:space="preserve"> информация о залогодателях (</w:t>
            </w:r>
            <w:proofErr w:type="spellStart"/>
            <w:r>
              <w:rPr>
                <w:rFonts w:cs="Arial"/>
              </w:rPr>
              <w:t>созалогодателях</w:t>
            </w:r>
            <w:proofErr w:type="spellEnd"/>
            <w:r>
              <w:rPr>
                <w:rFonts w:cs="Arial"/>
              </w:rPr>
              <w:t>) по договорам залога, отраженным в графе 1 подраздела 1.1.</w:t>
            </w:r>
          </w:p>
        </w:tc>
      </w:tr>
      <w:tr w:rsidR="00B81383" w:rsidTr="003F07C3">
        <w:tc>
          <w:tcPr>
            <w:tcW w:w="7597" w:type="dxa"/>
          </w:tcPr>
          <w:p w:rsidR="00F662CA" w:rsidRDefault="00F662CA" w:rsidP="00B81383">
            <w:pPr>
              <w:spacing w:before="200" w:after="1" w:line="200" w:lineRule="atLeast"/>
              <w:ind w:firstLine="539"/>
              <w:jc w:val="both"/>
            </w:pPr>
            <w:r w:rsidRPr="00F662CA">
              <w:t>Информация в подразделе 1.2 представляется в разрезе субъектов.</w:t>
            </w:r>
          </w:p>
          <w:p w:rsidR="00F662CA" w:rsidRDefault="00F662CA" w:rsidP="00F662C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3.2.</w:t>
            </w:r>
            <w:r>
              <w:rPr>
                <w:rFonts w:cs="Arial"/>
              </w:rPr>
              <w:t xml:space="preserve"> В графе 2 подраздела 1.2 указывается идентификационный код субъекта (залогодателя, </w:t>
            </w:r>
            <w:proofErr w:type="spellStart"/>
            <w:r>
              <w:rPr>
                <w:rFonts w:cs="Arial"/>
              </w:rPr>
              <w:t>созалогодателя</w:t>
            </w:r>
            <w:proofErr w:type="spellEnd"/>
            <w:r>
              <w:rPr>
                <w:rFonts w:cs="Arial"/>
              </w:rPr>
              <w:t>).</w:t>
            </w:r>
          </w:p>
          <w:p w:rsidR="00F662CA" w:rsidRDefault="00F662CA" w:rsidP="00F662C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Информация о субъекте дополнительно раскрывается в разделе 5 Отчета.</w:t>
            </w:r>
          </w:p>
        </w:tc>
        <w:tc>
          <w:tcPr>
            <w:tcW w:w="7597" w:type="dxa"/>
          </w:tcPr>
          <w:p w:rsidR="00F662CA" w:rsidRDefault="00F662CA" w:rsidP="00B81383">
            <w:pPr>
              <w:spacing w:before="200" w:after="1" w:line="200" w:lineRule="atLeast"/>
              <w:ind w:firstLine="539"/>
              <w:jc w:val="both"/>
            </w:pPr>
            <w:r w:rsidRPr="00F662CA">
              <w:t>Информация в подразделе 1.2 представляется в разрезе субъектов.</w:t>
            </w:r>
          </w:p>
          <w:p w:rsidR="00F662CA" w:rsidRDefault="00F662CA" w:rsidP="00B813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подраздела 1.2 указывается идентификационный код субъекта (залогодателя, </w:t>
            </w:r>
            <w:proofErr w:type="spellStart"/>
            <w:r>
              <w:rPr>
                <w:rFonts w:cs="Arial"/>
              </w:rPr>
              <w:t>созалогодателя</w:t>
            </w:r>
            <w:proofErr w:type="spellEnd"/>
            <w:r>
              <w:rPr>
                <w:rFonts w:cs="Arial"/>
              </w:rPr>
              <w:t>). Информация о субъекте дополнительно раскрывается в разделе 5 Отчета.</w:t>
            </w:r>
          </w:p>
        </w:tc>
      </w:tr>
      <w:tr w:rsidR="00B81383" w:rsidTr="003F07C3">
        <w:tc>
          <w:tcPr>
            <w:tcW w:w="7597" w:type="dxa"/>
          </w:tcPr>
          <w:p w:rsidR="00B81383" w:rsidRDefault="00B81383" w:rsidP="0025640D">
            <w:pPr>
              <w:spacing w:after="1" w:line="200" w:lineRule="atLeast"/>
              <w:ind w:firstLine="539"/>
              <w:jc w:val="both"/>
            </w:pPr>
          </w:p>
          <w:p w:rsidR="0025640D" w:rsidRDefault="0025640D" w:rsidP="0025640D">
            <w:pPr>
              <w:spacing w:after="1" w:line="200" w:lineRule="atLeast"/>
              <w:ind w:firstLine="539"/>
              <w:jc w:val="both"/>
            </w:pPr>
            <w:r w:rsidRPr="0025640D">
              <w:rPr>
                <w:rFonts w:cs="Arial"/>
                <w:strike/>
                <w:color w:val="FF0000"/>
              </w:rPr>
              <w:t xml:space="preserve">Глава </w:t>
            </w:r>
            <w:r>
              <w:rPr>
                <w:rFonts w:cs="Arial"/>
                <w:strike/>
                <w:color w:val="FF0000"/>
              </w:rPr>
              <w:t>4.</w:t>
            </w:r>
            <w:r w:rsidRPr="0025640D">
              <w:rPr>
                <w:rFonts w:cs="Arial"/>
                <w:strike/>
                <w:color w:val="FF0000"/>
              </w:rPr>
              <w:t xml:space="preserve"> Составление </w:t>
            </w:r>
            <w:r>
              <w:rPr>
                <w:rFonts w:cs="Arial"/>
                <w:strike/>
                <w:color w:val="FF0000"/>
              </w:rPr>
              <w:t>подраздела 1.3</w:t>
            </w:r>
            <w:r w:rsidRPr="0025640D">
              <w:rPr>
                <w:rFonts w:cs="Arial"/>
                <w:strike/>
                <w:color w:val="FF0000"/>
              </w:rPr>
              <w:t xml:space="preserve"> Отчета</w:t>
            </w:r>
          </w:p>
        </w:tc>
        <w:tc>
          <w:tcPr>
            <w:tcW w:w="7597" w:type="dxa"/>
          </w:tcPr>
          <w:p w:rsidR="00B81383" w:rsidRDefault="00B81383" w:rsidP="0025640D">
            <w:pPr>
              <w:spacing w:after="1" w:line="200" w:lineRule="atLeast"/>
              <w:jc w:val="both"/>
            </w:pPr>
          </w:p>
        </w:tc>
      </w:tr>
      <w:tr w:rsidR="00FD35D2" w:rsidTr="003F07C3">
        <w:tc>
          <w:tcPr>
            <w:tcW w:w="7597" w:type="dxa"/>
          </w:tcPr>
          <w:p w:rsidR="00FD35D2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4.1.</w:t>
            </w:r>
            <w:r w:rsidRPr="005919DE">
              <w:rPr>
                <w:rFonts w:cs="Arial"/>
              </w:rPr>
              <w:t xml:space="preserve"> В подразделе 1.3 </w:t>
            </w:r>
            <w:r>
              <w:rPr>
                <w:rFonts w:cs="Arial"/>
                <w:strike/>
                <w:color w:val="FF0000"/>
              </w:rPr>
              <w:t>подлежит отражению</w:t>
            </w:r>
            <w:r w:rsidRPr="005919DE">
              <w:rPr>
                <w:rFonts w:cs="Arial"/>
              </w:rPr>
              <w:t xml:space="preserve"> информация о предметах залога по договорам залога, отраженным в графе 1 подраздела 1.1.</w:t>
            </w:r>
          </w:p>
        </w:tc>
        <w:tc>
          <w:tcPr>
            <w:tcW w:w="7597" w:type="dxa"/>
          </w:tcPr>
          <w:p w:rsidR="00FD35D2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2.3.</w:t>
            </w:r>
            <w:r w:rsidRPr="005919DE">
              <w:rPr>
                <w:rFonts w:cs="Arial"/>
              </w:rPr>
              <w:t xml:space="preserve"> В подразделе 1.3 </w:t>
            </w:r>
            <w:r>
              <w:rPr>
                <w:rFonts w:cs="Arial"/>
                <w:shd w:val="clear" w:color="auto" w:fill="C0C0C0"/>
              </w:rPr>
              <w:t>раздела 1 (далее - подраздел 1.3) отражается</w:t>
            </w:r>
            <w:r w:rsidRPr="005919DE">
              <w:rPr>
                <w:rFonts w:cs="Arial"/>
              </w:rPr>
              <w:t xml:space="preserve"> информация о предметах залога по договорам залога, отраженным в графе 1 подраздела 1.1.</w:t>
            </w:r>
          </w:p>
        </w:tc>
      </w:tr>
      <w:tr w:rsidR="00FD35D2" w:rsidTr="003F07C3">
        <w:tc>
          <w:tcPr>
            <w:tcW w:w="7597" w:type="dxa"/>
          </w:tcPr>
          <w:p w:rsidR="005919DE" w:rsidRPr="005919DE" w:rsidRDefault="005919DE" w:rsidP="005919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4.2.</w:t>
            </w:r>
            <w:r w:rsidRPr="005919DE">
              <w:rPr>
                <w:rFonts w:cs="Arial"/>
              </w:rPr>
              <w:t xml:space="preserve"> Информация в подразделе 1.3 представляется в разрезе переданных в залог объектов (вещей, имущественных прав), которым кредитной организацией присвоены отдельные идентификационные коды предмета залога.</w:t>
            </w:r>
          </w:p>
        </w:tc>
        <w:tc>
          <w:tcPr>
            <w:tcW w:w="7597" w:type="dxa"/>
          </w:tcPr>
          <w:p w:rsidR="005919DE" w:rsidRPr="005919DE" w:rsidRDefault="005919DE" w:rsidP="005919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5919DE">
              <w:rPr>
                <w:rFonts w:cs="Arial"/>
              </w:rPr>
              <w:t xml:space="preserve">Информация в подразделе 1.3 представляется в разрезе переданных в залог объектов (вещей, имущественных прав), которым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 w:rsidRPr="005919DE">
              <w:rPr>
                <w:rFonts w:cs="Arial"/>
              </w:rPr>
              <w:t xml:space="preserve"> кредитной организацией присвоены отдельные идентификационные коды предмета залога.</w:t>
            </w:r>
          </w:p>
        </w:tc>
      </w:tr>
      <w:tr w:rsidR="005919DE" w:rsidTr="003F07C3">
        <w:tc>
          <w:tcPr>
            <w:tcW w:w="7597" w:type="dxa"/>
          </w:tcPr>
          <w:p w:rsidR="005919DE" w:rsidRDefault="005919DE" w:rsidP="005919DE">
            <w:pPr>
              <w:spacing w:after="1" w:line="200" w:lineRule="atLeast"/>
              <w:ind w:firstLine="539"/>
              <w:jc w:val="both"/>
            </w:pPr>
          </w:p>
          <w:p w:rsidR="005919DE" w:rsidRDefault="005919DE" w:rsidP="005919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5. Составление подраздела 1.4 Отчета.</w:t>
            </w:r>
          </w:p>
        </w:tc>
        <w:tc>
          <w:tcPr>
            <w:tcW w:w="7597" w:type="dxa"/>
          </w:tcPr>
          <w:p w:rsidR="005919DE" w:rsidRDefault="005919DE" w:rsidP="005919DE">
            <w:pPr>
              <w:spacing w:after="1" w:line="200" w:lineRule="atLeast"/>
              <w:jc w:val="both"/>
            </w:pPr>
          </w:p>
        </w:tc>
      </w:tr>
      <w:tr w:rsidR="005919DE" w:rsidTr="003F07C3"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5.1.</w:t>
            </w:r>
            <w:r w:rsidRPr="005919DE">
              <w:rPr>
                <w:rFonts w:cs="Arial"/>
              </w:rPr>
              <w:t xml:space="preserve"> В составе подраздела 1.4 </w:t>
            </w:r>
            <w:r>
              <w:rPr>
                <w:rFonts w:cs="Arial"/>
                <w:strike/>
                <w:color w:val="FF0000"/>
              </w:rPr>
              <w:t>раскрывается</w:t>
            </w:r>
            <w:r w:rsidRPr="005919DE">
              <w:rPr>
                <w:rFonts w:cs="Arial"/>
              </w:rPr>
              <w:t xml:space="preserve"> информация о договорах залога, прекращенных в отчетном </w:t>
            </w:r>
            <w:r>
              <w:rPr>
                <w:rFonts w:cs="Arial"/>
                <w:strike/>
                <w:color w:val="FF0000"/>
              </w:rPr>
              <w:t>месяце</w:t>
            </w:r>
            <w:r w:rsidRPr="005919DE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2.4.</w:t>
            </w:r>
            <w:r w:rsidRPr="005919DE">
              <w:rPr>
                <w:rFonts w:cs="Arial"/>
              </w:rPr>
              <w:t xml:space="preserve"> В составе подраздела 1.4 </w:t>
            </w:r>
            <w:r>
              <w:rPr>
                <w:rFonts w:cs="Arial"/>
                <w:shd w:val="clear" w:color="auto" w:fill="C0C0C0"/>
              </w:rPr>
              <w:t>раздела 1 (далее - подраздел 1.4) отражается</w:t>
            </w:r>
            <w:r w:rsidRPr="005919DE">
              <w:rPr>
                <w:rFonts w:cs="Arial"/>
              </w:rPr>
              <w:t xml:space="preserve"> информация о договорах залога, прекращенных в отчетном </w:t>
            </w:r>
            <w:r>
              <w:rPr>
                <w:rFonts w:cs="Arial"/>
                <w:shd w:val="clear" w:color="auto" w:fill="C0C0C0"/>
              </w:rPr>
              <w:t>периоде</w:t>
            </w:r>
            <w:r w:rsidRPr="005919DE">
              <w:rPr>
                <w:rFonts w:cs="Arial"/>
              </w:rPr>
              <w:t>.</w:t>
            </w:r>
          </w:p>
        </w:tc>
      </w:tr>
      <w:tr w:rsidR="005919DE" w:rsidTr="003F07C3"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5.2.</w:t>
            </w:r>
            <w:r w:rsidRPr="005919DE">
              <w:rPr>
                <w:rFonts w:cs="Arial"/>
              </w:rPr>
              <w:t xml:space="preserve"> В графе 2 подраздела 1.4 указывается дата фактического прекращения договора.</w:t>
            </w:r>
          </w:p>
        </w:tc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 w:rsidRPr="005919DE">
              <w:rPr>
                <w:rFonts w:cs="Arial"/>
              </w:rPr>
              <w:t xml:space="preserve">В графе 2 подраздела 1.4 указывается дата фактического прекращения договора </w:t>
            </w:r>
            <w:r>
              <w:rPr>
                <w:rFonts w:cs="Arial"/>
                <w:shd w:val="clear" w:color="auto" w:fill="C0C0C0"/>
              </w:rPr>
              <w:t>залога</w:t>
            </w:r>
            <w:r w:rsidRPr="005919DE">
              <w:rPr>
                <w:rFonts w:cs="Arial"/>
              </w:rPr>
              <w:t>.</w:t>
            </w:r>
          </w:p>
        </w:tc>
      </w:tr>
      <w:tr w:rsidR="00FD35D2" w:rsidTr="003F07C3">
        <w:tc>
          <w:tcPr>
            <w:tcW w:w="7597" w:type="dxa"/>
          </w:tcPr>
          <w:p w:rsidR="00FD35D2" w:rsidRDefault="00FD35D2" w:rsidP="005919DE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2.5. В подразделе 1.5 раздела 1 отражается информация о предметах залога, если залог возник на основании закона и договор залога не заключатся.</w:t>
            </w:r>
          </w:p>
          <w:p w:rsidR="00FD35D2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2.6. В подразделе 1.6 раздела 1 отражается информация о залогодателях (</w:t>
            </w:r>
            <w:proofErr w:type="spellStart"/>
            <w:r>
              <w:rPr>
                <w:rFonts w:cs="Arial"/>
                <w:shd w:val="clear" w:color="auto" w:fill="C0C0C0"/>
              </w:rPr>
              <w:t>созалогодателях</w:t>
            </w:r>
            <w:proofErr w:type="spellEnd"/>
            <w:r>
              <w:rPr>
                <w:rFonts w:cs="Arial"/>
                <w:shd w:val="clear" w:color="auto" w:fill="C0C0C0"/>
              </w:rPr>
              <w:t>), если залог возник на основании закона и договор залога не заключался.</w:t>
            </w:r>
          </w:p>
        </w:tc>
      </w:tr>
      <w:tr w:rsidR="005919DE" w:rsidTr="003F07C3">
        <w:tc>
          <w:tcPr>
            <w:tcW w:w="7597" w:type="dxa"/>
          </w:tcPr>
          <w:p w:rsidR="005919DE" w:rsidRDefault="005919DE" w:rsidP="005919DE">
            <w:pPr>
              <w:spacing w:after="1" w:line="200" w:lineRule="atLeast"/>
              <w:ind w:firstLine="539"/>
              <w:jc w:val="both"/>
            </w:pPr>
          </w:p>
          <w:p w:rsidR="005919DE" w:rsidRDefault="005919DE" w:rsidP="005919D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5919DE">
              <w:rPr>
                <w:rFonts w:cs="Arial"/>
              </w:rPr>
              <w:t xml:space="preserve">Глава </w:t>
            </w:r>
            <w:r>
              <w:rPr>
                <w:rFonts w:cs="Arial"/>
                <w:strike/>
                <w:color w:val="FF0000"/>
              </w:rPr>
              <w:t>6</w:t>
            </w:r>
            <w:r w:rsidRPr="005919DE">
              <w:rPr>
                <w:rFonts w:cs="Arial"/>
                <w:strike/>
                <w:color w:val="FF0000"/>
              </w:rPr>
              <w:t>.</w:t>
            </w:r>
            <w:r w:rsidRPr="005919DE">
              <w:rPr>
                <w:rFonts w:cs="Arial"/>
              </w:rPr>
              <w:t xml:space="preserve"> Составление раздела 2 Отчета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5919DE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2 информация о стоимости заложенного имущества представляется в разрезе переданных в залог объектов (вещей, имущественных прав), которым кредитной организацией присвоены отдельные идентификационные коды предмета залога, а также групп переданных в залог объектов.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переданный в залог объект не включен в группу объектов для целей определения стоимости группы в целом, графа 2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не заполняется.</w:t>
            </w:r>
          </w:p>
        </w:tc>
        <w:tc>
          <w:tcPr>
            <w:tcW w:w="7597" w:type="dxa"/>
          </w:tcPr>
          <w:p w:rsidR="005919DE" w:rsidRDefault="005919DE" w:rsidP="005919DE">
            <w:pPr>
              <w:spacing w:after="1" w:line="200" w:lineRule="atLeast"/>
              <w:ind w:firstLine="539"/>
              <w:jc w:val="both"/>
            </w:pPr>
          </w:p>
          <w:p w:rsidR="005919DE" w:rsidRDefault="005919DE" w:rsidP="005919D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hd w:val="clear" w:color="auto" w:fill="C0C0C0"/>
              </w:rPr>
              <w:t>3</w:t>
            </w:r>
            <w:r w:rsidRPr="005919DE">
              <w:rPr>
                <w:rFonts w:cs="Arial"/>
                <w:shd w:val="clear" w:color="auto" w:fill="C0C0C0"/>
              </w:rPr>
              <w:t>.</w:t>
            </w:r>
            <w:r>
              <w:rPr>
                <w:rFonts w:cs="Arial"/>
              </w:rPr>
              <w:t xml:space="preserve"> Составление </w:t>
            </w:r>
            <w:r w:rsidRPr="005919DE">
              <w:rPr>
                <w:rFonts w:cs="Arial"/>
              </w:rPr>
              <w:t>раздела 2</w:t>
            </w:r>
            <w:r>
              <w:rPr>
                <w:rFonts w:cs="Arial"/>
              </w:rPr>
              <w:t xml:space="preserve"> Отчета</w:t>
            </w:r>
          </w:p>
          <w:p w:rsidR="005919DE" w:rsidRDefault="005919DE" w:rsidP="005919D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5919DE" w:rsidRDefault="005919DE" w:rsidP="005919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</w:t>
            </w:r>
            <w:r w:rsidRPr="005919DE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2 </w:t>
            </w:r>
            <w:r>
              <w:rPr>
                <w:rFonts w:cs="Arial"/>
                <w:shd w:val="clear" w:color="auto" w:fill="C0C0C0"/>
              </w:rPr>
              <w:t>Отчета (далее - раздел 2)</w:t>
            </w:r>
            <w:r>
              <w:rPr>
                <w:rFonts w:cs="Arial"/>
              </w:rPr>
              <w:t xml:space="preserve"> информация о стоимости заложенного имущества представляется в разрезе переданных в залог объектов (вещей, имущественных прав), которым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присвоены отдельные идентификационные коды предмета залога, а также групп переданных в залог объектов.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переданный в залог объект не включен в группу объектов для целей определения стоимости группы в целом, графа 2 раздела 2 не заполняется.</w:t>
            </w:r>
          </w:p>
        </w:tc>
      </w:tr>
      <w:tr w:rsidR="005919DE" w:rsidTr="003F07C3">
        <w:tc>
          <w:tcPr>
            <w:tcW w:w="7597" w:type="dxa"/>
          </w:tcPr>
          <w:p w:rsidR="005919DE" w:rsidRDefault="005919DE" w:rsidP="005919DE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если в залог передано имущественное право, в разделе 2 указывается информация о стоимости данного права (если стоимость определялась), а не о стоимости имущества.</w:t>
            </w:r>
          </w:p>
        </w:tc>
      </w:tr>
      <w:tr w:rsidR="005919DE" w:rsidTr="003F07C3"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6</w:t>
            </w:r>
            <w:r w:rsidRPr="005919DE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3 раздела 2 указывается сумма (стоимость) обеспечения, определенная пунктом 6.4 Положения Банка России N 590-П.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 w:rsidRPr="005919DE">
              <w:t>В графе 4 раздела 2 указывается дата определения суммы (стоимости) обеспечения.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случае если кредитная организация не оценивает сумму (стоимость) обеспечения, графы 3 и 4 раздела 2 не заполняются.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t>В случае если имущество принято в залог по ссуде, сгруппированной в ПОС, графы 3 и 4 раздела 2 не заполняются.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случае если имущество принято в залог одновременно по ссуде, оцениваемой на индивидуальной основе, и по ссуде, сгруппированной в ПОС, в графах 3 и 4 раздела 2 указываются сумма (стоимость) обеспечения, определенная кредитной организацией при расчете резерва на возможные потери по ссуде, оцениваемой на индивидуальной основе, и дата ее определения.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5919DE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графах 5, 7, 9 и 11 раздела 2 соответственно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информация (при наличии) о величине рыночной, кадастровой (для объектов недвижимости), ликвидационной и инвестиционной стоимости заложенного имущества, </w:t>
            </w:r>
            <w:r>
              <w:rPr>
                <w:rFonts w:cs="Arial"/>
                <w:strike/>
                <w:color w:val="FF0000"/>
              </w:rPr>
              <w:t>определенных</w:t>
            </w:r>
            <w:r>
              <w:rPr>
                <w:rFonts w:cs="Arial"/>
              </w:rPr>
              <w:t xml:space="preserve"> в статье 3 Федерального закона от 29 июля 1998 года N 135-ФЗ "Об оценочной деятельности в Российской Федерации"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1998, N 31, ст. 3813; 2016, N 27, ст. 4293) (определенной</w:t>
            </w:r>
            <w:r>
              <w:rPr>
                <w:rFonts w:cs="Arial"/>
              </w:rPr>
              <w:t xml:space="preserve"> оценщиком либо самостоятельно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. Указывается информация об актуальной стоимости, определенной по состоянию на последнюю дату оценки.</w:t>
            </w:r>
          </w:p>
        </w:tc>
        <w:tc>
          <w:tcPr>
            <w:tcW w:w="7597" w:type="dxa"/>
          </w:tcPr>
          <w:p w:rsidR="005919DE" w:rsidRDefault="005919DE" w:rsidP="005919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3</w:t>
            </w:r>
            <w:r w:rsidRPr="005919DE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3 раздела 2 указывается сумма (стоимость) обеспечения, определенная </w:t>
            </w:r>
            <w:r>
              <w:rPr>
                <w:rFonts w:cs="Arial"/>
                <w:shd w:val="clear" w:color="auto" w:fill="C0C0C0"/>
              </w:rPr>
              <w:t>в соответствии с</w:t>
            </w:r>
            <w:r>
              <w:rPr>
                <w:rFonts w:cs="Arial"/>
              </w:rPr>
              <w:t xml:space="preserve"> пунктом 6.4 Положения Банка России N 590-П.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 w:rsidRPr="005919DE">
              <w:t>В графе 4 раздела 2 указывается дата определения суммы (стоимости) обеспечения.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если </w:t>
            </w:r>
            <w:r>
              <w:rPr>
                <w:rFonts w:cs="Arial"/>
                <w:shd w:val="clear" w:color="auto" w:fill="C0C0C0"/>
              </w:rPr>
              <w:t>отчитывающаяся</w:t>
            </w:r>
            <w:r>
              <w:rPr>
                <w:rFonts w:cs="Arial"/>
              </w:rPr>
              <w:t xml:space="preserve"> кредитная организация не оценивает сумму (стоимость) обеспечения, графы 3 и 4 раздела 2 не заполняются.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 w:rsidRPr="005919DE">
              <w:t>В случае если имущество принято в залог по ссуде, сгруппированной в ПОС, графы 3 и 4 раздела 2 не заполняются.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имущество принято в залог одновременно по ссуде, оцениваемой на индивидуальной основе, и по ссуде, сгруппированной в ПОС, в графах 3 и 4 раздела 2 указываются сумма (стоимость) обеспечения, определенная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при расчете резерва на возможные потери по ссуде, оцениваемой на индивидуальной основе, и дата ее определения.</w:t>
            </w:r>
          </w:p>
          <w:p w:rsidR="005919DE" w:rsidRDefault="005919DE" w:rsidP="005919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</w:t>
            </w:r>
            <w:r w:rsidRPr="005919DE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графах 5, 7, 9 и 11 раздела 2 </w:t>
            </w:r>
            <w:r>
              <w:rPr>
                <w:rFonts w:cs="Arial"/>
                <w:shd w:val="clear" w:color="auto" w:fill="C0C0C0"/>
              </w:rPr>
              <w:t>указывается</w:t>
            </w:r>
            <w:r>
              <w:rPr>
                <w:rFonts w:cs="Arial"/>
              </w:rPr>
              <w:t xml:space="preserve"> соответственно информация (при наличии) о величине рыночной, кадастровой (для объектов недвижимости), ликвидационной и инвестиционной стоимости заложенного имущества, </w:t>
            </w:r>
            <w:r>
              <w:rPr>
                <w:rFonts w:cs="Arial"/>
                <w:shd w:val="clear" w:color="auto" w:fill="C0C0C0"/>
              </w:rPr>
              <w:t>определенной</w:t>
            </w:r>
            <w:r>
              <w:rPr>
                <w:rFonts w:cs="Arial"/>
              </w:rPr>
              <w:t xml:space="preserve"> в статье 3 Федерального закона от 29 июля 1998 года N 135-ФЗ "Об оценочной деятельности в Российской Федерации"</w:t>
            </w:r>
            <w:r>
              <w:rPr>
                <w:rFonts w:cs="Arial"/>
                <w:shd w:val="clear" w:color="auto" w:fill="C0C0C0"/>
              </w:rPr>
              <w:t>, которая определяется</w:t>
            </w:r>
            <w:r>
              <w:rPr>
                <w:rFonts w:cs="Arial"/>
              </w:rPr>
              <w:t xml:space="preserve"> оценщиком либо </w:t>
            </w:r>
            <w:r>
              <w:rPr>
                <w:rFonts w:cs="Arial"/>
                <w:shd w:val="clear" w:color="auto" w:fill="C0C0C0"/>
              </w:rPr>
              <w:t>отчитывающейся кредитной организацией</w:t>
            </w:r>
            <w:r>
              <w:rPr>
                <w:rFonts w:cs="Arial"/>
              </w:rPr>
              <w:t xml:space="preserve"> самостоятельно. Указывается информация об актуальной стоимости, определенной по состоянию на последнюю дату оценки.</w:t>
            </w:r>
          </w:p>
        </w:tc>
      </w:tr>
      <w:tr w:rsidR="005919DE" w:rsidTr="003F07C3">
        <w:tc>
          <w:tcPr>
            <w:tcW w:w="7597" w:type="dxa"/>
          </w:tcPr>
          <w:p w:rsidR="005919DE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6</w:t>
            </w:r>
            <w:r w:rsidRPr="005919DE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графах 6, 8, 10 и 12 раздела 2 соответственно указываются даты определения рыночной, кадастровой, ликвидационной и инвестиционной стоимости заложенного имущества.</w:t>
            </w:r>
          </w:p>
        </w:tc>
        <w:tc>
          <w:tcPr>
            <w:tcW w:w="7597" w:type="dxa"/>
          </w:tcPr>
          <w:p w:rsidR="005919DE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</w:t>
            </w:r>
            <w:r w:rsidRPr="005919DE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графах 6, 8, 10 и 12 раздела 2 соответственно указываются даты определения рыночной, кадастровой, ликвидационной и инвестиционной стоимости заложенного имущества. </w:t>
            </w:r>
            <w:r w:rsidRPr="005A5219">
              <w:rPr>
                <w:rFonts w:cs="Arial"/>
                <w:shd w:val="clear" w:color="auto" w:fill="C0C0C0"/>
              </w:rPr>
              <w:t xml:space="preserve">В случае отсутствия у </w:t>
            </w:r>
            <w:r>
              <w:rPr>
                <w:rFonts w:cs="Arial"/>
                <w:shd w:val="clear" w:color="auto" w:fill="C0C0C0"/>
              </w:rPr>
              <w:t>отчитывающейся кредитной организации информации о величине рыночной, кадастровой (для объектов недвижимости), ликвидационной либо инвестиционной стоимости заложенного имущества графы 6, 8, 10 либо 12 раздела 2 не заполняются.</w:t>
            </w:r>
          </w:p>
        </w:tc>
      </w:tr>
      <w:tr w:rsidR="00FD35D2" w:rsidTr="003F07C3">
        <w:tc>
          <w:tcPr>
            <w:tcW w:w="7597" w:type="dxa"/>
          </w:tcPr>
          <w:p w:rsidR="00FD35D2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отсутствия у кредитной организации информации о дате определения кадастровой стоимости графа 8 раздела 2 не заполняется.</w:t>
            </w:r>
          </w:p>
        </w:tc>
        <w:tc>
          <w:tcPr>
            <w:tcW w:w="7597" w:type="dxa"/>
          </w:tcPr>
          <w:p w:rsidR="00FD35D2" w:rsidRDefault="005A5219" w:rsidP="005A5219">
            <w:pPr>
              <w:spacing w:before="200" w:after="1" w:line="200" w:lineRule="atLeast"/>
              <w:ind w:firstLine="539"/>
              <w:jc w:val="both"/>
            </w:pPr>
            <w:r w:rsidRPr="005A5219">
              <w:rPr>
                <w:rFonts w:cs="Arial"/>
              </w:rPr>
              <w:t xml:space="preserve">В случае отсутствия у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 информации о дате определения кадастровой стоимости графа 8 раздела 2 не заполняется.</w:t>
            </w:r>
          </w:p>
        </w:tc>
      </w:tr>
      <w:tr w:rsidR="00FD35D2" w:rsidTr="003F07C3"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5919DE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13 раздела 2 указывается стоимость заложенного имущества, согласованная сторонами договора залога и указанная в договоре залога.</w:t>
            </w:r>
          </w:p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договоре залога данная стоимость не указана, </w:t>
            </w:r>
            <w:r>
              <w:rPr>
                <w:rFonts w:cs="Arial"/>
                <w:strike/>
                <w:color w:val="FF0000"/>
              </w:rPr>
              <w:t>графа</w:t>
            </w:r>
            <w:r>
              <w:rPr>
                <w:rFonts w:cs="Arial"/>
              </w:rPr>
              <w:t xml:space="preserve"> 13 раздела 2 не </w:t>
            </w:r>
            <w:r>
              <w:rPr>
                <w:rFonts w:cs="Arial"/>
                <w:strike/>
                <w:color w:val="FF0000"/>
              </w:rPr>
              <w:t>заполняется</w:t>
            </w:r>
            <w:r>
              <w:rPr>
                <w:rFonts w:cs="Arial"/>
              </w:rPr>
              <w:t>.</w:t>
            </w:r>
          </w:p>
          <w:p w:rsidR="00FD35D2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имущество передано в залог кредитной организации по нескольким договорам залога, в графе 13 раздела 2 указывается информация о стоимости, указанной в последнем договоре залога (при наличии).</w:t>
            </w:r>
          </w:p>
        </w:tc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</w:t>
            </w:r>
            <w:r w:rsidRPr="005919DE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13 раздела 2 указывается стоимость заложенного имущества, согласованная сторонами договора залога и указанная в договоре залога.</w:t>
            </w:r>
          </w:p>
          <w:p w:rsidR="00FD35D2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договоре залога данная стоимость не указана, </w:t>
            </w:r>
            <w:r>
              <w:rPr>
                <w:rFonts w:cs="Arial"/>
                <w:shd w:val="clear" w:color="auto" w:fill="C0C0C0"/>
              </w:rPr>
              <w:t>графы</w:t>
            </w:r>
            <w:r>
              <w:rPr>
                <w:rFonts w:cs="Arial"/>
              </w:rPr>
              <w:t xml:space="preserve"> 13 </w:t>
            </w:r>
            <w:r>
              <w:rPr>
                <w:rFonts w:cs="Arial"/>
                <w:shd w:val="clear" w:color="auto" w:fill="C0C0C0"/>
              </w:rPr>
              <w:t>и 14</w:t>
            </w:r>
            <w:r>
              <w:rPr>
                <w:rFonts w:cs="Arial"/>
              </w:rPr>
              <w:t xml:space="preserve"> раздела 2 не </w:t>
            </w:r>
            <w:r>
              <w:rPr>
                <w:rFonts w:cs="Arial"/>
                <w:shd w:val="clear" w:color="auto" w:fill="C0C0C0"/>
              </w:rPr>
              <w:t>заполняются</w:t>
            </w:r>
            <w:r>
              <w:rPr>
                <w:rFonts w:cs="Arial"/>
              </w:rPr>
              <w:t xml:space="preserve">. В случае если имущество передано в залог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 по нескольким договорам залога, в графе 13 раздела 2 указывается информация о стоимости, указанной в последнем договоре залога (при наличии).</w:t>
            </w:r>
          </w:p>
        </w:tc>
      </w:tr>
      <w:tr w:rsidR="005A5219" w:rsidTr="003F07C3"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6</w:t>
            </w:r>
            <w:r w:rsidRPr="005919DE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14 раздела 2 указывается дата определения стоимости заложенного имущества, </w:t>
            </w:r>
            <w:r>
              <w:rPr>
                <w:rFonts w:cs="Arial"/>
                <w:strike/>
                <w:color w:val="FF0000"/>
              </w:rPr>
              <w:t>указанной</w:t>
            </w:r>
            <w:r>
              <w:rPr>
                <w:rFonts w:cs="Arial"/>
              </w:rPr>
              <w:t xml:space="preserve"> в графе 13 раздела 2.</w:t>
            </w:r>
          </w:p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в договоре залога не указана конкретная дата определения стоимости заложенного имущества, указывается дата заключения договора залога.</w:t>
            </w:r>
          </w:p>
          <w:p w:rsidR="005A5219" w:rsidRDefault="005A5219" w:rsidP="005A5219">
            <w:pPr>
              <w:spacing w:after="1" w:line="200" w:lineRule="atLeast"/>
              <w:ind w:firstLine="539"/>
              <w:jc w:val="both"/>
            </w:pPr>
          </w:p>
          <w:p w:rsidR="005A5219" w:rsidRDefault="005A5219" w:rsidP="005A5219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trike/>
                <w:color w:val="FF0000"/>
              </w:rPr>
              <w:t>7.</w:t>
            </w:r>
            <w:r>
              <w:rPr>
                <w:rFonts w:cs="Arial"/>
              </w:rPr>
              <w:t xml:space="preserve"> Составление раздела 3 Отчета</w:t>
            </w:r>
          </w:p>
          <w:p w:rsidR="005A5219" w:rsidRP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5A5219">
              <w:rPr>
                <w:rFonts w:cs="Arial"/>
              </w:rPr>
              <w:t xml:space="preserve">.1. В составе раздела 3 </w:t>
            </w:r>
            <w:r>
              <w:rPr>
                <w:rFonts w:cs="Arial"/>
                <w:strike/>
                <w:color w:val="FF0000"/>
              </w:rPr>
              <w:t>раскрывается</w:t>
            </w:r>
            <w:r w:rsidRPr="005A5219">
              <w:rPr>
                <w:rFonts w:cs="Arial"/>
              </w:rPr>
              <w:t xml:space="preserve"> информация об адресах </w:t>
            </w:r>
            <w:r>
              <w:rPr>
                <w:rFonts w:cs="Arial"/>
                <w:strike/>
                <w:color w:val="FF0000"/>
              </w:rPr>
              <w:t>(адресах мест</w:t>
            </w:r>
            <w:r w:rsidRPr="005A5219">
              <w:rPr>
                <w:rFonts w:cs="Arial"/>
              </w:rPr>
              <w:t xml:space="preserve"> нахождения</w:t>
            </w:r>
            <w:r>
              <w:rPr>
                <w:rFonts w:cs="Arial"/>
                <w:strike/>
                <w:color w:val="FF0000"/>
              </w:rPr>
              <w:t>)</w:t>
            </w:r>
            <w:r w:rsidRPr="005A5219">
              <w:rPr>
                <w:rFonts w:cs="Arial"/>
              </w:rPr>
              <w:t xml:space="preserve"> вещей, переданных в залог, указанных в подразделах 4.2 и 4.4.</w:t>
            </w:r>
          </w:p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 w:rsidRPr="005A5219">
              <w:rPr>
                <w:rFonts w:cs="Arial"/>
              </w:rPr>
              <w:t xml:space="preserve">В случае если в договоре залога не указано место нахождения вещей, переданных в залог, указанных в подразделе 4.4, раздел 3 </w:t>
            </w:r>
            <w:r w:rsidRPr="005A5219">
              <w:rPr>
                <w:rFonts w:cs="Arial"/>
                <w:strike/>
                <w:color w:val="FF0000"/>
              </w:rPr>
              <w:t>Отчета</w:t>
            </w:r>
            <w:r w:rsidRPr="005A5219">
              <w:rPr>
                <w:rFonts w:cs="Arial"/>
              </w:rPr>
              <w:t xml:space="preserve"> в отношении таких вещей не заполняется.</w:t>
            </w:r>
          </w:p>
        </w:tc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</w:t>
            </w:r>
            <w:r w:rsidRPr="005919DE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14 раздела 2 указывается дата определения стоимости заложенного имущества, </w:t>
            </w:r>
            <w:r>
              <w:rPr>
                <w:rFonts w:cs="Arial"/>
                <w:shd w:val="clear" w:color="auto" w:fill="C0C0C0"/>
              </w:rPr>
              <w:t>отраженной</w:t>
            </w:r>
            <w:r>
              <w:rPr>
                <w:rFonts w:cs="Arial"/>
              </w:rPr>
              <w:t xml:space="preserve"> в графе 13 раздела 2.</w:t>
            </w:r>
          </w:p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договоре залога не указана конкретная дата определения стоимости заложенного имущества, </w:t>
            </w:r>
            <w:r>
              <w:rPr>
                <w:rFonts w:cs="Arial"/>
                <w:shd w:val="clear" w:color="auto" w:fill="C0C0C0"/>
              </w:rPr>
              <w:t>в графе 14 раздела 2</w:t>
            </w:r>
            <w:r>
              <w:rPr>
                <w:rFonts w:cs="Arial"/>
              </w:rPr>
              <w:t xml:space="preserve"> указывается дата заключения договора залога.</w:t>
            </w:r>
          </w:p>
          <w:p w:rsidR="005A5219" w:rsidRDefault="005A5219" w:rsidP="005A5219">
            <w:pPr>
              <w:spacing w:after="1" w:line="200" w:lineRule="atLeast"/>
              <w:ind w:firstLine="539"/>
              <w:jc w:val="both"/>
            </w:pPr>
          </w:p>
          <w:p w:rsidR="005A5219" w:rsidRDefault="005A5219" w:rsidP="005A5219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hd w:val="clear" w:color="auto" w:fill="C0C0C0"/>
              </w:rPr>
              <w:t>4.</w:t>
            </w:r>
            <w:r>
              <w:rPr>
                <w:rFonts w:cs="Arial"/>
              </w:rPr>
              <w:t xml:space="preserve"> Составление раздела 3 Отчета</w:t>
            </w:r>
          </w:p>
          <w:p w:rsidR="005A5219" w:rsidRDefault="005A5219" w:rsidP="005A5219">
            <w:pPr>
              <w:spacing w:after="1" w:line="200" w:lineRule="atLeast"/>
              <w:ind w:firstLine="539"/>
              <w:jc w:val="both"/>
            </w:pPr>
          </w:p>
          <w:p w:rsidR="005A5219" w:rsidRDefault="005A5219" w:rsidP="005A521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5A5219">
              <w:rPr>
                <w:rFonts w:cs="Arial"/>
              </w:rPr>
              <w:t xml:space="preserve">.1. В составе раздела 3 </w:t>
            </w:r>
            <w:r>
              <w:rPr>
                <w:rFonts w:cs="Arial"/>
                <w:shd w:val="clear" w:color="auto" w:fill="C0C0C0"/>
              </w:rPr>
              <w:t>Отчета (далее - раздел 3) отражается</w:t>
            </w:r>
            <w:r w:rsidRPr="005A5219">
              <w:rPr>
                <w:rFonts w:cs="Arial"/>
              </w:rPr>
              <w:t xml:space="preserve"> информация об адресах </w:t>
            </w:r>
            <w:r>
              <w:rPr>
                <w:rFonts w:cs="Arial"/>
                <w:shd w:val="clear" w:color="auto" w:fill="C0C0C0"/>
              </w:rPr>
              <w:t>в пределах места</w:t>
            </w:r>
            <w:r w:rsidRPr="005A5219">
              <w:rPr>
                <w:rFonts w:cs="Arial"/>
              </w:rPr>
              <w:t xml:space="preserve"> нахождения вещей, переданных в залог, указанных в подразделах 4.2 и 4.4 </w:t>
            </w:r>
            <w:r>
              <w:rPr>
                <w:rFonts w:cs="Arial"/>
                <w:shd w:val="clear" w:color="auto" w:fill="C0C0C0"/>
              </w:rPr>
              <w:t>раздела 4 Отчета</w:t>
            </w:r>
            <w:r w:rsidRPr="005A5219">
              <w:rPr>
                <w:rFonts w:cs="Arial"/>
              </w:rPr>
              <w:t>.</w:t>
            </w:r>
          </w:p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 w:rsidRPr="005A5219">
              <w:rPr>
                <w:rFonts w:cs="Arial"/>
              </w:rPr>
              <w:t xml:space="preserve">В случае если в договоре залога </w:t>
            </w:r>
            <w:r>
              <w:rPr>
                <w:rFonts w:cs="Arial"/>
                <w:shd w:val="clear" w:color="auto" w:fill="C0C0C0"/>
              </w:rPr>
              <w:t>либо (при отсутствии договора залога) в ином договоре (соглашении)</w:t>
            </w:r>
            <w:r w:rsidRPr="005A5219">
              <w:rPr>
                <w:rFonts w:cs="Arial"/>
              </w:rPr>
              <w:t xml:space="preserve"> не указано место нахождения вещей, переданных в залог, указанных в подразделе 4.4 </w:t>
            </w:r>
            <w:r w:rsidRPr="005A5219">
              <w:rPr>
                <w:rFonts w:cs="Arial"/>
                <w:shd w:val="clear" w:color="auto" w:fill="C0C0C0"/>
              </w:rPr>
              <w:t xml:space="preserve">раздела </w:t>
            </w:r>
            <w:r>
              <w:rPr>
                <w:rFonts w:cs="Arial"/>
                <w:shd w:val="clear" w:color="auto" w:fill="C0C0C0"/>
              </w:rPr>
              <w:t>4 Отчета</w:t>
            </w:r>
            <w:r w:rsidRPr="005A5219">
              <w:rPr>
                <w:rFonts w:cs="Arial"/>
              </w:rPr>
              <w:t>, раздел 3 в отношении таких вещей не заполняется.</w:t>
            </w:r>
          </w:p>
        </w:tc>
      </w:tr>
      <w:tr w:rsidR="005A5219" w:rsidTr="003F07C3">
        <w:tc>
          <w:tcPr>
            <w:tcW w:w="7597" w:type="dxa"/>
          </w:tcPr>
          <w:p w:rsidR="005A5219" w:rsidRDefault="005A5219" w:rsidP="005A5219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 w:rsidRPr="00EA6EA4">
              <w:rPr>
                <w:rFonts w:cs="Arial"/>
              </w:rPr>
              <w:t xml:space="preserve">В случае если </w:t>
            </w:r>
            <w:r>
              <w:rPr>
                <w:rFonts w:cs="Arial"/>
                <w:shd w:val="clear" w:color="auto" w:fill="C0C0C0"/>
              </w:rPr>
              <w:t>имущество находится за пределами территории Российской Федерации</w:t>
            </w:r>
            <w:r w:rsidRPr="00EA6EA4">
              <w:rPr>
                <w:rFonts w:cs="Arial"/>
              </w:rPr>
              <w:t>, графы 3 - 10 раздела 3 не заполняются.</w:t>
            </w:r>
          </w:p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если местоположение объекта недвижимости определено относительно ориентира, в графах 4 - 10 раздела 3 указываются сведения, относящиеся непосредственно к объекту, а не к ориентиру.</w:t>
            </w:r>
          </w:p>
        </w:tc>
      </w:tr>
      <w:tr w:rsidR="005A5219" w:rsidTr="003F07C3"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5A5219">
              <w:rPr>
                <w:rFonts w:cs="Arial"/>
              </w:rPr>
              <w:t>.2. В графе 2 раздела 3 указывается цифровой код страны в соответствии с Общероссийским классификатором стран мира (далее - ОКСМ).</w:t>
            </w:r>
          </w:p>
        </w:tc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5A5219">
              <w:rPr>
                <w:rFonts w:cs="Arial"/>
              </w:rPr>
              <w:t>.2. В графе 2 раздела 3 указывается цифровой код страны в соответствии с Общероссийским классификатором стран мира (далее - ОКСМ).</w:t>
            </w:r>
          </w:p>
        </w:tc>
      </w:tr>
      <w:tr w:rsidR="005A5219" w:rsidTr="003F07C3">
        <w:tc>
          <w:tcPr>
            <w:tcW w:w="7597" w:type="dxa"/>
          </w:tcPr>
          <w:p w:rsidR="005A5219" w:rsidRDefault="005A5219" w:rsidP="005A5219">
            <w:pPr>
              <w:spacing w:before="200" w:after="1" w:line="200" w:lineRule="atLeast"/>
              <w:ind w:firstLine="539"/>
              <w:jc w:val="both"/>
            </w:pPr>
            <w:r w:rsidRPr="00EA6EA4">
              <w:rPr>
                <w:rFonts w:cs="Arial"/>
              </w:rPr>
              <w:t xml:space="preserve">В случае если </w:t>
            </w:r>
            <w:r>
              <w:rPr>
                <w:rFonts w:cs="Arial"/>
                <w:strike/>
                <w:color w:val="FF0000"/>
              </w:rPr>
              <w:t>в графе 2 раздела 3 указан код, отличный от кода 643</w:t>
            </w:r>
            <w:r w:rsidRPr="00EA6EA4">
              <w:rPr>
                <w:rFonts w:cs="Arial"/>
              </w:rPr>
              <w:t>, графы 3 - 10 раздела 3 не заполняются.</w:t>
            </w:r>
          </w:p>
        </w:tc>
        <w:tc>
          <w:tcPr>
            <w:tcW w:w="7597" w:type="dxa"/>
          </w:tcPr>
          <w:p w:rsidR="005A5219" w:rsidRDefault="005A5219" w:rsidP="005A5219">
            <w:pPr>
              <w:spacing w:after="1" w:line="200" w:lineRule="atLeast"/>
              <w:jc w:val="both"/>
            </w:pPr>
          </w:p>
        </w:tc>
      </w:tr>
      <w:tr w:rsidR="005A5219" w:rsidTr="003F07C3">
        <w:tc>
          <w:tcPr>
            <w:tcW w:w="7597" w:type="dxa"/>
          </w:tcPr>
          <w:p w:rsidR="005A5219" w:rsidRDefault="005A5219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5A5219">
              <w:rPr>
                <w:rFonts w:cs="Arial"/>
              </w:rPr>
              <w:t>.3. В графе 3 раздела 3 указывается идентификационный код адресного объекта GUID (</w:t>
            </w:r>
            <w:proofErr w:type="spellStart"/>
            <w:r w:rsidRPr="005A5219">
              <w:rPr>
                <w:rFonts w:cs="Arial"/>
              </w:rPr>
              <w:t>Globally</w:t>
            </w:r>
            <w:proofErr w:type="spellEnd"/>
            <w:r w:rsidRPr="005A5219">
              <w:rPr>
                <w:rFonts w:cs="Arial"/>
              </w:rPr>
              <w:t xml:space="preserve"> </w:t>
            </w:r>
            <w:proofErr w:type="spellStart"/>
            <w:r w:rsidRPr="005A5219">
              <w:rPr>
                <w:rFonts w:cs="Arial"/>
              </w:rPr>
              <w:t>Unique</w:t>
            </w:r>
            <w:proofErr w:type="spellEnd"/>
            <w:r w:rsidRPr="005A5219">
              <w:rPr>
                <w:rFonts w:cs="Arial"/>
              </w:rPr>
              <w:t xml:space="preserve"> </w:t>
            </w:r>
            <w:proofErr w:type="spellStart"/>
            <w:r w:rsidRPr="005A5219">
              <w:rPr>
                <w:rFonts w:cs="Arial"/>
              </w:rPr>
              <w:t>Identifier</w:t>
            </w:r>
            <w:proofErr w:type="spellEnd"/>
            <w:r w:rsidRPr="005A5219">
              <w:rPr>
                <w:rFonts w:cs="Arial"/>
              </w:rPr>
              <w:t>) федеральной информационной адресной системы (ФИАС) формата государственного адресного реестра длиной 36 символов. При этом графы 4 - 11 не заполняются.</w:t>
            </w:r>
          </w:p>
        </w:tc>
        <w:tc>
          <w:tcPr>
            <w:tcW w:w="7597" w:type="dxa"/>
          </w:tcPr>
          <w:p w:rsidR="005A5219" w:rsidRDefault="005A5219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5A5219">
              <w:rPr>
                <w:rFonts w:cs="Arial"/>
              </w:rPr>
              <w:t>.3. В графе 3 раздела 3 указывается идентификационный код адресного объекта GUID (</w:t>
            </w:r>
            <w:proofErr w:type="spellStart"/>
            <w:r w:rsidRPr="005A5219">
              <w:rPr>
                <w:rFonts w:cs="Arial"/>
              </w:rPr>
              <w:t>Globally</w:t>
            </w:r>
            <w:proofErr w:type="spellEnd"/>
            <w:r w:rsidRPr="005A5219">
              <w:rPr>
                <w:rFonts w:cs="Arial"/>
              </w:rPr>
              <w:t xml:space="preserve"> </w:t>
            </w:r>
            <w:proofErr w:type="spellStart"/>
            <w:r w:rsidRPr="005A5219">
              <w:rPr>
                <w:rFonts w:cs="Arial"/>
              </w:rPr>
              <w:t>Unique</w:t>
            </w:r>
            <w:proofErr w:type="spellEnd"/>
            <w:r w:rsidRPr="005A5219">
              <w:rPr>
                <w:rFonts w:cs="Arial"/>
              </w:rPr>
              <w:t xml:space="preserve"> </w:t>
            </w:r>
            <w:proofErr w:type="spellStart"/>
            <w:r w:rsidRPr="005A5219">
              <w:rPr>
                <w:rFonts w:cs="Arial"/>
              </w:rPr>
              <w:t>Identifier</w:t>
            </w:r>
            <w:proofErr w:type="spellEnd"/>
            <w:r w:rsidRPr="005A5219">
              <w:rPr>
                <w:rFonts w:cs="Arial"/>
              </w:rPr>
              <w:t>) федеральной информационной адресной системы (ФИАС)</w:t>
            </w:r>
            <w:r>
              <w:rPr>
                <w:rFonts w:cs="Arial"/>
                <w:shd w:val="clear" w:color="auto" w:fill="C0C0C0"/>
              </w:rPr>
              <w:t>, предусмотренной Федеральным законом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</w:t>
            </w:r>
            <w:r w:rsidRPr="005A5219">
              <w:rPr>
                <w:rFonts w:cs="Arial"/>
              </w:rPr>
              <w:t xml:space="preserve"> формата </w:t>
            </w:r>
            <w:r w:rsidRPr="005A5219">
              <w:rPr>
                <w:rFonts w:cs="Arial"/>
              </w:rPr>
              <w:lastRenderedPageBreak/>
              <w:t xml:space="preserve">государственного адресного реестра длиной 36 символов </w:t>
            </w:r>
            <w:r>
              <w:rPr>
                <w:rFonts w:cs="Arial"/>
                <w:shd w:val="clear" w:color="auto" w:fill="C0C0C0"/>
              </w:rPr>
              <w:t>(далее - код ФИАС)</w:t>
            </w:r>
            <w:r w:rsidRPr="005A5219">
              <w:rPr>
                <w:rFonts w:cs="Arial"/>
              </w:rPr>
              <w:t xml:space="preserve">. При этом графы 4 - 11 </w:t>
            </w:r>
            <w:r w:rsidRPr="005A5219">
              <w:rPr>
                <w:rFonts w:cs="Arial"/>
                <w:shd w:val="clear" w:color="auto" w:fill="C0C0C0"/>
              </w:rPr>
              <w:t>раздела 3</w:t>
            </w:r>
            <w:r w:rsidRPr="005A5219">
              <w:rPr>
                <w:rFonts w:cs="Arial"/>
              </w:rPr>
              <w:t xml:space="preserve"> не заполняются.</w:t>
            </w:r>
          </w:p>
        </w:tc>
      </w:tr>
      <w:tr w:rsidR="005A5219" w:rsidTr="003F07C3">
        <w:tc>
          <w:tcPr>
            <w:tcW w:w="7597" w:type="dxa"/>
          </w:tcPr>
          <w:p w:rsidR="00F81621" w:rsidRPr="005A5219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Идентификационный код адресного объекта</w:t>
            </w:r>
            <w:r w:rsidRPr="005A5219">
              <w:rPr>
                <w:rFonts w:cs="Arial"/>
              </w:rPr>
              <w:t xml:space="preserve"> должен соответствовать </w:t>
            </w:r>
            <w:r>
              <w:rPr>
                <w:rFonts w:cs="Arial"/>
                <w:strike/>
                <w:color w:val="FF0000"/>
              </w:rPr>
              <w:t>адресу (</w:t>
            </w:r>
            <w:r w:rsidRPr="005A5219">
              <w:rPr>
                <w:rFonts w:cs="Arial"/>
              </w:rPr>
              <w:t>адресу места нахождения</w:t>
            </w:r>
            <w:r>
              <w:rPr>
                <w:rFonts w:cs="Arial"/>
                <w:strike/>
                <w:color w:val="FF0000"/>
              </w:rPr>
              <w:t>)</w:t>
            </w:r>
            <w:r w:rsidRPr="005A5219">
              <w:rPr>
                <w:rFonts w:cs="Arial"/>
              </w:rPr>
              <w:t xml:space="preserve"> предмета залога, указанному в договоре залога.</w:t>
            </w:r>
          </w:p>
          <w:p w:rsidR="005A5219" w:rsidRDefault="00F81621" w:rsidP="00F81621">
            <w:pPr>
              <w:spacing w:before="200" w:after="1" w:line="200" w:lineRule="atLeast"/>
              <w:ind w:firstLine="539"/>
              <w:jc w:val="both"/>
            </w:pPr>
            <w:r w:rsidRPr="00F81621">
              <w:rPr>
                <w:rFonts w:cs="Arial"/>
              </w:rPr>
              <w:t xml:space="preserve">При отсутствии кода ФИАС следует заполнить графы 4 - 11 раздела 3. При этом сокращенные наименования </w:t>
            </w:r>
            <w:proofErr w:type="spellStart"/>
            <w:r w:rsidRPr="00F81621">
              <w:rPr>
                <w:rFonts w:cs="Arial"/>
              </w:rPr>
              <w:t>адресообразующих</w:t>
            </w:r>
            <w:proofErr w:type="spellEnd"/>
            <w:r w:rsidRPr="00F81621">
              <w:rPr>
                <w:rFonts w:cs="Arial"/>
              </w:rPr>
              <w:t xml:space="preserve"> элементов в графах 6 - 10 раздела 3 указываются в соответствии с Правилами сокращенного наименования </w:t>
            </w:r>
            <w:proofErr w:type="spellStart"/>
            <w:r w:rsidRPr="00F81621">
              <w:rPr>
                <w:rFonts w:cs="Arial"/>
              </w:rPr>
              <w:t>адресообразующих</w:t>
            </w:r>
            <w:proofErr w:type="spellEnd"/>
            <w:r w:rsidRPr="00F81621">
              <w:rPr>
                <w:rFonts w:cs="Arial"/>
              </w:rPr>
              <w:t xml:space="preserve"> элементов, утвержденными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F81621">
              <w:rPr>
                <w:rFonts w:cs="Arial"/>
              </w:rPr>
              <w:t>адресообразующих</w:t>
            </w:r>
            <w:proofErr w:type="spellEnd"/>
            <w:r w:rsidRPr="00F81621">
              <w:rPr>
                <w:rFonts w:cs="Arial"/>
              </w:rPr>
              <w:t xml:space="preserve"> элементов"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F81621">
              <w:rPr>
                <w:rFonts w:cs="Arial"/>
              </w:rPr>
              <w:t xml:space="preserve"> 10 декабря 2015 года N 40069, 8 ноября 2018 года N 52649, 10 июля 2019 года N 55197, 16 апреля 2020 года N 58121.</w:t>
            </w:r>
          </w:p>
        </w:tc>
        <w:tc>
          <w:tcPr>
            <w:tcW w:w="7597" w:type="dxa"/>
          </w:tcPr>
          <w:p w:rsidR="00F81621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Код ФИАС</w:t>
            </w:r>
            <w:r w:rsidRPr="005A5219">
              <w:rPr>
                <w:rFonts w:cs="Arial"/>
              </w:rPr>
              <w:t xml:space="preserve"> должен соответствовать адресу места нахождения предмета залога, указанному в договоре залога </w:t>
            </w:r>
            <w:r>
              <w:rPr>
                <w:rFonts w:cs="Arial"/>
                <w:shd w:val="clear" w:color="auto" w:fill="C0C0C0"/>
              </w:rPr>
              <w:t>либо, при отсутствии договора залога, в ином договоре (соглашении)</w:t>
            </w:r>
            <w:r w:rsidRPr="005A5219">
              <w:rPr>
                <w:rFonts w:cs="Arial"/>
              </w:rPr>
              <w:t>.</w:t>
            </w:r>
          </w:p>
          <w:p w:rsidR="00F81621" w:rsidRDefault="00F81621" w:rsidP="00F81621">
            <w:pPr>
              <w:spacing w:before="200" w:after="1" w:line="200" w:lineRule="atLeast"/>
              <w:ind w:firstLine="539"/>
              <w:jc w:val="both"/>
            </w:pPr>
            <w:r w:rsidRPr="00F81621">
              <w:rPr>
                <w:rFonts w:cs="Arial"/>
              </w:rPr>
              <w:t xml:space="preserve">При отсутствии кода ФИАС следует заполнить графы 4 - 11 раздела 3. При этом сокращенные наименования </w:t>
            </w:r>
            <w:proofErr w:type="spellStart"/>
            <w:r w:rsidRPr="00F81621">
              <w:rPr>
                <w:rFonts w:cs="Arial"/>
              </w:rPr>
              <w:t>адресообразующих</w:t>
            </w:r>
            <w:proofErr w:type="spellEnd"/>
            <w:r w:rsidRPr="00F81621">
              <w:rPr>
                <w:rFonts w:cs="Arial"/>
              </w:rPr>
              <w:t xml:space="preserve"> элементов в графах 6 - 10 раздела 3 указываются в соответствии с Правилами сокращенного наименования </w:t>
            </w:r>
            <w:proofErr w:type="spellStart"/>
            <w:r w:rsidRPr="00F81621">
              <w:rPr>
                <w:rFonts w:cs="Arial"/>
              </w:rPr>
              <w:t>адресообразующих</w:t>
            </w:r>
            <w:proofErr w:type="spellEnd"/>
            <w:r w:rsidRPr="00F81621">
              <w:rPr>
                <w:rFonts w:cs="Arial"/>
              </w:rPr>
              <w:t xml:space="preserve"> элементов, утвержденными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F81621">
              <w:rPr>
                <w:rFonts w:cs="Arial"/>
              </w:rPr>
              <w:t>адресообразующих</w:t>
            </w:r>
            <w:proofErr w:type="spellEnd"/>
            <w:r w:rsidRPr="00F81621">
              <w:rPr>
                <w:rFonts w:cs="Arial"/>
              </w:rPr>
              <w:t xml:space="preserve"> элементов" </w:t>
            </w:r>
            <w:r>
              <w:rPr>
                <w:rFonts w:cs="Arial"/>
                <w:shd w:val="clear" w:color="auto" w:fill="C0C0C0"/>
              </w:rPr>
              <w:t>&lt;1&gt;</w:t>
            </w:r>
            <w:r w:rsidRPr="00F81621">
              <w:rPr>
                <w:rFonts w:cs="Arial"/>
                <w:shd w:val="clear" w:color="auto" w:fill="C0C0C0"/>
              </w:rPr>
              <w:t>.</w:t>
            </w:r>
          </w:p>
          <w:p w:rsidR="00F81621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5A5219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 Минюстом России</w:t>
            </w:r>
            <w:r w:rsidRPr="00F81621">
              <w:rPr>
                <w:rFonts w:cs="Arial"/>
              </w:rPr>
              <w:t xml:space="preserve"> 10 декабря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F81621">
              <w:rPr>
                <w:rFonts w:cs="Arial"/>
              </w:rPr>
              <w:t xml:space="preserve"> N 40069, </w:t>
            </w:r>
            <w:r>
              <w:rPr>
                <w:rFonts w:cs="Arial"/>
                <w:shd w:val="clear" w:color="auto" w:fill="C0C0C0"/>
              </w:rPr>
              <w:t>с изменениями, внесенными приказами Минфина России от 16 октября 2018 года N 207н (зарегистрирован Минюстом России</w:t>
            </w:r>
            <w:r w:rsidRPr="00F81621">
              <w:rPr>
                <w:rFonts w:cs="Arial"/>
              </w:rPr>
              <w:t xml:space="preserve"> 8 ноября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F81621">
              <w:rPr>
                <w:rFonts w:cs="Arial"/>
              </w:rPr>
              <w:t xml:space="preserve"> N 52649</w:t>
            </w:r>
            <w:r>
              <w:rPr>
                <w:rFonts w:cs="Arial"/>
                <w:shd w:val="clear" w:color="auto" w:fill="C0C0C0"/>
              </w:rPr>
              <w:t>)</w:t>
            </w:r>
            <w:r w:rsidRPr="00F8162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17 июня 2019 года N 97н (зарегистрирован Минюстом России</w:t>
            </w:r>
            <w:r w:rsidRPr="00F81621">
              <w:rPr>
                <w:rFonts w:cs="Arial"/>
              </w:rPr>
              <w:t xml:space="preserve"> 10 июля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F81621">
              <w:rPr>
                <w:rFonts w:cs="Arial"/>
              </w:rPr>
              <w:t xml:space="preserve"> N 55197</w:t>
            </w:r>
            <w:r>
              <w:rPr>
                <w:rFonts w:cs="Arial"/>
                <w:shd w:val="clear" w:color="auto" w:fill="C0C0C0"/>
              </w:rPr>
              <w:t>)</w:t>
            </w:r>
            <w:r w:rsidRPr="00F8162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10 марта 2020 года N 38н (зарегистрирован Минюстом России</w:t>
            </w:r>
            <w:r w:rsidRPr="00F81621">
              <w:rPr>
                <w:rFonts w:cs="Arial"/>
              </w:rPr>
              <w:t xml:space="preserve"> 16 апреля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F81621">
              <w:rPr>
                <w:rFonts w:cs="Arial"/>
              </w:rPr>
              <w:t xml:space="preserve"> N 58121</w:t>
            </w:r>
            <w:r>
              <w:rPr>
                <w:rFonts w:cs="Arial"/>
                <w:shd w:val="clear" w:color="auto" w:fill="C0C0C0"/>
              </w:rPr>
              <w:t>), от 23 декабря 2021 года N 220н (зарегистрирован Минюстом России 3 февраля 2022 года, регистрационный N 67143)</w:t>
            </w:r>
            <w:r w:rsidRPr="00F81621">
              <w:rPr>
                <w:rFonts w:cs="Arial"/>
              </w:rPr>
              <w:t>.</w:t>
            </w:r>
          </w:p>
        </w:tc>
      </w:tr>
      <w:tr w:rsidR="00F81621" w:rsidTr="003F07C3">
        <w:tc>
          <w:tcPr>
            <w:tcW w:w="7597" w:type="dxa"/>
          </w:tcPr>
          <w:p w:rsidR="00F81621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 xml:space="preserve">.4. В графе 4 раздела 3 указывается код территории по Общероссийскому классификатору объектов административно-территориального деления (ОКАТО) с заполнением 11 разрядов </w:t>
            </w:r>
            <w:r>
              <w:rPr>
                <w:rFonts w:cs="Arial"/>
                <w:strike/>
                <w:color w:val="FF0000"/>
              </w:rPr>
              <w:t>(например, хутор Николаенко поселка Нефтегорска Апшеронского района Краснодарского края - 03205557002, г. Барнаул - 01401000000)</w:t>
            </w:r>
            <w:r w:rsidRPr="00F81621">
              <w:rPr>
                <w:rFonts w:cs="Arial"/>
              </w:rPr>
              <w:t xml:space="preserve">. Для городов федерального значения указывается код первого уровня с заполнением оставшихся разрядов нулями (г. Москва - 45000000000, г. Санкт-Петербург - 40000000000, г. Севастополь - 67000000000), для населенных пунктов в границах городов федерального значения - код населенных пунктов с заполнением оставшихся </w:t>
            </w:r>
            <w:r w:rsidRPr="00F81621">
              <w:rPr>
                <w:rFonts w:cs="Arial"/>
              </w:rPr>
              <w:lastRenderedPageBreak/>
              <w:t xml:space="preserve">разрядов нулями </w:t>
            </w:r>
            <w:r>
              <w:rPr>
                <w:rFonts w:cs="Arial"/>
                <w:strike/>
                <w:color w:val="FF0000"/>
              </w:rPr>
              <w:t>(например, г. Щербинка - 45297581000, г. Балаклава - 67263502000)</w:t>
            </w:r>
            <w:r w:rsidRPr="00F81621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F81621" w:rsidRDefault="00F81621" w:rsidP="00F81621">
            <w:pPr>
              <w:spacing w:after="1" w:line="200" w:lineRule="atLeast"/>
              <w:ind w:firstLine="539"/>
              <w:jc w:val="both"/>
            </w:pPr>
          </w:p>
          <w:p w:rsidR="00F81621" w:rsidRDefault="00F81621" w:rsidP="00F8162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>.4. В графе 4 раздела 3 указывается код территории по Общероссийскому классификатору объектов административно-территориального деления (ОКАТО) с заполнением 11 разрядов. Для городов федерального значения указывается код первого уровня с заполнением оставшихся разрядов нулями (г. Москва - 45000000000, г. Санкт-Петербург - 40000000000, г. Севастополь - 67000000000), для населенных пунктов в границах городов федерального значения - код населенных пунктов с заполнением оставшихся разрядов нулями.</w:t>
            </w:r>
          </w:p>
        </w:tc>
      </w:tr>
      <w:tr w:rsidR="00F81621" w:rsidTr="003F07C3">
        <w:tc>
          <w:tcPr>
            <w:tcW w:w="7597" w:type="dxa"/>
          </w:tcPr>
          <w:p w:rsidR="00F81621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>.5. В графе 5 раздела 3 указывается почтовый индекс (при наличии).</w:t>
            </w:r>
          </w:p>
        </w:tc>
        <w:tc>
          <w:tcPr>
            <w:tcW w:w="7597" w:type="dxa"/>
          </w:tcPr>
          <w:p w:rsidR="00F81621" w:rsidRDefault="00F81621" w:rsidP="00F816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 xml:space="preserve">.5. В графе 5 раздела 3 указывается почтовый индекс (при наличии </w:t>
            </w:r>
            <w:r>
              <w:rPr>
                <w:rFonts w:cs="Arial"/>
                <w:shd w:val="clear" w:color="auto" w:fill="C0C0C0"/>
              </w:rPr>
              <w:t>у отчитывающейся кредитной организации сведений о почтовом индексе</w:t>
            </w:r>
            <w:r w:rsidRPr="00F81621">
              <w:rPr>
                <w:rFonts w:cs="Arial"/>
              </w:rPr>
              <w:t>).</w:t>
            </w:r>
          </w:p>
        </w:tc>
      </w:tr>
      <w:tr w:rsidR="00F81621" w:rsidTr="003F07C3">
        <w:tc>
          <w:tcPr>
            <w:tcW w:w="7597" w:type="dxa"/>
          </w:tcPr>
          <w:p w:rsidR="00F81621" w:rsidRDefault="00F81621" w:rsidP="00F8162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 xml:space="preserve">.6. В графе 6 раздела 3 указывается улица (проспект, переулок, квартал </w:t>
            </w:r>
            <w:r>
              <w:rPr>
                <w:rFonts w:cs="Arial"/>
                <w:strike/>
                <w:color w:val="FF0000"/>
              </w:rPr>
              <w:t>и тому подобное</w:t>
            </w:r>
            <w:r w:rsidRPr="00F81621">
              <w:rPr>
                <w:rFonts w:cs="Arial"/>
              </w:rPr>
              <w:t>) (при наличии)</w:t>
            </w:r>
            <w:r>
              <w:rPr>
                <w:rFonts w:cs="Arial"/>
                <w:strike/>
                <w:color w:val="FF0000"/>
              </w:rPr>
              <w:t xml:space="preserve">, например: Щепкинский </w:t>
            </w:r>
            <w:proofErr w:type="spellStart"/>
            <w:r>
              <w:rPr>
                <w:rFonts w:cs="Arial"/>
                <w:strike/>
                <w:color w:val="FF0000"/>
              </w:rPr>
              <w:t>пр</w:t>
            </w:r>
            <w:proofErr w:type="spellEnd"/>
            <w:r>
              <w:rPr>
                <w:rFonts w:cs="Arial"/>
                <w:strike/>
                <w:color w:val="FF0000"/>
              </w:rPr>
              <w:t>-д, ул. Плющиха</w:t>
            </w:r>
            <w:r w:rsidRPr="00F81621">
              <w:rPr>
                <w:rFonts w:cs="Arial"/>
              </w:rPr>
              <w:t>.</w:t>
            </w:r>
          </w:p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>.7. В графе 7 раздела 3 указывается номер дома (владения) (при наличии)</w:t>
            </w:r>
            <w:r>
              <w:rPr>
                <w:rFonts w:cs="Arial"/>
                <w:strike/>
                <w:color w:val="FF0000"/>
              </w:rPr>
              <w:t xml:space="preserve">, например: д. 18, </w:t>
            </w:r>
            <w:proofErr w:type="spellStart"/>
            <w:r>
              <w:rPr>
                <w:rFonts w:cs="Arial"/>
                <w:strike/>
                <w:color w:val="FF0000"/>
              </w:rPr>
              <w:t>влд</w:t>
            </w:r>
            <w:proofErr w:type="spellEnd"/>
            <w:r>
              <w:rPr>
                <w:rFonts w:cs="Arial"/>
                <w:strike/>
                <w:color w:val="FF0000"/>
              </w:rPr>
              <w:t>. 15А</w:t>
            </w:r>
            <w:r w:rsidRPr="00F81621">
              <w:rPr>
                <w:rFonts w:cs="Arial"/>
              </w:rPr>
              <w:t>.</w:t>
            </w:r>
          </w:p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>.8. В графе 8 раздела 3 указывается номер корпуса (строения) (при наличии)</w:t>
            </w:r>
            <w:r>
              <w:rPr>
                <w:rFonts w:cs="Arial"/>
                <w:strike/>
                <w:color w:val="FF0000"/>
              </w:rPr>
              <w:t>, например: к. 2, стр. 8</w:t>
            </w:r>
            <w:r w:rsidRPr="00F81621">
              <w:rPr>
                <w:rFonts w:cs="Arial"/>
              </w:rPr>
              <w:t>.</w:t>
            </w:r>
          </w:p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>.9. В графе 9 раздела 3 указывается литера (при наличии)</w:t>
            </w:r>
            <w:r>
              <w:rPr>
                <w:rFonts w:cs="Arial"/>
                <w:strike/>
                <w:color w:val="FF0000"/>
              </w:rPr>
              <w:t>, например: В, А2</w:t>
            </w:r>
            <w:r w:rsidRPr="00F81621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F81621" w:rsidRDefault="00F81621" w:rsidP="00F8162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>.6. В графе 6 раздела 3 указывается улица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 w:rsidRPr="00F81621">
              <w:rPr>
                <w:rFonts w:cs="Arial"/>
              </w:rPr>
              <w:t xml:space="preserve"> проспект, переулок, квартал) (при наличии).</w:t>
            </w:r>
          </w:p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>.7. В графе 7 раздела 3 указывается номер дома (владения) (при наличии).</w:t>
            </w:r>
          </w:p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>.8. В графе 8 раздела 3 указывается номер корпуса (строения) (при наличии).</w:t>
            </w:r>
          </w:p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>.9. В графе 9 раздела 3 указывается литера (при наличии).</w:t>
            </w:r>
          </w:p>
        </w:tc>
      </w:tr>
      <w:tr w:rsidR="00F81621" w:rsidTr="003F07C3">
        <w:tc>
          <w:tcPr>
            <w:tcW w:w="7597" w:type="dxa"/>
          </w:tcPr>
          <w:p w:rsidR="00F81621" w:rsidRDefault="00F81621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>.10. В графе 10 раздела 3 указывается номер квартиры (офиса, помещения, комнаты правления) (при наличии)</w:t>
            </w:r>
            <w:r>
              <w:rPr>
                <w:rFonts w:cs="Arial"/>
                <w:strike/>
                <w:color w:val="FF0000"/>
              </w:rPr>
              <w:t>, например: кв. 14, офис 287, ком. 15</w:t>
            </w:r>
            <w:r w:rsidRPr="00F81621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F81621" w:rsidRDefault="00F81621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>.10. В графе 10 раздела 3 указывается номер квартиры (офиса, помещения, комнаты правления) (при наличии).</w:t>
            </w:r>
          </w:p>
        </w:tc>
      </w:tr>
      <w:tr w:rsidR="00F81621" w:rsidTr="003F07C3">
        <w:tc>
          <w:tcPr>
            <w:tcW w:w="7597" w:type="dxa"/>
          </w:tcPr>
          <w:p w:rsidR="00F81621" w:rsidRDefault="002E6928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</w:t>
            </w:r>
            <w:r w:rsidRPr="00F81621">
              <w:rPr>
                <w:rFonts w:cs="Arial"/>
              </w:rPr>
              <w:t xml:space="preserve">.11. В графе 11 раздела 3 указывается </w:t>
            </w:r>
            <w:r>
              <w:rPr>
                <w:rFonts w:cs="Arial"/>
                <w:strike/>
                <w:color w:val="FF0000"/>
              </w:rPr>
              <w:t>адрес (</w:t>
            </w:r>
            <w:r w:rsidRPr="00F81621">
              <w:rPr>
                <w:rFonts w:cs="Arial"/>
              </w:rPr>
              <w:t>адрес места нахождения</w:t>
            </w:r>
            <w:r>
              <w:rPr>
                <w:rFonts w:cs="Arial"/>
                <w:strike/>
                <w:color w:val="FF0000"/>
              </w:rPr>
              <w:t>)</w:t>
            </w:r>
            <w:r w:rsidRPr="00F81621">
              <w:rPr>
                <w:rFonts w:cs="Arial"/>
              </w:rPr>
              <w:t xml:space="preserve"> вещи, переданной в залог, в неструктурированном виде, а также иная информация, позволяющая определить место ее нахождения, в соответствии с договором залога. Информация приводится в свободной текстовой форме.</w:t>
            </w:r>
          </w:p>
        </w:tc>
        <w:tc>
          <w:tcPr>
            <w:tcW w:w="7597" w:type="dxa"/>
          </w:tcPr>
          <w:p w:rsidR="00F81621" w:rsidRDefault="002E6928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</w:t>
            </w:r>
            <w:r w:rsidRPr="00F81621">
              <w:rPr>
                <w:rFonts w:cs="Arial"/>
              </w:rPr>
              <w:t xml:space="preserve">.11. В графе 11 раздела 3 указывается адрес </w:t>
            </w:r>
            <w:r>
              <w:rPr>
                <w:rFonts w:cs="Arial"/>
                <w:shd w:val="clear" w:color="auto" w:fill="C0C0C0"/>
              </w:rPr>
              <w:t>в пределах</w:t>
            </w:r>
            <w:r w:rsidRPr="00F81621">
              <w:rPr>
                <w:rFonts w:cs="Arial"/>
              </w:rPr>
              <w:t xml:space="preserve"> места нахождения вещи, переданной в залог, в неструктурированном виде, а также иная информация, позволяющая определить место ее нахождения, в соответствии с договором залога </w:t>
            </w:r>
            <w:r>
              <w:rPr>
                <w:rFonts w:cs="Arial"/>
                <w:shd w:val="clear" w:color="auto" w:fill="C0C0C0"/>
              </w:rPr>
              <w:t>либо (при отсутствии договора залога) с иным договором (соглашением)</w:t>
            </w:r>
            <w:r w:rsidRPr="00F81621">
              <w:rPr>
                <w:rFonts w:cs="Arial"/>
              </w:rPr>
              <w:t>. Информация приводится в свободной текстовой форме.</w:t>
            </w:r>
          </w:p>
        </w:tc>
      </w:tr>
      <w:tr w:rsidR="002E6928" w:rsidTr="003F07C3">
        <w:tc>
          <w:tcPr>
            <w:tcW w:w="7597" w:type="dxa"/>
          </w:tcPr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  <w:r w:rsidRPr="002E6928">
              <w:rPr>
                <w:rFonts w:cs="Arial"/>
              </w:rPr>
              <w:t xml:space="preserve">Глава </w:t>
            </w:r>
            <w:r>
              <w:rPr>
                <w:rFonts w:cs="Arial"/>
                <w:strike/>
                <w:color w:val="FF0000"/>
              </w:rPr>
              <w:t>8.</w:t>
            </w:r>
            <w:r w:rsidRPr="002E6928">
              <w:rPr>
                <w:rFonts w:cs="Arial"/>
              </w:rPr>
              <w:t xml:space="preserve"> Составление </w:t>
            </w:r>
            <w:r>
              <w:rPr>
                <w:rFonts w:cs="Arial"/>
                <w:strike/>
                <w:color w:val="FF0000"/>
              </w:rPr>
              <w:t>подраздела</w:t>
            </w:r>
            <w:r w:rsidRPr="002E6928">
              <w:rPr>
                <w:rFonts w:cs="Arial"/>
              </w:rPr>
              <w:t xml:space="preserve"> 4</w:t>
            </w:r>
            <w:r>
              <w:rPr>
                <w:rFonts w:cs="Arial"/>
                <w:strike/>
                <w:color w:val="FF0000"/>
              </w:rPr>
              <w:t>.1</w:t>
            </w:r>
            <w:r>
              <w:rPr>
                <w:rFonts w:cs="Arial"/>
              </w:rPr>
              <w:t xml:space="preserve"> Отчета</w:t>
            </w:r>
          </w:p>
        </w:tc>
        <w:tc>
          <w:tcPr>
            <w:tcW w:w="7597" w:type="dxa"/>
          </w:tcPr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E6928">
              <w:rPr>
                <w:rFonts w:cs="Arial"/>
              </w:rPr>
              <w:t xml:space="preserve">Глава </w:t>
            </w:r>
            <w:r>
              <w:rPr>
                <w:rFonts w:cs="Arial"/>
                <w:shd w:val="clear" w:color="auto" w:fill="C0C0C0"/>
              </w:rPr>
              <w:t>5.</w:t>
            </w:r>
            <w:r w:rsidRPr="002E6928">
              <w:rPr>
                <w:rFonts w:cs="Arial"/>
              </w:rPr>
              <w:t xml:space="preserve"> Составление </w:t>
            </w:r>
            <w:r>
              <w:rPr>
                <w:rFonts w:cs="Arial"/>
                <w:shd w:val="clear" w:color="auto" w:fill="C0C0C0"/>
              </w:rPr>
              <w:t>раздела</w:t>
            </w:r>
            <w:r w:rsidRPr="002E6928">
              <w:rPr>
                <w:rFonts w:cs="Arial"/>
              </w:rPr>
              <w:t xml:space="preserve"> 4 Отчета</w:t>
            </w: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</w:p>
        </w:tc>
      </w:tr>
      <w:tr w:rsidR="002E6928" w:rsidTr="003F07C3">
        <w:tc>
          <w:tcPr>
            <w:tcW w:w="7597" w:type="dxa"/>
          </w:tcPr>
          <w:p w:rsidR="002E6928" w:rsidRDefault="002E6928" w:rsidP="002E6928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</w:p>
          <w:p w:rsidR="002E6928" w:rsidRPr="002E6928" w:rsidRDefault="002E6928" w:rsidP="002E692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5.1.</w:t>
            </w:r>
            <w:r w:rsidRPr="002E6928">
              <w:rPr>
                <w:rFonts w:cs="Arial"/>
                <w:shd w:val="clear" w:color="auto" w:fill="C0C0C0"/>
              </w:rPr>
              <w:t xml:space="preserve"> В подразделе </w:t>
            </w:r>
            <w:r>
              <w:rPr>
                <w:rFonts w:cs="Arial"/>
                <w:shd w:val="clear" w:color="auto" w:fill="C0C0C0"/>
              </w:rPr>
              <w:t>4.1</w:t>
            </w:r>
            <w:r w:rsidRPr="002E6928">
              <w:rPr>
                <w:rFonts w:cs="Arial"/>
                <w:shd w:val="clear" w:color="auto" w:fill="C0C0C0"/>
              </w:rPr>
              <w:t xml:space="preserve"> раздела </w:t>
            </w:r>
            <w:r>
              <w:rPr>
                <w:rFonts w:cs="Arial"/>
                <w:shd w:val="clear" w:color="auto" w:fill="C0C0C0"/>
              </w:rPr>
              <w:t>4</w:t>
            </w:r>
            <w:r w:rsidRPr="002E6928">
              <w:rPr>
                <w:rFonts w:cs="Arial"/>
                <w:shd w:val="clear" w:color="auto" w:fill="C0C0C0"/>
              </w:rPr>
              <w:t xml:space="preserve"> Отчета </w:t>
            </w:r>
            <w:r>
              <w:rPr>
                <w:rFonts w:cs="Arial"/>
                <w:shd w:val="clear" w:color="auto" w:fill="C0C0C0"/>
              </w:rPr>
              <w:t>(далее соответственно - подраздел 4.1, раздел 4) отражается информация об имуществе, переданном в залог.</w:t>
            </w:r>
          </w:p>
        </w:tc>
      </w:tr>
      <w:tr w:rsidR="002E6928" w:rsidTr="003F07C3">
        <w:tc>
          <w:tcPr>
            <w:tcW w:w="7597" w:type="dxa"/>
          </w:tcPr>
          <w:p w:rsidR="002E6928" w:rsidRDefault="002E6928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8</w:t>
            </w:r>
            <w:r w:rsidRPr="002E6928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2 подраздела 4.1 указывается лицевой счет, на котором учитывается принятое обеспечение.</w:t>
            </w:r>
          </w:p>
          <w:p w:rsidR="002E6928" w:rsidRDefault="002E6928" w:rsidP="002E69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8</w:t>
            </w:r>
            <w:r w:rsidRPr="002E6928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3 подраздела </w:t>
            </w:r>
            <w:r w:rsidRPr="002E6928">
              <w:rPr>
                <w:rFonts w:cs="Arial"/>
              </w:rPr>
              <w:t>4.1</w:t>
            </w:r>
            <w:r>
              <w:rPr>
                <w:rFonts w:cs="Arial"/>
              </w:rPr>
              <w:t xml:space="preserve"> указывается заложенное имущество с использованием следующих кодов:</w:t>
            </w:r>
          </w:p>
          <w:p w:rsidR="002E6928" w:rsidRPr="002E6928" w:rsidRDefault="002E6928" w:rsidP="002E69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0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6716"/>
            </w:tblGrid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Недвижимое имущество и права аренды недвижимого имущества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Наземные безрельсовые механические транспортные средства, прицепы (полуприцепы) к ним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Машины и оборудование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Воздушные суда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Плавучие сооружения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Железнодорожный подвижной состав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Космические объекты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Товары в обороте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trike/>
                      <w:color w:val="FF0000"/>
                      <w:szCs w:val="20"/>
                    </w:rPr>
                    <w:t>Будущий</w:t>
                  </w:r>
                  <w:r w:rsidRPr="002E6928">
                    <w:rPr>
                      <w:rFonts w:cs="Arial"/>
                      <w:szCs w:val="20"/>
                    </w:rPr>
                    <w:t xml:space="preserve"> урожай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Аффинированные драгоценные металлы в слитках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Исключительные права на интеллектуальную собственность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Права по договору банковского счета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Доли в уставных капиталах обществ с ограниченной ответственностью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Векселя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Эмиссионные ценные бумаги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Инвестиционные паи (паи инвестиционных фондов)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Ипотечные сертификаты участия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Прочие ценные бумаги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Прочие имущественные права (требования)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Прочие движимые вещи</w:t>
                  </w:r>
                </w:p>
              </w:tc>
            </w:tr>
            <w:tr w:rsidR="002E6928" w:rsidRPr="002E6928" w:rsidTr="002E6928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Все имущество либо определенная часть имущества залогодателя</w:t>
                  </w:r>
                </w:p>
              </w:tc>
            </w:tr>
          </w:tbl>
          <w:p w:rsidR="002E6928" w:rsidRP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8</w:t>
            </w:r>
            <w:r w:rsidRPr="002E6928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случае если имущество принято в залог по ссуде, оцениваемой (классифицируемой) на индивидуальной основе, в графе 4 подраздела 4.1 указывается категория качества обеспечения с использованием следующих кодов:</w:t>
            </w:r>
          </w:p>
          <w:p w:rsidR="002E6928" w:rsidRPr="002E6928" w:rsidRDefault="002E6928" w:rsidP="002E69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6681"/>
            </w:tblGrid>
            <w:tr w:rsidR="002E6928" w:rsidRPr="002E6928" w:rsidTr="002E6928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2E6928" w:rsidRPr="002E6928" w:rsidTr="002E6928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2E6928" w:rsidRPr="002E6928" w:rsidTr="002E6928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I категория качества</w:t>
                  </w:r>
                </w:p>
              </w:tc>
            </w:tr>
            <w:tr w:rsidR="002E6928" w:rsidRPr="002E6928" w:rsidTr="002E6928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II категория качества</w:t>
                  </w:r>
                </w:p>
              </w:tc>
            </w:tr>
            <w:tr w:rsidR="002E6928" w:rsidRPr="002E6928" w:rsidTr="002E6928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40</w:t>
                  </w:r>
                </w:p>
              </w:tc>
              <w:tc>
                <w:tcPr>
                  <w:tcW w:w="6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Без категории качества</w:t>
                  </w:r>
                </w:p>
              </w:tc>
            </w:tr>
          </w:tbl>
          <w:p w:rsid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имущество принято в залог по ссуде, сгруппированной в ПОС,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2E6928" w:rsidRDefault="002E6928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имущество принято в залог одновременно по ссуде, оцениваемой на индивидуальной основе, и по ссуде, сгруппированной в ПОС, в графе 4 подраздела 4.1 указывается категория качества обеспечения, с учетом которого кредитной организацией сформирован резерв на возможные потери по ссуде, оцениваемой на индивидуальной основе.</w:t>
            </w:r>
          </w:p>
        </w:tc>
        <w:tc>
          <w:tcPr>
            <w:tcW w:w="7597" w:type="dxa"/>
          </w:tcPr>
          <w:p w:rsidR="002E6928" w:rsidRDefault="002E6928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</w:t>
            </w:r>
            <w:r w:rsidRPr="002E6928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2 подраздела 4.1 указывается лицевой счет, на котором учитывается принятое обеспечение.</w:t>
            </w:r>
          </w:p>
          <w:p w:rsidR="002E6928" w:rsidRDefault="002E6928" w:rsidP="002E69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</w:t>
            </w:r>
            <w:r w:rsidRPr="002E6928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3 подраздела </w:t>
            </w:r>
            <w:r w:rsidRPr="002E6928">
              <w:rPr>
                <w:rFonts w:cs="Arial"/>
              </w:rPr>
              <w:t>4.1</w:t>
            </w:r>
            <w:r>
              <w:rPr>
                <w:rFonts w:cs="Arial"/>
              </w:rPr>
              <w:t xml:space="preserve"> указывается заложенное имущество с использованием следующих кодов:</w:t>
            </w:r>
          </w:p>
          <w:p w:rsidR="002E6928" w:rsidRPr="002E6928" w:rsidRDefault="002E6928" w:rsidP="002E69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6707"/>
            </w:tblGrid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Недвижимое имущество и права аренды недвижимого имущества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Наземные безрельсовые механические транспортные средства, прицепы (полуприцепы) к ним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Машины и оборудование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Воздушные суда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Плавучие сооружения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Железнодорожный подвижной состав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Космические объекты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Товары в обороте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  <w:shd w:val="clear" w:color="auto" w:fill="C0C0C0"/>
                    </w:rPr>
                    <w:t>Урожай (будущий</w:t>
                  </w:r>
                  <w:r w:rsidRPr="002E6928">
                    <w:rPr>
                      <w:rFonts w:cs="Arial"/>
                      <w:szCs w:val="20"/>
                    </w:rPr>
                    <w:t xml:space="preserve"> урожай</w:t>
                  </w:r>
                  <w:r w:rsidRPr="002E6928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Аффинированные драгоценные металлы в слитках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Исключительные права на интеллектуальную собственность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Права по договору банковского счета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Доли в уставных капиталах обществ с ограниченной ответственностью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Векселя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Эмиссионные ценные бумаги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Инвестиционные паи (паи инвестиционных фондов)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Ипотечные сертификаты участия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Прочие ценные бумаги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Прочие имущественные права (требования)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Прочие движимые вещи</w:t>
                  </w:r>
                </w:p>
              </w:tc>
            </w:tr>
            <w:tr w:rsidR="002E6928" w:rsidRPr="002E6928" w:rsidTr="00C97CCF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Все имущество либо определенная часть имущества залогодателя</w:t>
                  </w:r>
                </w:p>
              </w:tc>
            </w:tr>
          </w:tbl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</w:t>
            </w:r>
            <w:r w:rsidRPr="002E6928">
              <w:rPr>
                <w:rFonts w:cs="Arial"/>
              </w:rPr>
              <w:t>.1.3.</w:t>
            </w:r>
            <w:r>
              <w:rPr>
                <w:rFonts w:cs="Arial"/>
              </w:rPr>
              <w:t xml:space="preserve"> В случае если имущество принято в залог по ссуде, оцениваемой (классифицируемой) на индивидуальной основе, в графе 4 подраздела 4.1 указывается категория качества обеспечения с использованием следующих кодов:</w:t>
            </w:r>
          </w:p>
          <w:p w:rsidR="002E6928" w:rsidRPr="002E6928" w:rsidRDefault="002E6928" w:rsidP="002E69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2E6928" w:rsidRPr="002E69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2E6928" w:rsidRPr="002E69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2E6928" w:rsidRPr="002E69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I категория качества</w:t>
                  </w:r>
                </w:p>
              </w:tc>
            </w:tr>
            <w:tr w:rsidR="002E6928" w:rsidRPr="002E69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II категория качества</w:t>
                  </w:r>
                </w:p>
              </w:tc>
            </w:tr>
            <w:tr w:rsidR="002E6928" w:rsidRPr="002E69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928" w:rsidRPr="002E6928" w:rsidRDefault="002E6928" w:rsidP="002E69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E6928">
                    <w:rPr>
                      <w:rFonts w:cs="Arial"/>
                      <w:szCs w:val="20"/>
                    </w:rPr>
                    <w:t>Без категории качества</w:t>
                  </w:r>
                </w:p>
              </w:tc>
            </w:tr>
          </w:tbl>
          <w:p w:rsidR="002E6928" w:rsidRDefault="002E6928" w:rsidP="002E692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2E6928" w:rsidRDefault="002E6928" w:rsidP="002E692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имущество принято в залог по ссуде, сгруппированной в ПОС, графа </w:t>
            </w:r>
            <w:r>
              <w:rPr>
                <w:rFonts w:cs="Arial"/>
                <w:shd w:val="clear" w:color="auto" w:fill="C0C0C0"/>
              </w:rPr>
              <w:t>4 подраздела 4.1</w:t>
            </w:r>
            <w:r>
              <w:rPr>
                <w:rFonts w:cs="Arial"/>
              </w:rPr>
              <w:t xml:space="preserve"> не заполняется.</w:t>
            </w:r>
          </w:p>
          <w:p w:rsidR="002E6928" w:rsidRDefault="002E6928" w:rsidP="002E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имущество принято в залог одновременно по ссуде, оцениваемой на индивидуальной основе, и по ссуде, сгруппированной в ПОС, в графе 4 подраздела 4.1 указывается категория качества обеспечения, с учетом которого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сформирован резерв на возможные потери по ссуде, оцениваемой на индивидуальной основе.</w:t>
            </w:r>
          </w:p>
        </w:tc>
      </w:tr>
      <w:tr w:rsidR="00FD35D2" w:rsidTr="003F07C3">
        <w:tc>
          <w:tcPr>
            <w:tcW w:w="7597" w:type="dxa"/>
          </w:tcPr>
          <w:p w:rsidR="005919DE" w:rsidRDefault="002E6928" w:rsidP="009374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8</w:t>
            </w:r>
            <w:r w:rsidRPr="002E6928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6 подраздела 4.1 указывается информация об отнесении обеспечения к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бланковому залогу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(о признаке обеспечения) с использованием следующих кодов: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6546"/>
            </w:tblGrid>
            <w:tr w:rsidR="00937471" w:rsidTr="0093747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 w:rsidTr="0093747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 w:rsidTr="0093747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7471">
                    <w:rPr>
                      <w:rFonts w:cs="Arial"/>
                      <w:strike/>
                      <w:color w:val="FF0000"/>
                      <w:szCs w:val="20"/>
                    </w:rPr>
                    <w:t>относится</w:t>
                  </w:r>
                  <w:r>
                    <w:rPr>
                      <w:rFonts w:cs="Arial"/>
                      <w:szCs w:val="20"/>
                    </w:rPr>
                    <w:t xml:space="preserve"> к </w:t>
                  </w:r>
                  <w:r w:rsidRPr="00937471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бланковому залогу</w:t>
                  </w:r>
                  <w:r w:rsidRPr="00937471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  <w:tr w:rsidR="00937471" w:rsidTr="0093747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6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7471">
                    <w:rPr>
                      <w:rFonts w:cs="Arial"/>
                      <w:strike/>
                      <w:color w:val="FF0000"/>
                      <w:szCs w:val="20"/>
                    </w:rPr>
                    <w:t>не</w:t>
                  </w:r>
                  <w:r>
                    <w:rPr>
                      <w:rFonts w:cs="Arial"/>
                      <w:szCs w:val="20"/>
                    </w:rPr>
                    <w:t xml:space="preserve"> относится к </w:t>
                  </w:r>
                  <w:r w:rsidRPr="00937471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бланковому залогу</w:t>
                  </w:r>
                  <w:r w:rsidRPr="00937471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</w:tbl>
          <w:p w:rsidR="00937471" w:rsidRDefault="00937471" w:rsidP="00937471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2E6928" w:rsidRDefault="00937471" w:rsidP="0093747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целях настоящего Отчета обеспечение относится к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бланковому залогу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в случае, если оно не учитывается кредитной организацией при формировании резерва на возможные потери по ссуде в соответствии с Положением Банка России N 590-П и внутренними моделями кредитной организации.</w:t>
            </w:r>
          </w:p>
        </w:tc>
        <w:tc>
          <w:tcPr>
            <w:tcW w:w="7597" w:type="dxa"/>
          </w:tcPr>
          <w:p w:rsidR="005919DE" w:rsidRDefault="002E6928" w:rsidP="009374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</w:t>
            </w:r>
            <w:r w:rsidRPr="002E6928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6 подраздела 4.1 указывается информация об отнесении обеспечения к бланковому залогу (о признаке обеспечения) с использованием следующих кодов: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7471">
                    <w:rPr>
                      <w:rFonts w:cs="Arial"/>
                      <w:szCs w:val="20"/>
                      <w:shd w:val="clear" w:color="auto" w:fill="C0C0C0"/>
                    </w:rPr>
                    <w:t>Относится</w:t>
                  </w:r>
                  <w:r>
                    <w:rPr>
                      <w:rFonts w:cs="Arial"/>
                      <w:szCs w:val="20"/>
                    </w:rPr>
                    <w:t xml:space="preserve"> к бланковому залогу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7471">
                    <w:rPr>
                      <w:rFonts w:cs="Arial"/>
                      <w:szCs w:val="20"/>
                      <w:shd w:val="clear" w:color="auto" w:fill="C0C0C0"/>
                    </w:rPr>
                    <w:t>Не</w:t>
                  </w:r>
                  <w:r>
                    <w:rPr>
                      <w:rFonts w:cs="Arial"/>
                      <w:szCs w:val="20"/>
                    </w:rPr>
                    <w:t xml:space="preserve"> относится к бланковому залогу</w:t>
                  </w:r>
                </w:p>
              </w:tc>
            </w:tr>
          </w:tbl>
          <w:p w:rsidR="00937471" w:rsidRDefault="00937471" w:rsidP="00937471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2E6928" w:rsidRDefault="00937471" w:rsidP="0093747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целях </w:t>
            </w:r>
            <w:r>
              <w:rPr>
                <w:rFonts w:cs="Arial"/>
                <w:shd w:val="clear" w:color="auto" w:fill="C0C0C0"/>
              </w:rPr>
              <w:t>составления</w:t>
            </w:r>
            <w:r>
              <w:rPr>
                <w:rFonts w:cs="Arial"/>
              </w:rPr>
              <w:t xml:space="preserve"> настоящего Отчета обеспечение относится к бланковому залогу в случае, если оно не учитывается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 при формировании резерва на возможные потери по ссуде в соответствии с Положением Банка России N 590-П и внутренними моделями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организации.</w:t>
            </w:r>
          </w:p>
        </w:tc>
      </w:tr>
      <w:tr w:rsidR="00937471" w:rsidTr="003F07C3">
        <w:tc>
          <w:tcPr>
            <w:tcW w:w="7597" w:type="dxa"/>
          </w:tcPr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</w:p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9. Составление подраздела 4.2 Отчета</w:t>
            </w:r>
          </w:p>
        </w:tc>
        <w:tc>
          <w:tcPr>
            <w:tcW w:w="7597" w:type="dxa"/>
          </w:tcPr>
          <w:p w:rsidR="00937471" w:rsidRDefault="00937471" w:rsidP="00937471">
            <w:pPr>
              <w:spacing w:after="1" w:line="200" w:lineRule="atLeast"/>
              <w:jc w:val="both"/>
            </w:pPr>
          </w:p>
        </w:tc>
      </w:tr>
      <w:tr w:rsidR="00937471" w:rsidTr="003F07C3"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9.1. Информация в</w:t>
            </w:r>
            <w:r>
              <w:rPr>
                <w:rFonts w:cs="Arial"/>
              </w:rPr>
              <w:t xml:space="preserve"> подразделе 4.2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</w:t>
            </w:r>
            <w:r>
              <w:rPr>
                <w:rFonts w:cs="Arial"/>
                <w:strike/>
                <w:color w:val="FF0000"/>
              </w:rPr>
              <w:t>в разрезе объектов</w:t>
            </w:r>
            <w:r>
              <w:rPr>
                <w:rFonts w:cs="Arial"/>
              </w:rPr>
              <w:t xml:space="preserve"> недвижимости</w:t>
            </w:r>
            <w:r>
              <w:rPr>
                <w:rFonts w:cs="Arial"/>
                <w:strike/>
                <w:color w:val="FF0000"/>
              </w:rPr>
              <w:t>, которые (арендные права на которые) переданы</w:t>
            </w:r>
            <w:r w:rsidRPr="00937471">
              <w:rPr>
                <w:rFonts w:cs="Arial"/>
              </w:rPr>
              <w:t xml:space="preserve"> в залог.</w:t>
            </w:r>
          </w:p>
        </w:tc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 В</w:t>
            </w:r>
            <w:r>
              <w:rPr>
                <w:rFonts w:cs="Arial"/>
              </w:rPr>
              <w:t xml:space="preserve"> подразделе </w:t>
            </w:r>
            <w:r w:rsidRPr="00937471">
              <w:rPr>
                <w:rFonts w:cs="Arial"/>
              </w:rPr>
              <w:t xml:space="preserve">4.2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937471">
              <w:rPr>
                <w:rFonts w:cs="Arial"/>
                <w:shd w:val="clear" w:color="auto" w:fill="C0C0C0"/>
              </w:rPr>
              <w:t xml:space="preserve"> 4.2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</w:t>
            </w:r>
            <w:r>
              <w:rPr>
                <w:rFonts w:cs="Arial"/>
                <w:shd w:val="clear" w:color="auto" w:fill="C0C0C0"/>
              </w:rPr>
              <w:t>информация об объектах</w:t>
            </w:r>
            <w:r w:rsidRPr="00937471">
              <w:rPr>
                <w:rFonts w:cs="Arial"/>
              </w:rPr>
              <w:t xml:space="preserve"> недвижимости </w:t>
            </w:r>
            <w:r>
              <w:rPr>
                <w:rFonts w:cs="Arial"/>
                <w:shd w:val="clear" w:color="auto" w:fill="C0C0C0"/>
              </w:rPr>
              <w:t>и правах на них, переданных</w:t>
            </w:r>
            <w:r w:rsidRPr="00937471">
              <w:rPr>
                <w:rFonts w:cs="Arial"/>
              </w:rPr>
              <w:t xml:space="preserve"> в залог.</w:t>
            </w:r>
          </w:p>
        </w:tc>
      </w:tr>
      <w:tr w:rsidR="00937471" w:rsidTr="003F07C3">
        <w:tc>
          <w:tcPr>
            <w:tcW w:w="7597" w:type="dxa"/>
          </w:tcPr>
          <w:p w:rsidR="00937471" w:rsidRDefault="00937471" w:rsidP="00937471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Отдельные идентификационные коды предмета залога присваиваются следующим объектам: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объекту недвижимости, учтенному в едином государственном реестре недвижимости (далее - ЕГРН);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объекту недвижимости, находящемуся за пределами территории Российской Федерации;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праву аренды объекта недвижимости либо его части;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доле в праве общей долевой собственности на общее имущество (объект</w:t>
            </w:r>
            <w:r w:rsidRPr="00937471">
              <w:rPr>
                <w:rFonts w:cs="Arial"/>
                <w:shd w:val="clear" w:color="auto" w:fill="C0C0C0"/>
              </w:rPr>
              <w:t xml:space="preserve"> недвижимости</w:t>
            </w:r>
            <w:r>
              <w:rPr>
                <w:rFonts w:cs="Arial"/>
                <w:shd w:val="clear" w:color="auto" w:fill="C0C0C0"/>
              </w:rPr>
              <w:t>)</w:t>
            </w:r>
            <w:r w:rsidRPr="00937471">
              <w:rPr>
                <w:rFonts w:cs="Arial"/>
                <w:shd w:val="clear" w:color="auto" w:fill="C0C0C0"/>
              </w:rPr>
              <w:t>.</w:t>
            </w:r>
          </w:p>
        </w:tc>
      </w:tr>
      <w:tr w:rsidR="00937471" w:rsidTr="003F07C3"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объект недвижимости находится за пределами территории Российской Федерации, графы 3 - 5, 10 </w:t>
            </w:r>
            <w:r>
              <w:rPr>
                <w:rFonts w:cs="Arial"/>
                <w:strike/>
                <w:color w:val="FF0000"/>
              </w:rPr>
              <w:t>и</w:t>
            </w:r>
            <w:r>
              <w:rPr>
                <w:rFonts w:cs="Arial"/>
              </w:rPr>
              <w:t xml:space="preserve"> 11 подраздела 4.2 не заполняются.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9.2.</w:t>
            </w:r>
            <w:r>
              <w:rPr>
                <w:rFonts w:cs="Arial"/>
              </w:rPr>
              <w:t xml:space="preserve"> В графе 2 подраздела 4.2 указывается вид объекта недвижимости с использованием следующих кодов: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7"/>
              <w:gridCol w:w="6693"/>
            </w:tblGrid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Здание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Сооружение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Помещение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Машино-место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 незавершенного строительства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Земельный участок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Единый недвижимый комплекс</w:t>
                  </w:r>
                </w:p>
              </w:tc>
            </w:tr>
            <w:tr w:rsidR="00937471" w:rsidTr="00937471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Имущественный комплекс</w:t>
                  </w:r>
                </w:p>
              </w:tc>
            </w:tr>
          </w:tbl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</w:p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9.3.</w:t>
            </w:r>
            <w:r>
              <w:rPr>
                <w:rFonts w:cs="Arial"/>
              </w:rPr>
              <w:t xml:space="preserve"> В графе 3 подраздела 4.2 указывается кадастровый номер, присвоенный объекту недвижимости уполномоченным Правительством Российской Федерации федеральным органом исполнительной власти и его территориальными органами. В случае если объекту недвижимости не присвоен кадастровый номер,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 При этом следует заполнить графу 4 подраздела 4.2.</w:t>
            </w:r>
          </w:p>
        </w:tc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объект недвижимости находится за пределами территории Российской Федерации, графы 3 - 5, 10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11 </w:t>
            </w:r>
            <w:r>
              <w:rPr>
                <w:rFonts w:cs="Arial"/>
                <w:shd w:val="clear" w:color="auto" w:fill="C0C0C0"/>
              </w:rPr>
              <w:t>и 15</w:t>
            </w:r>
            <w:r>
              <w:rPr>
                <w:rFonts w:cs="Arial"/>
              </w:rPr>
              <w:t xml:space="preserve"> подраздела 4.2 не заполняются.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5.2.1.</w:t>
            </w:r>
            <w:r>
              <w:rPr>
                <w:rFonts w:cs="Arial"/>
              </w:rPr>
              <w:t xml:space="preserve"> В графе 2 подраздела 4.2 указывается вид объекта недвижимости с использованием следующих кодов: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Здание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Сооружение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Помещение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Машино-место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 незавершенного строительства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Земельный участок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Единый недвижимый комплекс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Имущественный комплекс</w:t>
                  </w:r>
                </w:p>
              </w:tc>
            </w:tr>
          </w:tbl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</w:p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5.2.2.</w:t>
            </w:r>
            <w:r>
              <w:rPr>
                <w:rFonts w:cs="Arial"/>
              </w:rPr>
              <w:t xml:space="preserve"> В графе 3 подраздела 4.2 указывается кадастровый номер, присвоенный объекту недвижимости уполномоченным Правительством Российской Федерации федеральным органом исполнительной власти и его территориальными органами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. В случае если объекту недвижимости не присвоен кадастровый номер, графа </w:t>
            </w:r>
            <w:r>
              <w:rPr>
                <w:rFonts w:cs="Arial"/>
                <w:shd w:val="clear" w:color="auto" w:fill="C0C0C0"/>
              </w:rPr>
              <w:t>3 подраздела 4.2</w:t>
            </w:r>
            <w:r>
              <w:rPr>
                <w:rFonts w:cs="Arial"/>
              </w:rPr>
              <w:t xml:space="preserve"> не заполняется. При этом следует заполнить графу 4 подраздела 4.2.</w:t>
            </w:r>
          </w:p>
        </w:tc>
      </w:tr>
      <w:tr w:rsidR="00937471" w:rsidTr="003F07C3">
        <w:tc>
          <w:tcPr>
            <w:tcW w:w="7597" w:type="dxa"/>
          </w:tcPr>
          <w:p w:rsidR="00937471" w:rsidRDefault="00937471" w:rsidP="007E3728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937471" w:rsidRDefault="00937471" w:rsidP="0093747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 xml:space="preserve">&lt;1&gt; В соответствии с порядком присвоения объектам недвижимости кадастровых номеров, номеров регистрации, реестровых номеров границ, </w:t>
            </w:r>
            <w:r>
              <w:rPr>
                <w:rFonts w:cs="Arial"/>
                <w:shd w:val="clear" w:color="auto" w:fill="C0C0C0"/>
              </w:rPr>
              <w:lastRenderedPageBreak/>
              <w:t>установленным на основании пункта 5 статьи 5 Федерального закона от 13 июля 2015 года N 218-ФЗ "О государственной регистрации недвижимости".</w:t>
            </w:r>
          </w:p>
        </w:tc>
      </w:tr>
      <w:tr w:rsidR="00937471" w:rsidTr="003F07C3">
        <w:tc>
          <w:tcPr>
            <w:tcW w:w="7597" w:type="dxa"/>
          </w:tcPr>
          <w:p w:rsidR="00937471" w:rsidRDefault="00937471" w:rsidP="0093747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9.4.</w:t>
            </w:r>
            <w:r>
              <w:rPr>
                <w:rFonts w:cs="Arial"/>
              </w:rPr>
              <w:t xml:space="preserve"> В графе 4 подраздела 4.2 указывается условный номер, присвоенный объекту недвижимости органом, уполномоченным на присвоение такого номера. В случае если объекту недвижимости присвоен кадастровый номер,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9.5.</w:t>
            </w:r>
            <w:r>
              <w:rPr>
                <w:rFonts w:cs="Arial"/>
              </w:rPr>
              <w:t xml:space="preserve"> В графе 5 подраздела 4.2 указывается назначение объекта недвижимости (здания, помещения) либо проектируемое назначение здания, строительство которого не завершено, если объектом недвижимости является объект незавершенного строительства, с использованием следующих кодов: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зданий, зданий, строительство которых не завершено: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0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6716"/>
            </w:tblGrid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Нежилое здание</w:t>
                  </w:r>
                </w:p>
              </w:tc>
            </w:tr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Жилое здание</w:t>
                  </w:r>
                </w:p>
              </w:tc>
            </w:tr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Многоквартирный дом</w:t>
                  </w:r>
                </w:p>
              </w:tc>
            </w:tr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Жилое строение</w:t>
                  </w:r>
                </w:p>
              </w:tc>
            </w:tr>
            <w:tr w:rsidR="00937471" w:rsidTr="00937471"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Садовый дом</w:t>
                  </w:r>
                </w:p>
              </w:tc>
            </w:tr>
          </w:tbl>
          <w:p w:rsidR="00937471" w:rsidRDefault="00937471" w:rsidP="00937471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</w:p>
          <w:p w:rsidR="00937471" w:rsidRDefault="00937471" w:rsidP="0093747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5.2.3.</w:t>
            </w:r>
            <w:r>
              <w:rPr>
                <w:rFonts w:cs="Arial"/>
              </w:rPr>
              <w:t xml:space="preserve"> В графе 4 подраздела 4.2 указывается условный номер, присвоенный объекту недвижимости органом, уполномоченным на присвоение такого номера. В случае если объекту недвижимости присвоен кадастровый номер, графа </w:t>
            </w:r>
            <w:r>
              <w:rPr>
                <w:rFonts w:cs="Arial"/>
                <w:shd w:val="clear" w:color="auto" w:fill="C0C0C0"/>
              </w:rPr>
              <w:t>4 подраздела 4.2</w:t>
            </w:r>
            <w:r>
              <w:rPr>
                <w:rFonts w:cs="Arial"/>
              </w:rPr>
              <w:t xml:space="preserve"> не заполняется.</w:t>
            </w:r>
          </w:p>
          <w:p w:rsidR="00937471" w:rsidRDefault="00937471" w:rsidP="0093747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5.2.4.</w:t>
            </w:r>
            <w:r>
              <w:rPr>
                <w:rFonts w:cs="Arial"/>
              </w:rPr>
              <w:t xml:space="preserve"> В графе 5 подраздела 4.2 указывается назначение объекта недвижимости (здания, помещения) либо проектируемое назначение здания, строительство которого не завершено, если объектом недвижимости является объект незавершенного строительства, с использованием следующих кодов: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зданий, зданий, строительство которых не завершено: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Нежилое здание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Жилое здание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Многоквартирный дом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Жилое строение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Садовый дом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P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37471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P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37471">
                    <w:rPr>
                      <w:rFonts w:cs="Arial"/>
                      <w:szCs w:val="20"/>
                      <w:shd w:val="clear" w:color="auto" w:fill="C0C0C0"/>
                    </w:rPr>
                    <w:t>Гараж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P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37471">
                    <w:rPr>
                      <w:rFonts w:cs="Arial"/>
                      <w:szCs w:val="20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P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37471">
                    <w:rPr>
                      <w:rFonts w:cs="Arial"/>
                      <w:szCs w:val="20"/>
                      <w:shd w:val="clear" w:color="auto" w:fill="C0C0C0"/>
                    </w:rPr>
                    <w:t>Иное</w:t>
                  </w:r>
                </w:p>
              </w:tc>
            </w:tr>
          </w:tbl>
          <w:p w:rsidR="00937471" w:rsidRPr="00937471" w:rsidRDefault="00937471" w:rsidP="00937471">
            <w:pPr>
              <w:autoSpaceDE w:val="0"/>
              <w:autoSpaceDN w:val="0"/>
              <w:adjustRightInd w:val="0"/>
              <w:spacing w:before="200" w:after="1" w:line="200" w:lineRule="atLeast"/>
              <w:jc w:val="right"/>
              <w:rPr>
                <w:rFonts w:cs="Arial"/>
                <w:szCs w:val="20"/>
              </w:rPr>
            </w:pPr>
            <w:r w:rsidRPr="00937471">
              <w:rPr>
                <w:rFonts w:cs="Arial"/>
                <w:szCs w:val="20"/>
                <w:shd w:val="clear" w:color="auto" w:fill="C0C0C0"/>
              </w:rPr>
              <w:t>;</w:t>
            </w:r>
          </w:p>
        </w:tc>
      </w:tr>
      <w:tr w:rsidR="00FD35D2" w:rsidTr="003F07C3">
        <w:tc>
          <w:tcPr>
            <w:tcW w:w="7597" w:type="dxa"/>
          </w:tcPr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помещений: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5"/>
              <w:gridCol w:w="6670"/>
            </w:tblGrid>
            <w:tr w:rsidR="00937471" w:rsidTr="00937471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 w:rsidTr="00937471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 w:rsidTr="00937471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Нежилое помещение</w:t>
                  </w:r>
                </w:p>
              </w:tc>
            </w:tr>
            <w:tr w:rsidR="00937471" w:rsidTr="00937471"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Жилое помещение</w:t>
                  </w:r>
                </w:p>
              </w:tc>
            </w:tr>
          </w:tbl>
          <w:p w:rsidR="00F06747" w:rsidRDefault="00F06747" w:rsidP="00F0674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FD35D2" w:rsidRDefault="00F06747" w:rsidP="00C97CC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помещений:</w:t>
            </w:r>
          </w:p>
          <w:p w:rsidR="00937471" w:rsidRDefault="00937471" w:rsidP="0093747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Нежилое помещение</w:t>
                  </w:r>
                </w:p>
              </w:tc>
            </w:tr>
            <w:tr w:rsidR="00937471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471" w:rsidRDefault="00937471" w:rsidP="0093747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Жилое помещение</w:t>
                  </w:r>
                </w:p>
              </w:tc>
            </w:tr>
          </w:tbl>
          <w:p w:rsidR="00F06747" w:rsidRDefault="00F06747" w:rsidP="00F0674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FD35D2" w:rsidRDefault="00F06747" w:rsidP="00C97CC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5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C97CCF" w:rsidTr="003F07C3">
        <w:tc>
          <w:tcPr>
            <w:tcW w:w="7597" w:type="dxa"/>
          </w:tcPr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9.6.</w:t>
            </w:r>
            <w:r>
              <w:rPr>
                <w:rFonts w:cs="Arial"/>
              </w:rPr>
              <w:t xml:space="preserve"> В графе 6 подраздела 4.2 указывается наименование сооружения, единого недвижимого комплекса, имущественного комплекса (информация приводится в свободной текстовой форме) (при наличии). 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C97CCF" w:rsidRDefault="00C97CCF" w:rsidP="00C97CC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trike/>
                <w:color w:val="FF0000"/>
              </w:rPr>
              <w:t>9.7.</w:t>
            </w:r>
            <w:r>
              <w:rPr>
                <w:rFonts w:cs="Arial"/>
              </w:rPr>
              <w:t xml:space="preserve"> В графе 7 подраздела 4.2 указывается функциональная группа, к которой здание или здание, строительство которого не завершено, отнесено кредитной организацией, с использованием следующих кодов:</w:t>
            </w:r>
          </w:p>
        </w:tc>
        <w:tc>
          <w:tcPr>
            <w:tcW w:w="7597" w:type="dxa"/>
          </w:tcPr>
          <w:p w:rsidR="00C97CCF" w:rsidRDefault="00C97CCF" w:rsidP="00C97CC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5.2.5.</w:t>
            </w:r>
            <w:r>
              <w:rPr>
                <w:rFonts w:cs="Arial"/>
              </w:rPr>
              <w:t xml:space="preserve"> В графе 6 подраздела 4.2 указывается наименование сооружения, единого недвижимого комплекса, имущественного комплекса (информация приводится в свободной текстовой форме) (при наличии). 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6 подраздела 4.2</w:t>
            </w:r>
            <w:r>
              <w:rPr>
                <w:rFonts w:cs="Arial"/>
              </w:rPr>
              <w:t xml:space="preserve"> не заполняется.</w:t>
            </w:r>
          </w:p>
          <w:p w:rsidR="00C97CCF" w:rsidRDefault="00C97CCF" w:rsidP="00C97CC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hd w:val="clear" w:color="auto" w:fill="C0C0C0"/>
              </w:rPr>
              <w:t>5.2.6.</w:t>
            </w:r>
            <w:r>
              <w:rPr>
                <w:rFonts w:cs="Arial"/>
              </w:rPr>
              <w:t xml:space="preserve"> В графе 7 подраздела 4.2 указывается функциональная группа, к которой здание или здание, строительство которого не завершено, отнесено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организацией, с использованием следующих кодов:</w:t>
            </w:r>
          </w:p>
        </w:tc>
      </w:tr>
      <w:tr w:rsidR="00F06747" w:rsidTr="003F07C3">
        <w:tc>
          <w:tcPr>
            <w:tcW w:w="7597" w:type="dxa"/>
          </w:tcPr>
          <w:p w:rsidR="00F06747" w:rsidRDefault="00F06747" w:rsidP="005B25DE">
            <w:pPr>
              <w:spacing w:after="1" w:line="200" w:lineRule="atLeast"/>
              <w:jc w:val="both"/>
            </w:pPr>
          </w:p>
          <w:tbl>
            <w:tblPr>
              <w:tblW w:w="73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Дома средне- и многоэтажной жилой застройки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Дома малоэтажной жилой застройки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коммерческого назначения, предназначенные для оказания услуг населению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Административные и бытовые объекты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временного проживания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производственного назначения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Объекты, предназначенные для хранения транспорта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Спортивные объекты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культуры и искусства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5B25DE" w:rsidRDefault="005B25DE" w:rsidP="005B25DE">
            <w:pPr>
              <w:spacing w:after="1" w:line="200" w:lineRule="atLeast"/>
              <w:ind w:firstLine="539"/>
              <w:jc w:val="both"/>
            </w:pPr>
          </w:p>
          <w:p w:rsidR="005B25DE" w:rsidRDefault="005B25DE" w:rsidP="005B25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В целях настоящего Отчета: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домам малоэтажной жилой застройки (код </w:t>
            </w:r>
            <w:r w:rsidRPr="005B25DE">
              <w:rPr>
                <w:rFonts w:cs="Arial"/>
              </w:rPr>
              <w:t>2</w:t>
            </w:r>
            <w:r>
              <w:rPr>
                <w:rFonts w:cs="Arial"/>
              </w:rPr>
              <w:t>) относятся в том числе дома индивидуальной жилой застройки - индивидуальные, малоэтажные блокированные (таунхаусы);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коммерческого назначения, предназначенным для оказания услуг населению (код </w:t>
            </w:r>
            <w:r w:rsidRPr="005B25DE">
              <w:rPr>
                <w:rFonts w:cs="Arial"/>
              </w:rPr>
              <w:t>3</w:t>
            </w:r>
            <w:r>
              <w:rPr>
                <w:rFonts w:cs="Arial"/>
              </w:rPr>
              <w:t>), относятся в том числе магазины, многофункциональные торгово-сервисные комплексы, торгово-административные объекты, торгово-развлекательные объекты, торгово-складские объекты;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административным и бытовым объектам (код </w:t>
            </w:r>
            <w:r w:rsidRPr="005B25DE">
              <w:rPr>
                <w:rFonts w:cs="Arial"/>
              </w:rPr>
              <w:t>4</w:t>
            </w:r>
            <w:r>
              <w:rPr>
                <w:rFonts w:cs="Arial"/>
              </w:rPr>
              <w:t>) относятся в том числе бизнес-центры, бытовые, административно-бытовые здания;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временного проживания (код </w:t>
            </w:r>
            <w:r w:rsidRPr="005B25DE">
              <w:rPr>
                <w:rFonts w:cs="Arial"/>
              </w:rPr>
              <w:t>5</w:t>
            </w:r>
            <w:r>
              <w:rPr>
                <w:rFonts w:cs="Arial"/>
              </w:rPr>
              <w:t>) относятся в том числе гостиницы, объекты коттеджного типа, апарт-отели, мотели, общежития, а также объекты рекреационно-оздоровительного значения (пансионаты, санатории);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производственного назначения (код </w:t>
            </w:r>
            <w:r w:rsidRPr="005B25DE">
              <w:rPr>
                <w:rFonts w:cs="Arial"/>
              </w:rPr>
              <w:t>6</w:t>
            </w:r>
            <w:r>
              <w:rPr>
                <w:rFonts w:cs="Arial"/>
              </w:rPr>
              <w:t>) относятся в том числе производственные, производственно-складские и производственно-административные здания, объекты сельскохозяйственного производства;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объектам, предназначенным для хранения транспорта (код </w:t>
            </w:r>
            <w:r w:rsidRPr="005B25DE">
              <w:rPr>
                <w:rFonts w:cs="Arial"/>
              </w:rPr>
              <w:t>7</w:t>
            </w:r>
            <w:r>
              <w:rPr>
                <w:rFonts w:cs="Arial"/>
              </w:rPr>
              <w:t>), относятся в том числе гаражи;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спортивным объектам (код </w:t>
            </w:r>
            <w:r w:rsidRPr="005B25DE">
              <w:rPr>
                <w:rFonts w:cs="Arial"/>
              </w:rPr>
              <w:t>8</w:t>
            </w:r>
            <w:r>
              <w:rPr>
                <w:rFonts w:cs="Arial"/>
              </w:rPr>
              <w:t>) относятся в том числе спортивные комплексы, фитнес-центры, крытые катки;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культуры и искусства (код </w:t>
            </w:r>
            <w:r w:rsidRPr="005B25DE">
              <w:rPr>
                <w:rFonts w:cs="Arial"/>
              </w:rPr>
              <w:t>9</w:t>
            </w:r>
            <w:r>
              <w:rPr>
                <w:rFonts w:cs="Arial"/>
              </w:rPr>
              <w:t>) относятся в том числе дома культуры, кинотеатры, концертные залы (отдельно стоящие здания).</w:t>
            </w:r>
          </w:p>
          <w:p w:rsidR="005B25DE" w:rsidRDefault="005B25DE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F06747" w:rsidRDefault="00F06747" w:rsidP="005B25DE">
            <w:pPr>
              <w:spacing w:after="1" w:line="200" w:lineRule="atLeast"/>
              <w:jc w:val="both"/>
            </w:pPr>
          </w:p>
          <w:tbl>
            <w:tblPr>
              <w:tblW w:w="737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6520"/>
            </w:tblGrid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Дома средне- и многоэтажной жилой застройки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Дома малоэтажной жилой застройки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коммерческого назначения, предназначенные для оказания услуг населению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Административные и бытовые объекты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временного проживания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производственного назначения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Объекты, предназначенные для хранения транспорта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Спортивные объекты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Объекты культуры и искусства</w:t>
                  </w:r>
                </w:p>
              </w:tc>
            </w:tr>
            <w:tr w:rsidR="005B25DE" w:rsidTr="005B25D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5B25D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5B25DE" w:rsidRDefault="005B25DE" w:rsidP="005B25DE">
            <w:pPr>
              <w:spacing w:after="1" w:line="200" w:lineRule="atLeast"/>
              <w:ind w:firstLine="539"/>
              <w:jc w:val="both"/>
            </w:pPr>
          </w:p>
          <w:p w:rsidR="005B25DE" w:rsidRDefault="005B25DE" w:rsidP="005B25D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целях </w:t>
            </w:r>
            <w:r>
              <w:rPr>
                <w:rFonts w:cs="Arial"/>
                <w:shd w:val="clear" w:color="auto" w:fill="C0C0C0"/>
              </w:rPr>
              <w:t>составления</w:t>
            </w:r>
            <w:r>
              <w:rPr>
                <w:rFonts w:cs="Arial"/>
              </w:rPr>
              <w:t xml:space="preserve"> настоящего Отчета: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домам малоэтажной жилой застройки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дома индивидуальной жилой застройки - индивидуальные, малоэтажные блокированные (таунхаусы);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коммерческого назначения, предназначенным для оказания услуг населению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), относятся в том числе магазины, многофункциональные торгово-сервисные комплексы, торгово-административные объекты, торгово-развлекательные объекты, торгово-складские объекты;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административным и бытовым объектам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бизнес-центры, бытовые, административно-бытовые здания;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временного проживания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5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гостиницы, объекты коттеджного типа, апарт-отели, мотели, общежития, а также объекты рекреационно-оздоровительного значения (пансионаты, санатории);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производственного назначения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производственные, производственно-складские и производственно-административные здания, объекты сельскохозяйственного производства;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объектам, предназначенным для хранения транспорта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), относятся в том числе гаражи;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спортивным объектам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8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спортивные комплексы, фитнес-центры, крытые катки;</w:t>
            </w:r>
          </w:p>
          <w:p w:rsidR="005B25DE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объектам культуры и искусства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9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дома культуры, кинотеатры, концертные залы (отдельно стоящие здания).</w:t>
            </w:r>
          </w:p>
          <w:p w:rsidR="005B25DE" w:rsidRDefault="005B25DE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7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4648B6" w:rsidTr="003F07C3">
        <w:tc>
          <w:tcPr>
            <w:tcW w:w="7597" w:type="dxa"/>
          </w:tcPr>
          <w:p w:rsidR="004648B6" w:rsidRPr="004648B6" w:rsidRDefault="004648B6" w:rsidP="005B25DE">
            <w:pPr>
              <w:spacing w:before="200" w:after="1" w:line="200" w:lineRule="atLeast"/>
              <w:ind w:firstLine="539"/>
              <w:jc w:val="both"/>
              <w:rPr>
                <w:rFonts w:cs="Arial"/>
                <w:strike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9.8.</w:t>
            </w:r>
            <w:r>
              <w:rPr>
                <w:rFonts w:cs="Arial"/>
              </w:rPr>
              <w:t xml:space="preserve"> В случае если в залог передана доля в праве общей долевой собственности на общее имущество (здание, помещение, земельный участок</w:t>
            </w:r>
            <w:r w:rsidRPr="005B25DE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в графе 8 подраздела 4.2 указывается информация о размере доли в процентах. В иных случаях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4648B6" w:rsidRDefault="004648B6" w:rsidP="005B25DE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5.2.7.</w:t>
            </w:r>
            <w:r>
              <w:rPr>
                <w:rFonts w:cs="Arial"/>
              </w:rPr>
              <w:t xml:space="preserve"> В случае если в залог передана доля в праве общей долевой собственности на общее имущество (здание, помещение, земельный участок</w:t>
            </w:r>
            <w:r>
              <w:rPr>
                <w:rFonts w:cs="Arial"/>
                <w:shd w:val="clear" w:color="auto" w:fill="C0C0C0"/>
              </w:rPr>
              <w:t>, иное недвижимое имущество</w:t>
            </w:r>
            <w:r w:rsidRPr="005B25DE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в графе 8 подраздела 4.2 указывается информация о размере доли в процентах. В иных случаях графа </w:t>
            </w:r>
            <w:r>
              <w:rPr>
                <w:rFonts w:cs="Arial"/>
                <w:shd w:val="clear" w:color="auto" w:fill="C0C0C0"/>
              </w:rPr>
              <w:t>8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F06747" w:rsidTr="003F07C3">
        <w:tc>
          <w:tcPr>
            <w:tcW w:w="7597" w:type="dxa"/>
          </w:tcPr>
          <w:p w:rsidR="00F06747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9.9.</w:t>
            </w:r>
            <w:r>
              <w:rPr>
                <w:rFonts w:cs="Arial"/>
              </w:rPr>
              <w:t xml:space="preserve"> В графе 9 подраздела 4.2 для здания, здания, строительство которого не завершено, помещения, земельного участка, </w:t>
            </w:r>
            <w:proofErr w:type="spellStart"/>
            <w:r>
              <w:rPr>
                <w:rFonts w:cs="Arial"/>
              </w:rPr>
              <w:t>машино</w:t>
            </w:r>
            <w:proofErr w:type="spellEnd"/>
            <w:r>
              <w:rPr>
                <w:rFonts w:cs="Arial"/>
              </w:rPr>
              <w:t xml:space="preserve">-места указывается площадь в квадратных метрах. 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F06747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5.2.8.</w:t>
            </w:r>
            <w:r>
              <w:rPr>
                <w:rFonts w:cs="Arial"/>
              </w:rPr>
              <w:t xml:space="preserve"> В графе 9 подраздела 4.2 для здания, здания, строительство которого не завершено, помещения, земельного участка, </w:t>
            </w:r>
            <w:proofErr w:type="spellStart"/>
            <w:r>
              <w:rPr>
                <w:rFonts w:cs="Arial"/>
              </w:rPr>
              <w:t>машино</w:t>
            </w:r>
            <w:proofErr w:type="spellEnd"/>
            <w:r>
              <w:rPr>
                <w:rFonts w:cs="Arial"/>
              </w:rPr>
              <w:t xml:space="preserve">-места указывается площадь в квадратных метрах. 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9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F06747" w:rsidTr="003F07C3">
        <w:tc>
          <w:tcPr>
            <w:tcW w:w="7597" w:type="dxa"/>
          </w:tcPr>
          <w:p w:rsidR="00F06747" w:rsidRDefault="00F06747" w:rsidP="005B25DE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F06747" w:rsidRDefault="005B25DE" w:rsidP="005B25D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если в залог передано право аренды части объекта недвижимости, в графе 9 подраздела 4.2 указывается площадь данной части.</w:t>
            </w:r>
          </w:p>
        </w:tc>
      </w:tr>
      <w:tr w:rsidR="004648B6" w:rsidTr="003F07C3">
        <w:tc>
          <w:tcPr>
            <w:tcW w:w="7597" w:type="dxa"/>
          </w:tcPr>
          <w:p w:rsidR="004648B6" w:rsidRDefault="004648B6" w:rsidP="004648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9.10.</w:t>
            </w:r>
            <w:r>
              <w:rPr>
                <w:rFonts w:cs="Arial"/>
              </w:rPr>
              <w:t xml:space="preserve"> В графе 10 подраздела 4.2 для земельных участков указываются сведения о категории земель с использованием следующих кодов:</w:t>
            </w:r>
          </w:p>
          <w:p w:rsidR="004648B6" w:rsidRDefault="004648B6" w:rsidP="004648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населенных пунктов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Земли </w:t>
                  </w:r>
                  <w:proofErr w:type="spellStart"/>
                  <w:r w:rsidRPr="002523B2">
                    <w:rPr>
                      <w:rFonts w:cs="Arial"/>
                      <w:strike/>
                      <w:color w:val="FF0000"/>
                      <w:szCs w:val="20"/>
                    </w:rPr>
                    <w:t>особоохраняемых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территорий и объектов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лесного фонда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водного фонда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запаса</w:t>
                  </w:r>
                </w:p>
              </w:tc>
            </w:tr>
            <w:tr w:rsidR="004648B6" w:rsidTr="000E793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не установлена</w:t>
                  </w:r>
                </w:p>
              </w:tc>
            </w:tr>
          </w:tbl>
          <w:p w:rsidR="004648B6" w:rsidRDefault="004648B6" w:rsidP="004648B6">
            <w:pPr>
              <w:spacing w:after="1" w:line="200" w:lineRule="atLeast"/>
              <w:ind w:firstLine="539"/>
              <w:jc w:val="both"/>
            </w:pPr>
          </w:p>
          <w:p w:rsidR="004648B6" w:rsidRDefault="004648B6" w:rsidP="004648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наличии в ЕГРН сведений о том, что категория земель, к которой отнесен земельный участок, не установлена, указывается код </w:t>
            </w:r>
            <w:r w:rsidRPr="005B25DE">
              <w:rPr>
                <w:rFonts w:cs="Arial"/>
              </w:rPr>
              <w:t>98.</w:t>
            </w:r>
          </w:p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4648B6" w:rsidRDefault="004648B6" w:rsidP="004648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5.2.9.</w:t>
            </w:r>
            <w:r>
              <w:rPr>
                <w:rFonts w:cs="Arial"/>
              </w:rPr>
              <w:t xml:space="preserve"> В графе 10 подраздела 4.2 для земельных участков указываются сведения о категории земель с использованием следующих кодов:</w:t>
            </w:r>
          </w:p>
          <w:p w:rsidR="004648B6" w:rsidRDefault="004648B6" w:rsidP="004648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6520"/>
            </w:tblGrid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населенных пунктов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Земли </w:t>
                  </w:r>
                  <w:r w:rsidRPr="002523B2">
                    <w:rPr>
                      <w:rFonts w:cs="Arial"/>
                      <w:szCs w:val="20"/>
                      <w:shd w:val="clear" w:color="auto" w:fill="C0C0C0"/>
                    </w:rPr>
                    <w:t>особо охраняемых</w:t>
                  </w:r>
                  <w:r>
                    <w:rPr>
                      <w:rFonts w:cs="Arial"/>
                      <w:szCs w:val="20"/>
                    </w:rPr>
                    <w:t xml:space="preserve"> территорий и объектов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лесного фонда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водного фонда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Земли запаса</w:t>
                  </w:r>
                </w:p>
              </w:tc>
            </w:tr>
            <w:tr w:rsidR="004648B6" w:rsidTr="000E7932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48B6" w:rsidRDefault="004648B6" w:rsidP="004648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не установлена</w:t>
                  </w:r>
                </w:p>
              </w:tc>
            </w:tr>
          </w:tbl>
          <w:p w:rsidR="004648B6" w:rsidRDefault="004648B6" w:rsidP="004648B6">
            <w:pPr>
              <w:spacing w:after="1" w:line="200" w:lineRule="atLeast"/>
              <w:ind w:firstLine="539"/>
              <w:jc w:val="both"/>
            </w:pPr>
          </w:p>
          <w:p w:rsidR="004648B6" w:rsidRDefault="004648B6" w:rsidP="004648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наличии в ЕГРН сведений о том, что категория земель, к которой отнесен земельный участок, не установлена,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98</w:t>
            </w:r>
            <w:r>
              <w:rPr>
                <w:rFonts w:cs="Arial"/>
                <w:shd w:val="clear" w:color="auto" w:fill="C0C0C0"/>
              </w:rPr>
              <w:t>"</w:t>
            </w:r>
            <w:r w:rsidRPr="005B25DE">
              <w:rPr>
                <w:rFonts w:cs="Arial"/>
              </w:rPr>
              <w:t>.</w:t>
            </w:r>
          </w:p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10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4648B6" w:rsidTr="003F07C3">
        <w:tc>
          <w:tcPr>
            <w:tcW w:w="7597" w:type="dxa"/>
          </w:tcPr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9.11.</w:t>
            </w:r>
            <w:r>
              <w:rPr>
                <w:rFonts w:cs="Arial"/>
              </w:rPr>
              <w:t xml:space="preserve"> В графе 11 подраздела 4.2 указывается </w:t>
            </w:r>
            <w:r>
              <w:rPr>
                <w:rFonts w:cs="Arial"/>
                <w:strike/>
                <w:color w:val="FF0000"/>
              </w:rPr>
              <w:t>информация о виде</w:t>
            </w:r>
            <w:r>
              <w:rPr>
                <w:rFonts w:cs="Arial"/>
              </w:rPr>
              <w:t xml:space="preserve"> разрешенного использования земельного участка. Информация приводится в свободной текстовой форме.</w:t>
            </w:r>
          </w:p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5.2.10.</w:t>
            </w:r>
            <w:r>
              <w:rPr>
                <w:rFonts w:cs="Arial"/>
              </w:rPr>
              <w:t xml:space="preserve"> В графе 11 подраздела 4.2 указывается </w:t>
            </w:r>
            <w:r>
              <w:rPr>
                <w:rFonts w:cs="Arial"/>
                <w:shd w:val="clear" w:color="auto" w:fill="C0C0C0"/>
              </w:rPr>
              <w:t>вид</w:t>
            </w:r>
            <w:r>
              <w:rPr>
                <w:rFonts w:cs="Arial"/>
              </w:rPr>
              <w:t xml:space="preserve"> разрешенного использования земельного участка. Информация приводится в свободной текстовой форме.</w:t>
            </w:r>
          </w:p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11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5B25DE" w:rsidTr="003F07C3">
        <w:tc>
          <w:tcPr>
            <w:tcW w:w="7597" w:type="dxa"/>
          </w:tcPr>
          <w:p w:rsidR="005B25DE" w:rsidRDefault="005B25DE" w:rsidP="00983F1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9.12.</w:t>
            </w:r>
            <w:r>
              <w:rPr>
                <w:rFonts w:cs="Arial"/>
              </w:rPr>
              <w:t xml:space="preserve"> В графе 12 подраздела 4.2 указывается информация о праве залогодателя на объект недвижимости с использованием следующих кодов:</w:t>
            </w:r>
          </w:p>
          <w:p w:rsidR="005B25DE" w:rsidRDefault="005B25DE" w:rsidP="00983F1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собственности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аренды</w:t>
                  </w:r>
                </w:p>
              </w:tc>
            </w:tr>
            <w:tr w:rsidR="005B25DE" w:rsidTr="005B25D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5B25DE" w:rsidRDefault="005B25DE" w:rsidP="00983F14">
            <w:pPr>
              <w:spacing w:after="1" w:line="200" w:lineRule="atLeast"/>
              <w:ind w:firstLine="539"/>
              <w:jc w:val="both"/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9.13.</w:t>
            </w:r>
            <w:r>
              <w:rPr>
                <w:rFonts w:cs="Arial"/>
              </w:rPr>
              <w:t xml:space="preserve"> В случае если в залог передано право аренды объекта недвижимости, в графе 13 подраздела 4.2 указывается дата окончания срока аренды</w:t>
            </w:r>
            <w:r>
              <w:rPr>
                <w:rFonts w:cs="Arial"/>
                <w:strike/>
                <w:color w:val="FF0000"/>
              </w:rPr>
              <w:t>, указанного в договоре об ипотеке объекта недвижимости.</w:t>
            </w:r>
            <w:r>
              <w:rPr>
                <w:rFonts w:cs="Arial"/>
              </w:rPr>
              <w:t xml:space="preserve"> В иных случаях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5B25DE" w:rsidRDefault="00983F14" w:rsidP="00983F1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9.14.</w:t>
            </w:r>
            <w:r>
              <w:rPr>
                <w:rFonts w:cs="Arial"/>
              </w:rPr>
              <w:t xml:space="preserve"> В графе 14 подраздела 4.2 указывается вид сооружения с использованием следующих кодов:</w:t>
            </w:r>
          </w:p>
          <w:p w:rsidR="00983F14" w:rsidRDefault="00983F14" w:rsidP="00983F1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Линейное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Предназначенное для хранения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Подземное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Высотное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В целях настоящего Отчета: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линейным сооружениям (код </w:t>
            </w:r>
            <w:r w:rsidRPr="00983F14">
              <w:rPr>
                <w:rFonts w:cs="Arial"/>
              </w:rPr>
              <w:t>1</w:t>
            </w:r>
            <w:r>
              <w:rPr>
                <w:rFonts w:cs="Arial"/>
              </w:rPr>
              <w:t>) относятся в том числе линии электропередачи, линии связи, трубопроводы и другие подобные сооружения (в том числе подземные);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 сооружениям, предназначенным для хранения (код </w:t>
            </w:r>
            <w:r w:rsidRPr="00983F14">
              <w:rPr>
                <w:rFonts w:cs="Arial"/>
              </w:rPr>
              <w:t>2</w:t>
            </w:r>
            <w:r>
              <w:rPr>
                <w:rFonts w:cs="Arial"/>
              </w:rPr>
              <w:t>), относятся емкостные сооружения для наземного и подземного хранения жидкостей и газов (</w:t>
            </w:r>
            <w:r>
              <w:rPr>
                <w:rFonts w:cs="Arial"/>
                <w:strike/>
                <w:color w:val="FF0000"/>
              </w:rPr>
              <w:t>например</w:t>
            </w:r>
            <w:r>
              <w:rPr>
                <w:rFonts w:cs="Arial"/>
              </w:rPr>
              <w:t>, нефтехранилища, газохранилища), сыпучих материалов;</w:t>
            </w:r>
          </w:p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высотным сооружениям (код </w:t>
            </w:r>
            <w:r w:rsidRPr="00983F14">
              <w:rPr>
                <w:rFonts w:cs="Arial"/>
              </w:rPr>
              <w:t>4</w:t>
            </w:r>
            <w:r>
              <w:rPr>
                <w:rFonts w:cs="Arial"/>
              </w:rPr>
              <w:t>) относятся в том числе вышки, мачты.</w:t>
            </w:r>
          </w:p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5B25DE" w:rsidRDefault="005B25DE" w:rsidP="00983F1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5.2.11.</w:t>
            </w:r>
            <w:r>
              <w:rPr>
                <w:rFonts w:cs="Arial"/>
              </w:rPr>
              <w:t xml:space="preserve"> В графе 12 подраздела 4.2 указывается информация о праве залогодателя на объект недвижимости с использованием следующих кодов:</w:t>
            </w:r>
          </w:p>
          <w:p w:rsidR="005B25DE" w:rsidRDefault="005B25DE" w:rsidP="00983F1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5B25D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5B25D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5B25D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собственности</w:t>
                  </w:r>
                </w:p>
              </w:tc>
            </w:tr>
            <w:tr w:rsidR="005B25D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аренды</w:t>
                  </w:r>
                </w:p>
              </w:tc>
            </w:tr>
            <w:tr w:rsidR="005B25D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5DE" w:rsidRDefault="005B25DE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5B25DE" w:rsidRDefault="005B25DE" w:rsidP="00983F14">
            <w:pPr>
              <w:spacing w:after="1" w:line="200" w:lineRule="atLeast"/>
              <w:ind w:firstLine="539"/>
              <w:jc w:val="both"/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5.2.12.</w:t>
            </w:r>
            <w:r>
              <w:rPr>
                <w:rFonts w:cs="Arial"/>
              </w:rPr>
              <w:t xml:space="preserve"> В случае если в залог передано право аренды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 xml:space="preserve">объекта недвижимости </w:t>
            </w:r>
            <w:r>
              <w:rPr>
                <w:rFonts w:cs="Arial"/>
                <w:shd w:val="clear" w:color="auto" w:fill="C0C0C0"/>
              </w:rPr>
              <w:t>либо его части) и по состоянию на отчетную дату срок аренды определен</w:t>
            </w:r>
            <w:r>
              <w:rPr>
                <w:rFonts w:cs="Arial"/>
              </w:rPr>
              <w:t>, в графе 13 подраздела 4.2 указывается дата окончания срока аренды</w:t>
            </w:r>
            <w:r>
              <w:rPr>
                <w:rFonts w:cs="Arial"/>
                <w:shd w:val="clear" w:color="auto" w:fill="C0C0C0"/>
              </w:rPr>
              <w:t>.</w:t>
            </w:r>
            <w:r>
              <w:rPr>
                <w:rFonts w:cs="Arial"/>
              </w:rPr>
              <w:t xml:space="preserve"> В иных случаях графа </w:t>
            </w:r>
            <w:r>
              <w:rPr>
                <w:rFonts w:cs="Arial"/>
                <w:shd w:val="clear" w:color="auto" w:fill="C0C0C0"/>
              </w:rPr>
              <w:t>13 подраздела 4.2</w:t>
            </w:r>
            <w:r>
              <w:rPr>
                <w:rFonts w:cs="Arial"/>
              </w:rPr>
              <w:t xml:space="preserve"> не заполняется.</w:t>
            </w:r>
          </w:p>
          <w:p w:rsidR="005B25DE" w:rsidRDefault="00983F14" w:rsidP="00983F1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5.2.13.</w:t>
            </w:r>
            <w:r>
              <w:rPr>
                <w:rFonts w:cs="Arial"/>
              </w:rPr>
              <w:t xml:space="preserve"> В графе 14 подраздела 4.2 указывается вид сооружения с использованием следующих кодов:</w:t>
            </w:r>
          </w:p>
          <w:p w:rsidR="00983F14" w:rsidRDefault="00983F14" w:rsidP="00983F1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Линейное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Предназначенное для хранения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Подземное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Высотное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83F14" w:rsidRDefault="00983F14" w:rsidP="00983F14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целях </w:t>
            </w:r>
            <w:r>
              <w:rPr>
                <w:rFonts w:cs="Arial"/>
                <w:shd w:val="clear" w:color="auto" w:fill="C0C0C0"/>
              </w:rPr>
              <w:t>составления</w:t>
            </w:r>
            <w:r>
              <w:rPr>
                <w:rFonts w:cs="Arial"/>
              </w:rPr>
              <w:t xml:space="preserve"> настоящего Отчета: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линейным сооружениям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83F14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линии электропередачи, линии связи, трубопроводы и другие подобные сооружения (в том числе подземные);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 сооружениям, предназначенным для хранения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83F14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относятся 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емкостные сооружения для наземного и подземного хранения жидкостей и газов (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>
              <w:rPr>
                <w:rFonts w:cs="Arial"/>
              </w:rPr>
              <w:t>, нефтехранилища, газохранилища), сыпучих материалов;</w:t>
            </w:r>
          </w:p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высотным сооружениям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83F14">
              <w:rPr>
                <w:rFonts w:cs="Arial"/>
              </w:rPr>
              <w:t>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относятся в том числе вышки, мачты.</w:t>
            </w:r>
          </w:p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иных объектов недвижимости графа </w:t>
            </w:r>
            <w:r>
              <w:rPr>
                <w:rFonts w:cs="Arial"/>
                <w:shd w:val="clear" w:color="auto" w:fill="C0C0C0"/>
              </w:rPr>
              <w:t>14 подраздела 4.2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5B25DE" w:rsidTr="003F07C3">
        <w:tc>
          <w:tcPr>
            <w:tcW w:w="7597" w:type="dxa"/>
          </w:tcPr>
          <w:p w:rsidR="005B25DE" w:rsidRDefault="005B25DE" w:rsidP="00983F14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5.2.14. В случае если в ЕГРН содержатся сведения о площади объекта недвижимости в формате, отличном от числового (в частности, "число +/- число"), в графе 15</w:t>
            </w:r>
            <w:r w:rsidRPr="00983F14">
              <w:rPr>
                <w:rFonts w:cs="Arial"/>
                <w:shd w:val="clear" w:color="auto" w:fill="C0C0C0"/>
              </w:rPr>
              <w:t xml:space="preserve"> подраздела </w:t>
            </w:r>
            <w:r>
              <w:rPr>
                <w:rFonts w:cs="Arial"/>
                <w:shd w:val="clear" w:color="auto" w:fill="C0C0C0"/>
              </w:rPr>
              <w:t>4.2 площадь такого объекта недвижимости приводится в соответствии с данными, содержащимися в ЕГРН, в свободной текстовой форме с указанием единиц измерения площади. В иных случаях графа 15 подраздела 4.2 не заполняется.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5.2.15. В случае если объект недвижимости находится за пределами территории Российской Федерации, в графе 16 подраздела 4.2 указывается идентификационный номер объекта недвижимости, присвоенный органом иностранного государства, осуществляющим государственную регистрацию прав на недвижимость (при наличии у отчитывающейся кредитной организации сведений об идентификационном номере объекта недвижимости). В иных случаях графа 16 подраздела 4.2 не заполняется.</w:t>
            </w:r>
          </w:p>
          <w:p w:rsidR="005B25DE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5.2.16. В случае если в залог передано право аренды части объекта недвижимости, в графе 17 подраздела 4.2 проставляется код "Ч". В иных случаях графа 17 подраздела 4.2 не заполняется.</w:t>
            </w:r>
          </w:p>
        </w:tc>
      </w:tr>
      <w:tr w:rsidR="00983F14" w:rsidTr="003F07C3">
        <w:tc>
          <w:tcPr>
            <w:tcW w:w="7597" w:type="dxa"/>
          </w:tcPr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10. Составление</w:t>
            </w:r>
            <w:r w:rsidRPr="00983F14">
              <w:rPr>
                <w:rFonts w:cs="Arial"/>
                <w:strike/>
                <w:color w:val="FF0000"/>
              </w:rPr>
              <w:t xml:space="preserve"> подраздела </w:t>
            </w:r>
            <w:r>
              <w:rPr>
                <w:rFonts w:cs="Arial"/>
                <w:strike/>
                <w:color w:val="FF0000"/>
              </w:rPr>
              <w:t>4.3 Отчета</w:t>
            </w:r>
          </w:p>
        </w:tc>
        <w:tc>
          <w:tcPr>
            <w:tcW w:w="7597" w:type="dxa"/>
          </w:tcPr>
          <w:p w:rsidR="00983F14" w:rsidRDefault="00983F14" w:rsidP="00983F14">
            <w:pPr>
              <w:spacing w:after="1" w:line="200" w:lineRule="atLeast"/>
              <w:jc w:val="both"/>
            </w:pPr>
          </w:p>
        </w:tc>
      </w:tr>
      <w:tr w:rsidR="00983F14" w:rsidTr="003F07C3"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10.1.</w:t>
            </w:r>
            <w:r>
              <w:rPr>
                <w:rFonts w:cs="Arial"/>
              </w:rPr>
              <w:t xml:space="preserve"> Информация в подразделе 4.3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транспортных средств (в том числе самоходных машин).</w:t>
            </w:r>
          </w:p>
        </w:tc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</w:t>
            </w:r>
            <w:r>
              <w:rPr>
                <w:rFonts w:cs="Arial"/>
              </w:rPr>
              <w:t xml:space="preserve"> Информация в подразделе </w:t>
            </w:r>
            <w:r w:rsidRPr="00983F14">
              <w:rPr>
                <w:rFonts w:cs="Arial"/>
              </w:rPr>
              <w:t xml:space="preserve">4.3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983F14">
              <w:rPr>
                <w:rFonts w:cs="Arial"/>
                <w:shd w:val="clear" w:color="auto" w:fill="C0C0C0"/>
              </w:rPr>
              <w:t xml:space="preserve"> 4.3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транспортных средств (в том числе самоходных машин</w:t>
            </w:r>
            <w:r w:rsidRPr="00983F14">
              <w:rPr>
                <w:rFonts w:cs="Arial"/>
              </w:rPr>
              <w:t>)</w:t>
            </w:r>
            <w:r>
              <w:rPr>
                <w:rFonts w:cs="Arial"/>
                <w:shd w:val="clear" w:color="auto" w:fill="C0C0C0"/>
              </w:rPr>
              <w:t>, если на транспортное средство (самоходную машину) оформлен паспорт транспортного средства (паспорт самоходной машины) (на бумажной основе либо в электронной форме</w:t>
            </w:r>
            <w:r w:rsidRPr="00983F14">
              <w:rPr>
                <w:rFonts w:cs="Arial"/>
                <w:shd w:val="clear" w:color="auto" w:fill="C0C0C0"/>
              </w:rPr>
              <w:t>)</w:t>
            </w:r>
            <w:r w:rsidRPr="00983F14">
              <w:rPr>
                <w:rFonts w:cs="Arial"/>
              </w:rPr>
              <w:t>.</w:t>
            </w:r>
          </w:p>
        </w:tc>
      </w:tr>
      <w:tr w:rsidR="00983F14" w:rsidTr="003F07C3"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паспорте транспортного средства, паспорте самоходной машины, регистрационных документах отсутствует информация, подлежащая отражению в графах 2 - 11 подраздела 4.3, </w:t>
            </w:r>
            <w:r>
              <w:rPr>
                <w:rFonts w:cs="Arial"/>
                <w:strike/>
                <w:color w:val="FF0000"/>
              </w:rPr>
              <w:t>соответствующие</w:t>
            </w:r>
            <w:r>
              <w:rPr>
                <w:rFonts w:cs="Arial"/>
              </w:rPr>
              <w:t xml:space="preserve"> графы не заполняются.</w:t>
            </w:r>
          </w:p>
        </w:tc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паспорте транспортного средства, паспорте самоходной машины, регистрационных документах отсутствует информация, подлежащая отражению в графах 2 - 11 подраздела 4.3, </w:t>
            </w:r>
            <w:r>
              <w:rPr>
                <w:rFonts w:cs="Arial"/>
                <w:shd w:val="clear" w:color="auto" w:fill="C0C0C0"/>
              </w:rPr>
              <w:t>указанные</w:t>
            </w:r>
            <w:r>
              <w:rPr>
                <w:rFonts w:cs="Arial"/>
              </w:rPr>
              <w:t xml:space="preserve"> графы не заполняются.</w:t>
            </w:r>
          </w:p>
        </w:tc>
      </w:tr>
      <w:tr w:rsidR="00983F14" w:rsidTr="003F07C3"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10.2.</w:t>
            </w:r>
            <w:r>
              <w:rPr>
                <w:rFonts w:cs="Arial"/>
              </w:rPr>
              <w:t xml:space="preserve"> В графе 2 подраздела 4.3 указывается категория транспортного средства (самоходной машины) с использованием следующих кодов: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транспортных средств (кроме самоходных машин) - в соответствии с техническим регламентом Таможенного союза "О безопасности колесных транспортных средств" (ТР ТС 018/2011)</w:t>
            </w:r>
            <w:r>
              <w:rPr>
                <w:rFonts w:cs="Arial"/>
                <w:strike/>
                <w:color w:val="FF0000"/>
              </w:rPr>
              <w:t>, принятым</w:t>
            </w:r>
            <w:r>
              <w:rPr>
                <w:rFonts w:cs="Arial"/>
              </w:rPr>
              <w:t xml:space="preserve"> решением Комиссии Таможенного союза от 9 декабря 2011 года N 877 </w:t>
            </w:r>
            <w:r>
              <w:rPr>
                <w:rFonts w:cs="Arial"/>
                <w:strike/>
                <w:color w:val="FF0000"/>
              </w:rPr>
              <w:t>"О принятии технического регламента Таможенного союза "О безопасности колесных транспортных средств"</w:t>
            </w:r>
            <w:r w:rsidRPr="00983F14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Официальный</w:t>
            </w:r>
            <w:r>
              <w:rPr>
                <w:rFonts w:cs="Arial"/>
              </w:rPr>
              <w:t xml:space="preserve"> сайт Комиссии Таможенного союза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www.tsouz.ru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, 15 декабря 2011 года</w:t>
            </w:r>
            <w:r>
              <w:rPr>
                <w:rFonts w:cs="Arial"/>
                <w:strike/>
                <w:color w:val="FF0000"/>
              </w:rPr>
              <w:t xml:space="preserve">; Официальный сайт Евразийской экономической комиссии (www.tsouz.ru), 13 февраля 2013 года; Официальный сайт Евразийской экономической комиссии (www.eurasiancommission.org), 3 декабря 2014 года; </w:t>
            </w:r>
            <w:r>
              <w:rPr>
                <w:rFonts w:cs="Arial"/>
                <w:strike/>
                <w:color w:val="FF0000"/>
              </w:rPr>
              <w:lastRenderedPageBreak/>
              <w:t>Официальный сайт</w:t>
            </w:r>
            <w:r w:rsidRPr="00983F14">
              <w:rPr>
                <w:rFonts w:cs="Arial"/>
                <w:strike/>
                <w:color w:val="FF0000"/>
              </w:rPr>
              <w:t xml:space="preserve"> Евразийского экономического </w:t>
            </w:r>
            <w:r>
              <w:rPr>
                <w:rFonts w:cs="Arial"/>
                <w:strike/>
                <w:color w:val="FF0000"/>
              </w:rPr>
              <w:t>союза (www.eaeunion.org), 2 июня 2015 года, 7 декабря 2015 года, 9 июня 2016 года, 16 августа 2016 года, 15 декабря 2016 года, 15 мая 2018 года, 28 декабря 2018 года, 24 июня 2019</w:t>
            </w:r>
            <w:r w:rsidRPr="00983F14">
              <w:rPr>
                <w:rFonts w:cs="Arial"/>
                <w:strike/>
                <w:color w:val="FF0000"/>
              </w:rPr>
              <w:t xml:space="preserve"> года)</w:t>
            </w:r>
            <w:r w:rsidRPr="00983F14">
              <w:rPr>
                <w:rFonts w:cs="Arial"/>
              </w:rPr>
              <w:t>:</w:t>
            </w:r>
          </w:p>
        </w:tc>
        <w:tc>
          <w:tcPr>
            <w:tcW w:w="7597" w:type="dxa"/>
          </w:tcPr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5.3.1.</w:t>
            </w:r>
            <w:r>
              <w:rPr>
                <w:rFonts w:cs="Arial"/>
              </w:rPr>
              <w:t xml:space="preserve"> В графе 2 подраздела 4.3 указывается категория транспортного средства (самоходной машины) с использованием следующих кодов: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транспортных средств (кроме самоходных машин) - в соответствии с техническим регламентом Таможенного союза "О безопасности колесных транспортных средств" (ТР ТС 018/2011) </w:t>
            </w:r>
            <w:r>
              <w:rPr>
                <w:rFonts w:cs="Arial"/>
                <w:shd w:val="clear" w:color="auto" w:fill="C0C0C0"/>
              </w:rPr>
              <w:t>&lt;1&gt;</w:t>
            </w:r>
            <w:r w:rsidRPr="00983F14">
              <w:rPr>
                <w:rFonts w:cs="Arial"/>
              </w:rPr>
              <w:t>: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Утвержден</w:t>
            </w:r>
            <w:r>
              <w:rPr>
                <w:rFonts w:cs="Arial"/>
              </w:rPr>
              <w:t xml:space="preserve"> решением Комиссии Таможенного союза от 9 декабря 2011 года N 877 </w:t>
            </w:r>
            <w:r w:rsidRPr="00983F14">
              <w:rPr>
                <w:rFonts w:cs="Arial"/>
              </w:rPr>
              <w:t>(</w:t>
            </w:r>
            <w:r>
              <w:rPr>
                <w:rFonts w:cs="Arial"/>
                <w:shd w:val="clear" w:color="auto" w:fill="C0C0C0"/>
              </w:rPr>
              <w:t>официальный</w:t>
            </w:r>
            <w:r>
              <w:rPr>
                <w:rFonts w:cs="Arial"/>
              </w:rPr>
              <w:t xml:space="preserve"> сайт Комиссии Таможенного союза </w:t>
            </w:r>
            <w:r>
              <w:rPr>
                <w:rFonts w:cs="Arial"/>
                <w:shd w:val="clear" w:color="auto" w:fill="C0C0C0"/>
              </w:rPr>
              <w:t>в информационно-телекоммуникационной сети "Интернет"</w:t>
            </w:r>
            <w:r>
              <w:rPr>
                <w:rFonts w:cs="Arial"/>
              </w:rPr>
              <w:t xml:space="preserve"> www.tsouz.ru, 15 </w:t>
            </w:r>
            <w:r>
              <w:rPr>
                <w:rFonts w:cs="Arial"/>
              </w:rPr>
              <w:lastRenderedPageBreak/>
              <w:t>декабря 2011 года</w:t>
            </w:r>
            <w:r>
              <w:rPr>
                <w:rFonts w:cs="Arial"/>
                <w:shd w:val="clear" w:color="auto" w:fill="C0C0C0"/>
              </w:rPr>
              <w:t>). Является обязательным для Российской Федерации в соответствии с Договором об учреждении</w:t>
            </w:r>
            <w:r w:rsidRPr="00983F14">
              <w:rPr>
                <w:rFonts w:cs="Arial"/>
                <w:shd w:val="clear" w:color="auto" w:fill="C0C0C0"/>
              </w:rPr>
              <w:t xml:space="preserve"> Евразийского экономического </w:t>
            </w:r>
            <w:r>
              <w:rPr>
                <w:rFonts w:cs="Arial"/>
                <w:shd w:val="clear" w:color="auto" w:fill="C0C0C0"/>
              </w:rPr>
              <w:t>сообщества от 10 октября 2000 года; Договором о Евразийском экономическом союзе от 29 мая 2014 года, ратифицированным Федеральным законом от 3 октября 2014 года N 279-ФЗ "О ратификации Договора о Евразийском экономическом союзе" (Договор вступил в силу для Российской Федерации 1 января 2015</w:t>
            </w:r>
            <w:r w:rsidRPr="00983F14">
              <w:rPr>
                <w:rFonts w:cs="Arial"/>
                <w:shd w:val="clear" w:color="auto" w:fill="C0C0C0"/>
              </w:rPr>
              <w:t xml:space="preserve"> года).</w:t>
            </w:r>
          </w:p>
        </w:tc>
      </w:tr>
      <w:tr w:rsidR="00983F14" w:rsidTr="003F07C3">
        <w:tc>
          <w:tcPr>
            <w:tcW w:w="7597" w:type="dxa"/>
          </w:tcPr>
          <w:p w:rsidR="00983F14" w:rsidRDefault="00983F14" w:rsidP="00983F14">
            <w:pPr>
              <w:spacing w:after="1" w:line="200" w:lineRule="atLeast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L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1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N</w:t>
                  </w:r>
                </w:p>
              </w:tc>
            </w:tr>
            <w:tr w:rsidR="00983F14" w:rsidTr="00983F14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O</w:t>
                  </w:r>
                </w:p>
              </w:tc>
            </w:tr>
          </w:tbl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для самоходных машин - в соответствии с Правилами оформления электронного паспорта самоходной машины и других видов техники (приложение N 8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>
              <w:rPr>
                <w:rFonts w:cs="Arial"/>
                <w:strike/>
                <w:color w:val="FF0000"/>
              </w:rPr>
              <w:t>, утвержденному</w:t>
            </w:r>
            <w:r>
              <w:rPr>
                <w:rFonts w:cs="Arial"/>
              </w:rPr>
              <w:t xml:space="preserve"> решением Коллегии Евразийской экономической комиссии от 22 сентября 2015 года N 122 </w:t>
            </w:r>
            <w:r>
              <w:rPr>
                <w:rFonts w:cs="Arial"/>
                <w:strike/>
                <w:color w:val="FF0000"/>
              </w:rPr>
              <w:t>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(Официальный</w:t>
            </w:r>
            <w:r>
              <w:rPr>
                <w:rFonts w:cs="Arial"/>
              </w:rPr>
              <w:t xml:space="preserve"> сайт Евразийского экономического союза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www.eaeunion.org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, 28 сентября 2015 года</w:t>
            </w:r>
            <w:r>
              <w:rPr>
                <w:rFonts w:cs="Arial"/>
                <w:strike/>
                <w:color w:val="FF0000"/>
              </w:rPr>
              <w:t>, 15 июня 2016 года, 14 февраля 2017 года, 25 мая 2017 года, 31 мая 2018 года, 14</w:t>
            </w:r>
            <w:r w:rsidRPr="00983F14">
              <w:rPr>
                <w:rFonts w:cs="Arial"/>
                <w:strike/>
                <w:color w:val="FF0000"/>
              </w:rPr>
              <w:t xml:space="preserve"> октября </w:t>
            </w:r>
            <w:r>
              <w:rPr>
                <w:rFonts w:cs="Arial"/>
                <w:strike/>
                <w:color w:val="FF0000"/>
              </w:rPr>
              <w:t>2019</w:t>
            </w:r>
            <w:r w:rsidRPr="00983F14">
              <w:rPr>
                <w:rFonts w:cs="Arial"/>
                <w:strike/>
                <w:color w:val="FF0000"/>
              </w:rPr>
              <w:t xml:space="preserve"> года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7597" w:type="dxa"/>
          </w:tcPr>
          <w:p w:rsidR="00983F14" w:rsidRDefault="00983F14" w:rsidP="00983F1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L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1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N</w:t>
                  </w:r>
                </w:p>
              </w:tc>
            </w:tr>
            <w:tr w:rsidR="00983F14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F14" w:rsidRDefault="00983F14" w:rsidP="00983F1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O</w:t>
                  </w:r>
                </w:p>
              </w:tc>
            </w:tr>
          </w:tbl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</w:p>
          <w:p w:rsidR="00983F14" w:rsidRDefault="00983F14" w:rsidP="00983F1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самоходных машин - в соответствии с Правилами оформления электронного паспорта самоходной машины и других видов техники (приложение N 8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</w:t>
            </w:r>
            <w:r>
              <w:rPr>
                <w:rFonts w:cs="Arial"/>
                <w:shd w:val="clear" w:color="auto" w:fill="C0C0C0"/>
              </w:rPr>
              <w:t>&lt;1&gt;)</w:t>
            </w:r>
            <w:r w:rsidRPr="00983F14">
              <w:rPr>
                <w:rFonts w:cs="Arial"/>
              </w:rPr>
              <w:t>: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983F14" w:rsidRDefault="00983F14" w:rsidP="00983F1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Утвержден</w:t>
            </w:r>
            <w:r>
              <w:rPr>
                <w:rFonts w:cs="Arial"/>
              </w:rPr>
              <w:t xml:space="preserve"> решением Коллегии Евразийской экономической комиссии от 22 сентября 2015 года N 122 </w:t>
            </w:r>
            <w:r>
              <w:rPr>
                <w:rFonts w:cs="Arial"/>
                <w:shd w:val="clear" w:color="auto" w:fill="C0C0C0"/>
              </w:rPr>
              <w:t>(официальный</w:t>
            </w:r>
            <w:r>
              <w:rPr>
                <w:rFonts w:cs="Arial"/>
              </w:rPr>
              <w:t xml:space="preserve"> сайт Евразийского экономического союза </w:t>
            </w:r>
            <w:r>
              <w:rPr>
                <w:rFonts w:cs="Arial"/>
                <w:shd w:val="clear" w:color="auto" w:fill="C0C0C0"/>
              </w:rPr>
              <w:t>в информационно-телекоммуникационной сети "Интернет"</w:t>
            </w:r>
            <w:r>
              <w:rPr>
                <w:rFonts w:cs="Arial"/>
              </w:rPr>
              <w:t xml:space="preserve"> www.eaeunion.org, 28 сентября 2015 года</w:t>
            </w:r>
            <w:r>
              <w:rPr>
                <w:rFonts w:cs="Arial"/>
                <w:shd w:val="clear" w:color="auto" w:fill="C0C0C0"/>
              </w:rPr>
              <w:t>). Является обязательным для Российской Федерации в соответствии с Договором о Евразийском экономическом союзе, ратифицированным Федеральным законом от 3</w:t>
            </w:r>
            <w:r w:rsidRPr="00983F14">
              <w:rPr>
                <w:rFonts w:cs="Arial"/>
                <w:shd w:val="clear" w:color="auto" w:fill="C0C0C0"/>
              </w:rPr>
              <w:t xml:space="preserve"> октября </w:t>
            </w:r>
            <w:r>
              <w:rPr>
                <w:rFonts w:cs="Arial"/>
                <w:shd w:val="clear" w:color="auto" w:fill="C0C0C0"/>
              </w:rPr>
              <w:t>2014</w:t>
            </w:r>
            <w:r w:rsidRPr="00983F14">
              <w:rPr>
                <w:rFonts w:cs="Arial"/>
                <w:shd w:val="clear" w:color="auto" w:fill="C0C0C0"/>
              </w:rPr>
              <w:t xml:space="preserve"> года </w:t>
            </w:r>
            <w:r>
              <w:rPr>
                <w:rFonts w:cs="Arial"/>
                <w:shd w:val="clear" w:color="auto" w:fill="C0C0C0"/>
              </w:rPr>
              <w:t xml:space="preserve">N 279-ФЗ "О ратификации Договора о Евразийском экономическом </w:t>
            </w:r>
            <w:r>
              <w:rPr>
                <w:rFonts w:cs="Arial"/>
                <w:shd w:val="clear" w:color="auto" w:fill="C0C0C0"/>
              </w:rPr>
              <w:lastRenderedPageBreak/>
              <w:t>союзе" (Договор вступил в силу для Российской Федерации 1 января 2015 года), и постановлением Правительства Российской Федерации от 28 мая 2022 года N 981 "О некоторых вопросах, связанных с введением в Российской Федерации электронного паспорта самоходной машины и других видов техники"</w:t>
            </w:r>
            <w:r w:rsidRPr="00983F14">
              <w:rPr>
                <w:rFonts w:cs="Arial"/>
                <w:shd w:val="clear" w:color="auto" w:fill="C0C0C0"/>
              </w:rPr>
              <w:t>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A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B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C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D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F</w:t>
                  </w:r>
                  <w:r w:rsidRPr="007E3728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</w:tbl>
          <w:p w:rsidR="007E3728" w:rsidRDefault="007E3728" w:rsidP="007E3728">
            <w:pPr>
              <w:spacing w:after="1" w:line="200" w:lineRule="atLeast"/>
              <w:ind w:firstLine="539"/>
              <w:jc w:val="both"/>
            </w:pPr>
          </w:p>
          <w:p w:rsidR="007E3728" w:rsidRDefault="007E3728" w:rsidP="007E372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10.3.</w:t>
            </w:r>
            <w:r>
              <w:rPr>
                <w:rFonts w:cs="Arial"/>
              </w:rPr>
              <w:t xml:space="preserve"> В графе 3 подраздела 4.3 указывается идентификационный номер транспортного средства (VIN), присвоенный изготовителем.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10.4.</w:t>
            </w:r>
            <w:r>
              <w:rPr>
                <w:rFonts w:cs="Arial"/>
              </w:rPr>
              <w:t xml:space="preserve"> В графе 4 подраздела 4.3 указывается идентификационный номер самоходной машины, присвоенный изготовителем.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10.5.</w:t>
            </w:r>
            <w:r>
              <w:rPr>
                <w:rFonts w:cs="Arial"/>
              </w:rPr>
              <w:t xml:space="preserve"> В графе 5 подраздела 4.3 указывается год выпуска транспортного средства.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10.6.</w:t>
            </w:r>
            <w:r>
              <w:rPr>
                <w:rFonts w:cs="Arial"/>
              </w:rPr>
              <w:t xml:space="preserve"> В графе 6 подраздела 4.3 указывается марка транспортного средства (информация приводится в свободной текстовой форме</w:t>
            </w:r>
            <w:r>
              <w:rPr>
                <w:rFonts w:cs="Arial"/>
                <w:strike/>
                <w:color w:val="FF0000"/>
              </w:rPr>
              <w:t xml:space="preserve">, например: </w:t>
            </w:r>
            <w:proofErr w:type="spellStart"/>
            <w:r>
              <w:rPr>
                <w:rFonts w:cs="Arial"/>
                <w:strike/>
                <w:color w:val="FF0000"/>
              </w:rPr>
              <w:t>Ford</w:t>
            </w:r>
            <w:proofErr w:type="spellEnd"/>
            <w:r w:rsidRPr="007E3728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7E3728" w:rsidRDefault="007E3728" w:rsidP="007E37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A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E</w:t>
                  </w:r>
                </w:p>
              </w:tc>
            </w:tr>
            <w:tr w:rsidR="007E3728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F</w:t>
                  </w:r>
                </w:p>
              </w:tc>
            </w:tr>
          </w:tbl>
          <w:p w:rsidR="007E3728" w:rsidRDefault="007E3728" w:rsidP="007E3728">
            <w:pPr>
              <w:spacing w:after="1" w:line="200" w:lineRule="atLeast"/>
              <w:ind w:firstLine="539"/>
              <w:jc w:val="both"/>
            </w:pPr>
          </w:p>
          <w:p w:rsidR="007E3728" w:rsidRDefault="007E3728" w:rsidP="007E372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5.3.2.</w:t>
            </w:r>
            <w:r>
              <w:rPr>
                <w:rFonts w:cs="Arial"/>
              </w:rPr>
              <w:t xml:space="preserve"> В графе 3 подраздела 4.3 указывается идентификационный номер транспортного средства (VIN), присвоенный изготовителем.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5.3.3.</w:t>
            </w:r>
            <w:r>
              <w:rPr>
                <w:rFonts w:cs="Arial"/>
              </w:rPr>
              <w:t xml:space="preserve"> В графе 4 подраздела 4.3 указывается идентификационный номер самоходной машины, присвоенный изготовителем.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5.3.4.</w:t>
            </w:r>
            <w:r>
              <w:rPr>
                <w:rFonts w:cs="Arial"/>
              </w:rPr>
              <w:t xml:space="preserve"> В графе 5 подраздела 4.3 указывается год выпуска транспортного средства.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5.3.5.</w:t>
            </w:r>
            <w:r>
              <w:rPr>
                <w:rFonts w:cs="Arial"/>
              </w:rPr>
              <w:t xml:space="preserve"> В графе 6 подраздела 4.3 указывается марка транспортного средства (информация приводится в свободной текстовой форме</w:t>
            </w:r>
            <w:r w:rsidRPr="007E3728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10.7.</w:t>
            </w:r>
            <w:r>
              <w:rPr>
                <w:rFonts w:cs="Arial"/>
              </w:rPr>
              <w:t xml:space="preserve"> В графе 7 подраздела 4.3 указывается модель транспортного средства (информация приводится в свободной текстовой форме</w:t>
            </w:r>
            <w:r>
              <w:rPr>
                <w:rFonts w:cs="Arial"/>
                <w:strike/>
                <w:color w:val="FF0000"/>
              </w:rPr>
              <w:t xml:space="preserve">, например: </w:t>
            </w:r>
            <w:proofErr w:type="spellStart"/>
            <w:r>
              <w:rPr>
                <w:rFonts w:cs="Arial"/>
                <w:strike/>
                <w:color w:val="FF0000"/>
              </w:rPr>
              <w:t>Focus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1.6</w:t>
            </w:r>
            <w:r w:rsidRPr="007E3728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5.3.6.</w:t>
            </w:r>
            <w:r>
              <w:rPr>
                <w:rFonts w:cs="Arial"/>
              </w:rPr>
              <w:t xml:space="preserve"> В графе 7 подраздела 4.3 указывается модель транспортного средства (информация приводится в свободной текстовой форме</w:t>
            </w:r>
            <w:r w:rsidRPr="007E3728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10.8.</w:t>
            </w:r>
            <w:r>
              <w:rPr>
                <w:rFonts w:cs="Arial"/>
              </w:rPr>
              <w:t xml:space="preserve"> В графе 8 подраздела 4.3 указывается номер шасси (рамы) транспортного средства. В случае если транспортному средству присвоен идентификационный номер,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10.9.</w:t>
            </w:r>
            <w:r>
              <w:rPr>
                <w:rFonts w:cs="Arial"/>
              </w:rPr>
              <w:t xml:space="preserve"> В графе 9 подраздела 4.3 указывается мощность двигателя транспортного средства (в лошадиных силах). Сведения приводятся </w:t>
            </w:r>
            <w:r>
              <w:rPr>
                <w:rFonts w:cs="Arial"/>
                <w:strike/>
                <w:color w:val="FF0000"/>
              </w:rPr>
              <w:t>в виде целого числа (</w:t>
            </w:r>
            <w:r>
              <w:rPr>
                <w:rFonts w:cs="Arial"/>
              </w:rPr>
              <w:t xml:space="preserve">с округлением </w:t>
            </w:r>
            <w:r>
              <w:rPr>
                <w:rFonts w:cs="Arial"/>
                <w:strike/>
                <w:color w:val="FF0000"/>
              </w:rPr>
              <w:t>по математическому методу)</w:t>
            </w:r>
            <w:r w:rsidRPr="007E3728">
              <w:rPr>
                <w:rFonts w:cs="Arial"/>
              </w:rPr>
              <w:t>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10.10.</w:t>
            </w:r>
            <w:r>
              <w:rPr>
                <w:rFonts w:cs="Arial"/>
              </w:rPr>
              <w:t xml:space="preserve"> В графе 10 подраздела 4.3 указывается мощность двигателя транспортного средства (в киловаттах). Сведения приводятся </w:t>
            </w:r>
            <w:r>
              <w:rPr>
                <w:rFonts w:cs="Arial"/>
                <w:strike/>
                <w:color w:val="FF0000"/>
              </w:rPr>
              <w:t>в виде целого числа (</w:t>
            </w:r>
            <w:r>
              <w:rPr>
                <w:rFonts w:cs="Arial"/>
              </w:rPr>
              <w:t xml:space="preserve">с округлением </w:t>
            </w:r>
            <w:r>
              <w:rPr>
                <w:rFonts w:cs="Arial"/>
                <w:strike/>
                <w:color w:val="FF0000"/>
              </w:rPr>
              <w:t>по математическому методу). Данная графа</w:t>
            </w:r>
            <w:r>
              <w:rPr>
                <w:rFonts w:cs="Arial"/>
              </w:rPr>
              <w:t xml:space="preserve"> может не заполняться в случае заполнения </w:t>
            </w:r>
            <w:r>
              <w:rPr>
                <w:rFonts w:cs="Arial"/>
                <w:strike/>
                <w:color w:val="FF0000"/>
              </w:rPr>
              <w:t>сведений по графе</w:t>
            </w:r>
            <w:r>
              <w:rPr>
                <w:rFonts w:cs="Arial"/>
              </w:rPr>
              <w:t xml:space="preserve"> 9 подраздела 4.3.</w:t>
            </w:r>
          </w:p>
          <w:p w:rsidR="004648B6" w:rsidRDefault="004648B6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10.11.</w:t>
            </w:r>
            <w:r>
              <w:rPr>
                <w:rFonts w:cs="Arial"/>
              </w:rPr>
              <w:t xml:space="preserve"> В графе 11 подраздела 4.3 указывается объем двигателя транспортного средства (в кубических сантиметрах). Сведения приводятся с одним </w:t>
            </w:r>
            <w:r>
              <w:rPr>
                <w:rFonts w:cs="Arial"/>
                <w:strike/>
                <w:color w:val="FF0000"/>
              </w:rPr>
              <w:t>десятичным</w:t>
            </w:r>
            <w:r>
              <w:rPr>
                <w:rFonts w:cs="Arial"/>
              </w:rPr>
              <w:t xml:space="preserve"> знаком (с округлением по </w:t>
            </w:r>
            <w:r>
              <w:rPr>
                <w:rFonts w:cs="Arial"/>
                <w:strike/>
                <w:color w:val="FF0000"/>
              </w:rPr>
              <w:t>математическому методу</w:t>
            </w:r>
            <w:r w:rsidRPr="007E3728"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5.3.7.</w:t>
            </w:r>
            <w:r>
              <w:rPr>
                <w:rFonts w:cs="Arial"/>
              </w:rPr>
              <w:t xml:space="preserve"> В графе 8 подраздела 4.3 указывается номер шасси (рамы) транспортного средства. В случае если транспортному средству присвоен идентификационный номер, графа </w:t>
            </w:r>
            <w:r>
              <w:rPr>
                <w:rFonts w:cs="Arial"/>
                <w:shd w:val="clear" w:color="auto" w:fill="C0C0C0"/>
              </w:rPr>
              <w:t>8 подраздела 4.3</w:t>
            </w:r>
            <w:r>
              <w:rPr>
                <w:rFonts w:cs="Arial"/>
              </w:rPr>
              <w:t xml:space="preserve"> не заполняется.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5.3.8.</w:t>
            </w:r>
            <w:r>
              <w:rPr>
                <w:rFonts w:cs="Arial"/>
              </w:rPr>
              <w:t xml:space="preserve"> В графе 9 подраздела 4.3 указывается мощность двигателя транспортного средства (в лошадиных силах). Сведения приводятся с округлением </w:t>
            </w:r>
            <w:r>
              <w:rPr>
                <w:rFonts w:cs="Arial"/>
                <w:shd w:val="clear" w:color="auto" w:fill="C0C0C0"/>
              </w:rPr>
              <w:t>до целого числа по правилам математического округления</w:t>
            </w:r>
            <w:r w:rsidRPr="007E3728">
              <w:rPr>
                <w:rFonts w:cs="Arial"/>
              </w:rPr>
              <w:t>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5.3.9.</w:t>
            </w:r>
            <w:r>
              <w:rPr>
                <w:rFonts w:cs="Arial"/>
              </w:rPr>
              <w:t xml:space="preserve"> В графе 10 подраздела 4.3 указывается мощность двигателя транспортного средства (в киловаттах). Сведения приводятся с округлением </w:t>
            </w:r>
            <w:r>
              <w:rPr>
                <w:rFonts w:cs="Arial"/>
                <w:shd w:val="clear" w:color="auto" w:fill="C0C0C0"/>
              </w:rPr>
              <w:t>до целого числа по правилам математического округления. Графа 10 подраздела 4.3</w:t>
            </w:r>
            <w:r>
              <w:rPr>
                <w:rFonts w:cs="Arial"/>
              </w:rPr>
              <w:t xml:space="preserve"> может не заполняться в случае заполнения </w:t>
            </w:r>
            <w:r>
              <w:rPr>
                <w:rFonts w:cs="Arial"/>
                <w:shd w:val="clear" w:color="auto" w:fill="C0C0C0"/>
              </w:rPr>
              <w:t>графы</w:t>
            </w:r>
            <w:r>
              <w:rPr>
                <w:rFonts w:cs="Arial"/>
              </w:rPr>
              <w:t xml:space="preserve"> 9 подраздела 4.3.</w:t>
            </w:r>
          </w:p>
          <w:p w:rsidR="004648B6" w:rsidRDefault="004648B6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5.3.10.</w:t>
            </w:r>
            <w:r>
              <w:rPr>
                <w:rFonts w:cs="Arial"/>
              </w:rPr>
              <w:t xml:space="preserve"> В графе 11 подраздела 4.3 указывается объем двигателя транспортного средства (в кубических сантиметрах). Сведения приводятся с одним знаком </w:t>
            </w:r>
            <w:r>
              <w:rPr>
                <w:rFonts w:cs="Arial"/>
                <w:shd w:val="clear" w:color="auto" w:fill="C0C0C0"/>
              </w:rPr>
              <w:t>после запятой</w:t>
            </w:r>
            <w:r>
              <w:rPr>
                <w:rFonts w:cs="Arial"/>
              </w:rPr>
              <w:t xml:space="preserve"> (с округлением по </w:t>
            </w:r>
            <w:r>
              <w:rPr>
                <w:rFonts w:cs="Arial"/>
                <w:shd w:val="clear" w:color="auto" w:fill="C0C0C0"/>
              </w:rPr>
              <w:t>правилам математического округления</w:t>
            </w:r>
            <w:r w:rsidRPr="007E3728">
              <w:rPr>
                <w:rFonts w:cs="Arial"/>
              </w:rPr>
              <w:t>).</w:t>
            </w:r>
          </w:p>
        </w:tc>
      </w:tr>
      <w:tr w:rsidR="007E3728" w:rsidTr="003F07C3">
        <w:tc>
          <w:tcPr>
            <w:tcW w:w="7597" w:type="dxa"/>
          </w:tcPr>
          <w:p w:rsidR="007E3728" w:rsidRPr="007E3728" w:rsidRDefault="007E3728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10.12.</w:t>
            </w:r>
            <w:r>
              <w:rPr>
                <w:rFonts w:cs="Arial"/>
              </w:rPr>
              <w:t xml:space="preserve"> В случае если обеспечение (залог транспортного средства) относится к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бланковому залогу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и договор залога заключен до 1 января 2023 года, графы 5, 9 - 11 подраздела 4.3 Отчета могут не заполняться.</w:t>
            </w:r>
          </w:p>
        </w:tc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5.3.11.</w:t>
            </w:r>
            <w:r>
              <w:rPr>
                <w:rFonts w:cs="Arial"/>
              </w:rPr>
              <w:t xml:space="preserve"> В случае если обеспечение (залог транспортного средства) относится к бланковому залогу и договор залога заключен до 1 января 2023 года, графы 5, 9 - 11 подраздела 4.3 Отчета могут не заполняться.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5.4. В подразделе 4.4 раздела 4 (далее - подраздел 4.4) отражаются сведения о машинах и оборудовании при наличии у отчитывающейся кредитной организации информации о заводских и (или) инвентарных номерах машин, оборудования.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after="1" w:line="200" w:lineRule="atLeast"/>
              <w:ind w:firstLine="539"/>
              <w:jc w:val="both"/>
            </w:pPr>
          </w:p>
          <w:p w:rsidR="007E3728" w:rsidRDefault="007E3728" w:rsidP="007E372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11. Составление подраздела 4.4 Отчета</w:t>
            </w:r>
          </w:p>
        </w:tc>
        <w:tc>
          <w:tcPr>
            <w:tcW w:w="7597" w:type="dxa"/>
          </w:tcPr>
          <w:p w:rsidR="007E3728" w:rsidRDefault="007E3728" w:rsidP="007E3728">
            <w:pPr>
              <w:spacing w:after="1" w:line="200" w:lineRule="atLeast"/>
              <w:jc w:val="both"/>
            </w:pP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11.1.</w:t>
            </w:r>
            <w:r>
              <w:rPr>
                <w:rFonts w:cs="Arial"/>
              </w:rPr>
              <w:t xml:space="preserve"> Информация в подразделе 4.4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отдельных машин (несамоходных) и единиц оборудования</w:t>
            </w:r>
            <w:r>
              <w:rPr>
                <w:rFonts w:cs="Arial"/>
                <w:strike/>
                <w:color w:val="FF0000"/>
              </w:rPr>
              <w:t>, являющихся изделиями машиностроительного производства</w:t>
            </w:r>
            <w:r w:rsidRPr="007E372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В случае если в залог передан комплекс функционально связанных объектов (в том числе машин, единиц оборудования) и при этом в договоре залога указан заводской либо инвентарный номер </w:t>
            </w:r>
            <w:r>
              <w:rPr>
                <w:rFonts w:cs="Arial"/>
                <w:strike/>
                <w:color w:val="FF0000"/>
              </w:rPr>
              <w:t>данного</w:t>
            </w:r>
            <w:r>
              <w:rPr>
                <w:rFonts w:cs="Arial"/>
              </w:rPr>
              <w:t xml:space="preserve"> комплекса и не указан его состав, такому комплексу </w:t>
            </w:r>
            <w:r>
              <w:rPr>
                <w:rFonts w:cs="Arial"/>
                <w:strike/>
                <w:color w:val="FF0000"/>
              </w:rPr>
              <w:t>объектов</w:t>
            </w:r>
            <w:r>
              <w:rPr>
                <w:rFonts w:cs="Arial"/>
              </w:rPr>
              <w:t xml:space="preserve"> может быть присвоен один идентификационный код предмета залога.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11.2.</w:t>
            </w:r>
            <w:r>
              <w:rPr>
                <w:rFonts w:cs="Arial"/>
              </w:rPr>
              <w:t xml:space="preserve"> В графе 2 подраздела 4.4 указывается наименование машины, оборудования в соответствии с договором залога (информация приводится в свободной текстовой форме).</w:t>
            </w:r>
          </w:p>
        </w:tc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Информация в подразделе 4.4 отражается в разрезе отдельных машин (несамоходных) и единиц оборудования</w:t>
            </w:r>
            <w:r w:rsidRPr="007E372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В случае если в залог передан комплекс функционально связанных объектов (в том числе машин, единиц </w:t>
            </w:r>
            <w:r w:rsidRPr="007E3728">
              <w:rPr>
                <w:rFonts w:cs="Arial"/>
              </w:rPr>
              <w:t xml:space="preserve">оборудования) </w:t>
            </w:r>
            <w:r>
              <w:rPr>
                <w:rFonts w:cs="Arial"/>
                <w:shd w:val="clear" w:color="auto" w:fill="C0C0C0"/>
              </w:rPr>
              <w:t>(далее - комплекс</w:t>
            </w:r>
            <w:r w:rsidRPr="007E3728"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и при этом в договоре залога </w:t>
            </w:r>
            <w:r>
              <w:rPr>
                <w:rFonts w:cs="Arial"/>
                <w:shd w:val="clear" w:color="auto" w:fill="C0C0C0"/>
              </w:rPr>
              <w:t>либо (при отсутствии договора залога) в ином договоре (соглашении), в котором описан комплекс,</w:t>
            </w:r>
            <w:r>
              <w:rPr>
                <w:rFonts w:cs="Arial"/>
              </w:rPr>
              <w:t xml:space="preserve"> указан заводской либо инвентарный номер комплекса и не указан его состав, такому комплексу может быть присвоен один идентификационный код предмета залога.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5.4.1.</w:t>
            </w:r>
            <w:r>
              <w:rPr>
                <w:rFonts w:cs="Arial"/>
              </w:rPr>
              <w:t xml:space="preserve"> В графе 2 подраздела 4.4 указывается наименование машины, оборудования в соответствии с договором залога </w:t>
            </w:r>
            <w:r>
              <w:rPr>
                <w:rFonts w:cs="Arial"/>
                <w:shd w:val="clear" w:color="auto" w:fill="C0C0C0"/>
              </w:rPr>
              <w:t>либо (при отсутствии договора залога) в соответствии с иным договором (соглашением), в котором описана машина, оборудование</w:t>
            </w:r>
            <w:r>
              <w:rPr>
                <w:rFonts w:cs="Arial"/>
              </w:rPr>
              <w:t xml:space="preserve"> (информация приводится в свободной текстовой форме).</w:t>
            </w:r>
          </w:p>
        </w:tc>
      </w:tr>
      <w:tr w:rsidR="004648B6" w:rsidTr="003F07C3">
        <w:tc>
          <w:tcPr>
            <w:tcW w:w="7597" w:type="dxa"/>
          </w:tcPr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11.3.</w:t>
            </w:r>
            <w:r>
              <w:rPr>
                <w:rFonts w:cs="Arial"/>
              </w:rPr>
              <w:t xml:space="preserve"> В графе 3 подраздела 4.4 указывается заводской номер машины, оборудования, присвоенный изготовителем. В случае отсутствия у оборудования заводского номера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заполняется, при этом следует заполнить графу 4 подраздела 4.4.</w:t>
            </w:r>
          </w:p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11.4.</w:t>
            </w:r>
            <w:r>
              <w:rPr>
                <w:rFonts w:cs="Arial"/>
              </w:rPr>
              <w:t xml:space="preserve"> В графе 4 подраздела 4.4 указывается инвентарный номер машины, оборудования, присвоенный организацией. При наличии у оборудования заводского номера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 В случае если залогодатель является физическим лицом, графа 4 подраздела 4.4 </w:t>
            </w:r>
            <w:r>
              <w:rPr>
                <w:rFonts w:cs="Arial"/>
                <w:strike/>
                <w:color w:val="FF0000"/>
              </w:rPr>
              <w:t>также</w:t>
            </w:r>
            <w:r>
              <w:rPr>
                <w:rFonts w:cs="Arial"/>
              </w:rPr>
              <w:t xml:space="preserve"> не заполняется.</w:t>
            </w:r>
          </w:p>
        </w:tc>
        <w:tc>
          <w:tcPr>
            <w:tcW w:w="7597" w:type="dxa"/>
          </w:tcPr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5.4.2.</w:t>
            </w:r>
            <w:r>
              <w:rPr>
                <w:rFonts w:cs="Arial"/>
              </w:rPr>
              <w:t xml:space="preserve"> В графе 3 подраздела 4.4 указывается заводской номер машины, оборудования, присвоенный изготовителем. В случае отсутствия у оборудования заводского номера графа </w:t>
            </w:r>
            <w:r>
              <w:rPr>
                <w:rFonts w:cs="Arial"/>
                <w:shd w:val="clear" w:color="auto" w:fill="C0C0C0"/>
              </w:rPr>
              <w:t>3 подраздела 4.4</w:t>
            </w:r>
            <w:r>
              <w:rPr>
                <w:rFonts w:cs="Arial"/>
              </w:rPr>
              <w:t xml:space="preserve"> не заполняется, при этом следует заполнить графу 4 подраздела 4.4.</w:t>
            </w:r>
          </w:p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5.4.3.</w:t>
            </w:r>
            <w:r>
              <w:rPr>
                <w:rFonts w:cs="Arial"/>
              </w:rPr>
              <w:t xml:space="preserve"> В графе 4 подраздела 4.4 указывается инвентарный номер машины, оборудования, присвоенный организацией. При наличии у оборудования заводского номера графа </w:t>
            </w:r>
            <w:r>
              <w:rPr>
                <w:rFonts w:cs="Arial"/>
                <w:shd w:val="clear" w:color="auto" w:fill="C0C0C0"/>
              </w:rPr>
              <w:t>4 подраздела 4.4</w:t>
            </w:r>
            <w:r>
              <w:rPr>
                <w:rFonts w:cs="Arial"/>
              </w:rPr>
              <w:t xml:space="preserve"> не заполняется. В случае если залогодатель является физическим лицом, графа 4 подраздела 4.4 не заполняется.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11.5.</w:t>
            </w:r>
            <w:r>
              <w:rPr>
                <w:rFonts w:cs="Arial"/>
              </w:rPr>
              <w:t xml:space="preserve"> Графы 5 - 7 подраздела 4.4 заполняются </w:t>
            </w:r>
            <w:r>
              <w:rPr>
                <w:rFonts w:cs="Arial"/>
                <w:strike/>
                <w:color w:val="FF0000"/>
              </w:rPr>
              <w:t>аналогично соответствующим графам</w:t>
            </w:r>
            <w:r>
              <w:rPr>
                <w:rFonts w:cs="Arial"/>
              </w:rPr>
              <w:t xml:space="preserve"> подраздела </w:t>
            </w:r>
            <w:r w:rsidRPr="007E3728">
              <w:rPr>
                <w:rFonts w:cs="Arial"/>
              </w:rPr>
              <w:t xml:space="preserve">4.3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7E3728">
              <w:rPr>
                <w:rFonts w:cs="Arial"/>
              </w:rPr>
              <w:t>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технической и технологической документации (в том числе в паспорте оборудования, эксплуатационных документах, технологических инструкциях) отсутствует информация, подлежащая отражению в графах 5 - 7 подраздела 4.4, </w:t>
            </w:r>
            <w:r>
              <w:rPr>
                <w:rFonts w:cs="Arial"/>
                <w:strike/>
                <w:color w:val="FF0000"/>
              </w:rPr>
              <w:t>соответствующие</w:t>
            </w:r>
            <w:r>
              <w:rPr>
                <w:rFonts w:cs="Arial"/>
              </w:rPr>
              <w:t xml:space="preserve"> графы не заполняются.</w:t>
            </w:r>
          </w:p>
        </w:tc>
        <w:tc>
          <w:tcPr>
            <w:tcW w:w="7597" w:type="dxa"/>
          </w:tcPr>
          <w:p w:rsidR="007E3728" w:rsidRPr="007E3728" w:rsidRDefault="007E3728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5.4.4.</w:t>
            </w:r>
            <w:r>
              <w:rPr>
                <w:rFonts w:cs="Arial"/>
              </w:rPr>
              <w:t xml:space="preserve"> Графы 5 - 7 подраздела 4.4 заполняются </w:t>
            </w:r>
            <w:r>
              <w:rPr>
                <w:rFonts w:cs="Arial"/>
                <w:shd w:val="clear" w:color="auto" w:fill="C0C0C0"/>
              </w:rPr>
              <w:t>так же, как графы 5 - 7</w:t>
            </w:r>
            <w:r>
              <w:rPr>
                <w:rFonts w:cs="Arial"/>
              </w:rPr>
              <w:t xml:space="preserve"> подраздела </w:t>
            </w:r>
            <w:r w:rsidRPr="007E3728">
              <w:rPr>
                <w:rFonts w:cs="Arial"/>
              </w:rPr>
              <w:t>4.3.</w:t>
            </w:r>
          </w:p>
          <w:p w:rsidR="007E3728" w:rsidRDefault="007E3728" w:rsidP="007E37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технической и технологической документации (в том числе в паспорте оборудования, эксплуатационных документах, технологических инструкциях) отсутствует информация, подлежащая отражению в графах 5 - 7 подраздела 4.4, </w:t>
            </w:r>
            <w:r>
              <w:rPr>
                <w:rFonts w:cs="Arial"/>
                <w:shd w:val="clear" w:color="auto" w:fill="C0C0C0"/>
              </w:rPr>
              <w:t>указанные</w:t>
            </w:r>
            <w:r>
              <w:rPr>
                <w:rFonts w:cs="Arial"/>
              </w:rPr>
              <w:t xml:space="preserve"> графы не заполняются.</w:t>
            </w:r>
          </w:p>
        </w:tc>
      </w:tr>
      <w:tr w:rsidR="007E3728" w:rsidTr="003F07C3"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11.6.</w:t>
            </w:r>
            <w:r>
              <w:rPr>
                <w:rFonts w:cs="Arial"/>
              </w:rPr>
              <w:t xml:space="preserve"> В графе 8 подраздела 4.4 указывается группа, к которой машина, оборудование отнесены кредитной организацией, с использованием следующих кодов:</w:t>
            </w:r>
          </w:p>
          <w:p w:rsidR="007E3728" w:rsidRDefault="007E3728" w:rsidP="007E37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Сельскохозяйственное оборудование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для строительства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для добычи полезных ископаемых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нефтеперерабатывающей и нефтехимической промышленности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черной и цветной металлургии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металлообрабатывающее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деревообрабатывающее и целлюлозно-бумажной промышленности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Энергетическое оборудование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легкой промышленности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пищевой промышленности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Медицинское оборудование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Вычислительное и телекоммуникационное оборудование</w:t>
                  </w:r>
                </w:p>
              </w:tc>
            </w:tr>
            <w:tr w:rsidR="007E3728" w:rsidTr="007E3728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7E3728" w:rsidRDefault="007E3728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11.7.</w:t>
            </w:r>
            <w:r>
              <w:rPr>
                <w:rFonts w:cs="Arial"/>
              </w:rPr>
              <w:t xml:space="preserve"> В случае если обеспечение (залог машины, оборудования) относится к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бланковому залогу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и договор залога заключен до 1 января 2023 года, могут не заполняться:</w:t>
            </w:r>
          </w:p>
          <w:p w:rsidR="00B46A1F" w:rsidRDefault="00B46A1F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3 подраздела 4.4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при условии заполнения графы 4 подраздела 4.4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:rsidR="007E3728" w:rsidRDefault="007E3728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5.4.5.</w:t>
            </w:r>
            <w:r>
              <w:rPr>
                <w:rFonts w:cs="Arial"/>
              </w:rPr>
              <w:t xml:space="preserve"> В графе 8 подраздела 4.4 указывается группа, к которой машина, оборудование отнесены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организацией, с использованием следующих кодов:</w:t>
            </w:r>
          </w:p>
          <w:p w:rsidR="007E3728" w:rsidRDefault="007E3728" w:rsidP="007E372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4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6350"/>
            </w:tblGrid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Сельскохозяйственное оборудование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для строительства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для добычи полезных ископаемых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нефтеперерабатывающей и нефтехимической промышленности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черной и цветной металлургии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металлообрабатывающее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деревообрабатывающее и целлюлозно-бумажной промышленности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Энергетическое оборудование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легкой промышленности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Оборудование пищевой промышленности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Медицинское оборудование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Вычислительное и телекоммуникационное оборудование</w:t>
                  </w:r>
                </w:p>
              </w:tc>
            </w:tr>
            <w:tr w:rsidR="007E3728" w:rsidTr="007E372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728" w:rsidRDefault="007E3728" w:rsidP="007E372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7E3728" w:rsidRDefault="007E3728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5.4.6.</w:t>
            </w:r>
            <w:r>
              <w:rPr>
                <w:rFonts w:cs="Arial"/>
              </w:rPr>
              <w:t xml:space="preserve"> В случае если обеспечение (залог машины, оборудования) относится к бланковому залогу и договор залога заключен до 1 января 2023 года, могут не заполняться:</w:t>
            </w:r>
          </w:p>
          <w:p w:rsidR="00B46A1F" w:rsidRDefault="00B46A1F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графа 3 подраздела 4.4 при условии заполнения графы 4 подраздела 4.4;</w:t>
            </w:r>
          </w:p>
        </w:tc>
      </w:tr>
      <w:tr w:rsidR="004648B6" w:rsidTr="003F07C3">
        <w:tc>
          <w:tcPr>
            <w:tcW w:w="7597" w:type="dxa"/>
          </w:tcPr>
          <w:p w:rsidR="004648B6" w:rsidRPr="004648B6" w:rsidRDefault="004648B6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графа 5 подраздела </w:t>
            </w:r>
            <w:r w:rsidRPr="00B46A1F">
              <w:rPr>
                <w:rFonts w:cs="Arial"/>
              </w:rPr>
              <w:t xml:space="preserve">4.4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B46A1F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4648B6" w:rsidRDefault="004648B6" w:rsidP="007E3728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</w:rPr>
              <w:t xml:space="preserve">графа 5 подраздела </w:t>
            </w:r>
            <w:r w:rsidRPr="00B46A1F">
              <w:rPr>
                <w:rFonts w:cs="Arial"/>
              </w:rPr>
              <w:t>4.4.</w:t>
            </w: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12. Составление подраздела 4.5 Отчета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jc w:val="both"/>
            </w:pP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12.1.</w:t>
            </w:r>
            <w:r>
              <w:rPr>
                <w:rFonts w:cs="Arial"/>
              </w:rPr>
              <w:t xml:space="preserve"> Информация в подразделе 4.5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воздушных судов.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12.2.</w:t>
            </w:r>
            <w:r>
              <w:rPr>
                <w:rFonts w:cs="Arial"/>
              </w:rPr>
              <w:t xml:space="preserve"> В графе 2 подраздела 4.5 указывается вид воздушного судна с использованием следующих кодов:</w:t>
            </w:r>
          </w:p>
          <w:p w:rsidR="00B46A1F" w:rsidRDefault="00B46A1F" w:rsidP="00B46A1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Самолет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Вертолет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12.3.</w:t>
            </w:r>
            <w:r>
              <w:rPr>
                <w:rFonts w:cs="Arial"/>
              </w:rPr>
              <w:t xml:space="preserve"> В графе 3 подраздела 4.5 указывается серийный (заводской) номер воздушного судна, присвоенный изготовителем.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12.4.</w:t>
            </w:r>
            <w:r>
              <w:rPr>
                <w:rFonts w:cs="Arial"/>
              </w:rPr>
              <w:t xml:space="preserve"> В графе 4 подраздела 4.5 указывается номер планера воздушного судна, присвоенный изготовителем.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12.5.</w:t>
            </w:r>
            <w:r>
              <w:rPr>
                <w:rFonts w:cs="Arial"/>
              </w:rPr>
              <w:t xml:space="preserve"> В графе 5 подраздела 4.5 указывается год выпуска воздушного судна.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12.6.</w:t>
            </w:r>
            <w:r>
              <w:rPr>
                <w:rFonts w:cs="Arial"/>
              </w:rPr>
              <w:t xml:space="preserve"> В графе 6 подраздела 4.5 указывается наименование изготовителя воздушного судна (информация приводится в свободной текстовой форме).</w:t>
            </w:r>
          </w:p>
          <w:p w:rsidR="004648B6" w:rsidRDefault="004648B6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12.7.</w:t>
            </w:r>
            <w:r>
              <w:rPr>
                <w:rFonts w:cs="Arial"/>
              </w:rPr>
              <w:t xml:space="preserve"> В графе 7 подраздела 4.5 указывается тип (наименование) воздушного судна (информация приводится в свободной текстовой форме).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5.5.</w:t>
            </w:r>
            <w:r>
              <w:rPr>
                <w:rFonts w:cs="Arial"/>
              </w:rPr>
              <w:t xml:space="preserve"> Информация в подразделе </w:t>
            </w:r>
            <w:r w:rsidRPr="00B46A1F">
              <w:rPr>
                <w:rFonts w:cs="Arial"/>
              </w:rPr>
              <w:t xml:space="preserve">4.5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B46A1F">
              <w:rPr>
                <w:rFonts w:cs="Arial"/>
                <w:shd w:val="clear" w:color="auto" w:fill="C0C0C0"/>
              </w:rPr>
              <w:t xml:space="preserve"> 4.5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воздушных судов.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5.5.1.</w:t>
            </w:r>
            <w:r>
              <w:rPr>
                <w:rFonts w:cs="Arial"/>
              </w:rPr>
              <w:t xml:space="preserve"> В графе 2 подраздела 4.5 указывается вид воздушного судна с использованием следующих кодов:</w:t>
            </w:r>
          </w:p>
          <w:p w:rsidR="00B46A1F" w:rsidRDefault="00B46A1F" w:rsidP="00B46A1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B46A1F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B46A1F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B46A1F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Самолет</w:t>
                  </w:r>
                </w:p>
              </w:tc>
            </w:tr>
            <w:tr w:rsidR="00B46A1F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Вертолет</w:t>
                  </w:r>
                </w:p>
              </w:tc>
            </w:tr>
            <w:tr w:rsidR="00B46A1F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5.5.2.</w:t>
            </w:r>
            <w:r>
              <w:rPr>
                <w:rFonts w:cs="Arial"/>
              </w:rPr>
              <w:t xml:space="preserve"> В графе 3 подраздела 4.5 указывается серийный (заводской) номер воздушного судна, присвоенный изготовителем.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5.5.3.</w:t>
            </w:r>
            <w:r>
              <w:rPr>
                <w:rFonts w:cs="Arial"/>
              </w:rPr>
              <w:t xml:space="preserve"> В графе 4 подраздела 4.5 указывается номер планера воздушного судна, присвоенный изготовителем.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5.5.4.</w:t>
            </w:r>
            <w:r>
              <w:rPr>
                <w:rFonts w:cs="Arial"/>
              </w:rPr>
              <w:t xml:space="preserve"> В графе 5 подраздела 4.5 указывается год выпуска воздушного судна.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5.5.5.</w:t>
            </w:r>
            <w:r>
              <w:rPr>
                <w:rFonts w:cs="Arial"/>
              </w:rPr>
              <w:t xml:space="preserve"> В графе 6 подраздела 4.5 указывается наименование изготовителя воздушного судна (информация приводится в свободной текстовой форме).</w:t>
            </w:r>
          </w:p>
          <w:p w:rsidR="004648B6" w:rsidRDefault="004648B6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5.5.6.</w:t>
            </w:r>
            <w:r>
              <w:rPr>
                <w:rFonts w:cs="Arial"/>
              </w:rPr>
              <w:t xml:space="preserve"> В графе 7 подраздела 4.5 указывается тип (наименование) воздушного судна (информация приводится в свободной текстовой форме).</w:t>
            </w: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13. Составление подраздела 4.6 Отчета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jc w:val="both"/>
            </w:pP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13.1.</w:t>
            </w:r>
            <w:r>
              <w:rPr>
                <w:rFonts w:cs="Arial"/>
              </w:rPr>
              <w:t xml:space="preserve"> Информация в подразделе 4.6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плавучих сооружений.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13.2.</w:t>
            </w:r>
            <w:r>
              <w:rPr>
                <w:rFonts w:cs="Arial"/>
              </w:rPr>
              <w:t xml:space="preserve"> В графе 2 подраздела 4.6 указывается группа, к которой плавучее сооружение отнесено кредитной организацией, с использованием следующих кодов:</w:t>
            </w:r>
          </w:p>
          <w:p w:rsidR="00B46A1F" w:rsidRDefault="00B46A1F" w:rsidP="00B46A1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перевозки пассажиров и их багажа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перевозки грузов и (или) буксировки, а также для хранения грузов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рыболовства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иных целей</w:t>
                  </w:r>
                </w:p>
              </w:tc>
            </w:tr>
            <w:tr w:rsidR="00B46A1F" w:rsidTr="00B46A1F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Плавучие сооружения, не являющиеся судами</w:t>
                  </w:r>
                </w:p>
              </w:tc>
            </w:tr>
          </w:tbl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13.3.</w:t>
            </w:r>
            <w:r>
              <w:rPr>
                <w:rFonts w:cs="Arial"/>
              </w:rPr>
              <w:t xml:space="preserve"> В графе 3 подраздела 4.6 указывается идентификационный номер судна (IMO). В случае если судну не присвоен номер IMO,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 В случае если в залог передано плавучее сооружение, не являющееся судном,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5.6.</w:t>
            </w:r>
            <w:r>
              <w:rPr>
                <w:rFonts w:cs="Arial"/>
              </w:rPr>
              <w:t xml:space="preserve"> Информация в подразделе </w:t>
            </w:r>
            <w:r w:rsidRPr="00B46A1F">
              <w:rPr>
                <w:rFonts w:cs="Arial"/>
              </w:rPr>
              <w:t xml:space="preserve">4.6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B46A1F">
              <w:rPr>
                <w:rFonts w:cs="Arial"/>
                <w:shd w:val="clear" w:color="auto" w:fill="C0C0C0"/>
              </w:rPr>
              <w:t xml:space="preserve"> 4.6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плавучих сооружений.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5.6.1.</w:t>
            </w:r>
            <w:r>
              <w:rPr>
                <w:rFonts w:cs="Arial"/>
              </w:rPr>
              <w:t xml:space="preserve"> В графе 2 подраздела 4.6 указывается группа, к которой плавучее сооружение отнесено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организацией, с использованием следующих кодов:</w:t>
            </w:r>
          </w:p>
          <w:p w:rsidR="00B46A1F" w:rsidRDefault="00B46A1F" w:rsidP="00B46A1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6406"/>
            </w:tblGrid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перевозки пассажиров и их багажа</w:t>
                  </w:r>
                </w:p>
              </w:tc>
            </w:tr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перевозки грузов и (или) буксировки, а также для хранения грузов</w:t>
                  </w:r>
                </w:p>
              </w:tc>
            </w:tr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рыболовства</w:t>
                  </w:r>
                </w:p>
              </w:tc>
            </w:tr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Суда, используемые для иных целей</w:t>
                  </w:r>
                </w:p>
              </w:tc>
            </w:tr>
            <w:tr w:rsidR="00B46A1F" w:rsidTr="00B46A1F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A1F" w:rsidRDefault="00B46A1F" w:rsidP="00B46A1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Плавучие сооружения, не являющиеся судами</w:t>
                  </w:r>
                </w:p>
              </w:tc>
            </w:tr>
          </w:tbl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5.6.2.</w:t>
            </w:r>
            <w:r>
              <w:rPr>
                <w:rFonts w:cs="Arial"/>
              </w:rPr>
              <w:t xml:space="preserve"> В графе 3 подраздела 4.6 указывается идентификационный номер судна (IMO)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. В случае если судну не присвоен номер IMO, графа </w:t>
            </w:r>
            <w:r>
              <w:rPr>
                <w:rFonts w:cs="Arial"/>
                <w:shd w:val="clear" w:color="auto" w:fill="C0C0C0"/>
              </w:rPr>
              <w:t>3 подраздела 4.6</w:t>
            </w:r>
            <w:r>
              <w:rPr>
                <w:rFonts w:cs="Arial"/>
              </w:rPr>
              <w:t xml:space="preserve"> не заполняется. В случае если в залог передано плавучее сооружение, не являющееся судном, графа </w:t>
            </w:r>
            <w:r>
              <w:rPr>
                <w:rFonts w:cs="Arial"/>
                <w:shd w:val="clear" w:color="auto" w:fill="C0C0C0"/>
              </w:rPr>
              <w:t>3 подраздела 4.6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Присваиваемый Международной морской организацией в соответствии с абзацем четвертым пункта 2 статьи 39 Кодекса торгового мореплавания Российской Федерации.</w:t>
            </w: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13.4.</w:t>
            </w:r>
            <w:r>
              <w:rPr>
                <w:rFonts w:cs="Arial"/>
              </w:rPr>
              <w:t xml:space="preserve"> В графе 4 подраздела 4.6 указывается идентификационный номер морской подвижной службы, присвоенный судовой радиостанции (номер ИМПС/MMSI судна). В случае если судну присвоен номер IMO,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13.5.</w:t>
            </w:r>
            <w:r>
              <w:rPr>
                <w:rFonts w:cs="Arial"/>
              </w:rPr>
              <w:t xml:space="preserve"> В графе 5 подраздела 4.6 указывается класс судна. В случае если судну присвоен номер IMO,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 В случае если в залог кредитной организации передано плавучее сооружение, не являющееся судном,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13.6.</w:t>
            </w:r>
            <w:r>
              <w:rPr>
                <w:rFonts w:cs="Arial"/>
              </w:rPr>
              <w:t xml:space="preserve"> В графе 6 подраздела 4.6 указывается идентификационный номер судна, присвоенный органом, осуществляющим государственную регистрацию </w:t>
            </w:r>
            <w:r>
              <w:rPr>
                <w:rFonts w:cs="Arial"/>
                <w:strike/>
                <w:color w:val="FF0000"/>
              </w:rPr>
              <w:lastRenderedPageBreak/>
              <w:t>судна</w:t>
            </w:r>
            <w:r>
              <w:rPr>
                <w:rFonts w:cs="Arial"/>
              </w:rPr>
              <w:t xml:space="preserve">. В случае если в залог передано плавучее сооружение, не являющееся судном,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судно зарегистрировано в нескольких реестрах судов, в графе 6 подраздела 4.6 указывается идентификационный номер судна, указанный в договоре залога</w:t>
            </w:r>
            <w:r w:rsidRPr="00B46A1F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5.6.3.</w:t>
            </w:r>
            <w:r>
              <w:rPr>
                <w:rFonts w:cs="Arial"/>
              </w:rPr>
              <w:t xml:space="preserve"> В графе 4 подраздела 4.6 указывается идентификационный номер морской подвижной службы, присвоенный судовой радиостанции (номер ИМПС/MMSI судна). В случае если судну присвоен номер IMO, графа </w:t>
            </w:r>
            <w:r>
              <w:rPr>
                <w:rFonts w:cs="Arial"/>
                <w:shd w:val="clear" w:color="auto" w:fill="C0C0C0"/>
              </w:rPr>
              <w:t>4 подраздела 4.6</w:t>
            </w:r>
            <w:r>
              <w:rPr>
                <w:rFonts w:cs="Arial"/>
              </w:rPr>
              <w:t xml:space="preserve"> не заполняется.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5.6.4.</w:t>
            </w:r>
            <w:r>
              <w:rPr>
                <w:rFonts w:cs="Arial"/>
              </w:rPr>
              <w:t xml:space="preserve"> В графе 5 подраздела 4.6 указывается класс судна. В случае если судну присвоен номер IMO, графа </w:t>
            </w:r>
            <w:r>
              <w:rPr>
                <w:rFonts w:cs="Arial"/>
                <w:shd w:val="clear" w:color="auto" w:fill="C0C0C0"/>
              </w:rPr>
              <w:t>5 подраздела 4.6</w:t>
            </w:r>
            <w:r>
              <w:rPr>
                <w:rFonts w:cs="Arial"/>
              </w:rPr>
              <w:t xml:space="preserve"> не заполняется. В случае если в залог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 передано плавучее сооружение, не являющееся судном, графа </w:t>
            </w:r>
            <w:r>
              <w:rPr>
                <w:rFonts w:cs="Arial"/>
                <w:shd w:val="clear" w:color="auto" w:fill="C0C0C0"/>
              </w:rPr>
              <w:t>5 подраздела 4.6</w:t>
            </w:r>
            <w:r>
              <w:rPr>
                <w:rFonts w:cs="Arial"/>
              </w:rPr>
              <w:t xml:space="preserve"> не заполняется.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5.6.5.</w:t>
            </w:r>
            <w:r>
              <w:rPr>
                <w:rFonts w:cs="Arial"/>
              </w:rPr>
              <w:t xml:space="preserve"> В графе 6 подраздела 4.6 указывается идентификационный номер судна, присвоенный органом, осуществляющим государственную регистрацию </w:t>
            </w:r>
            <w:r>
              <w:rPr>
                <w:rFonts w:cs="Arial"/>
                <w:shd w:val="clear" w:color="auto" w:fill="C0C0C0"/>
              </w:rPr>
              <w:lastRenderedPageBreak/>
              <w:t>судов</w:t>
            </w:r>
            <w:r>
              <w:rPr>
                <w:rFonts w:cs="Arial"/>
              </w:rPr>
              <w:t xml:space="preserve">. В случае если в залог передано плавучее сооружение, не являющееся судном, графа </w:t>
            </w:r>
            <w:r>
              <w:rPr>
                <w:rFonts w:cs="Arial"/>
                <w:shd w:val="clear" w:color="auto" w:fill="C0C0C0"/>
              </w:rPr>
              <w:t>6 подраздела 4.6</w:t>
            </w:r>
            <w:r>
              <w:rPr>
                <w:rFonts w:cs="Arial"/>
              </w:rPr>
              <w:t xml:space="preserve"> не заполняется.</w:t>
            </w:r>
          </w:p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судно зарегистрировано в нескольких реестрах судов, в графе 6 подраздела 4.6 указывается идентификационный номер судна, указанный в договоре залога </w:t>
            </w:r>
            <w:r>
              <w:rPr>
                <w:rFonts w:cs="Arial"/>
                <w:shd w:val="clear" w:color="auto" w:fill="C0C0C0"/>
              </w:rPr>
              <w:t>либо (при отсутствии договора залога) в ином договоре (соглашении), в котором описано судно</w:t>
            </w:r>
            <w:r w:rsidRPr="00B46A1F">
              <w:rPr>
                <w:rFonts w:cs="Arial"/>
              </w:rPr>
              <w:t>.</w:t>
            </w: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13.7.</w:t>
            </w:r>
            <w:r>
              <w:rPr>
                <w:rFonts w:cs="Arial"/>
              </w:rPr>
              <w:t xml:space="preserve"> В графе 7 подраздела 4.6 указывается год постройки плавучего сооружения.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5.6.6.</w:t>
            </w:r>
            <w:r>
              <w:rPr>
                <w:rFonts w:cs="Arial"/>
              </w:rPr>
              <w:t xml:space="preserve"> В графе 7 подраздела 4.6 указывается год постройки плавучего сооружения. </w:t>
            </w:r>
            <w:r>
              <w:rPr>
                <w:rFonts w:cs="Arial"/>
                <w:shd w:val="clear" w:color="auto" w:fill="C0C0C0"/>
              </w:rPr>
              <w:t>В отношении строящихся судов графа 7</w:t>
            </w:r>
            <w:r w:rsidRPr="00B46A1F">
              <w:rPr>
                <w:rFonts w:cs="Arial"/>
                <w:shd w:val="clear" w:color="auto" w:fill="C0C0C0"/>
              </w:rPr>
              <w:t xml:space="preserve"> подраздела 4.6 </w:t>
            </w:r>
            <w:r>
              <w:rPr>
                <w:rFonts w:cs="Arial"/>
                <w:shd w:val="clear" w:color="auto" w:fill="C0C0C0"/>
              </w:rPr>
              <w:t>не</w:t>
            </w:r>
            <w:r w:rsidRPr="00B46A1F">
              <w:rPr>
                <w:rFonts w:cs="Arial"/>
                <w:shd w:val="clear" w:color="auto" w:fill="C0C0C0"/>
              </w:rPr>
              <w:t xml:space="preserve"> заполняется.</w:t>
            </w:r>
          </w:p>
        </w:tc>
      </w:tr>
      <w:tr w:rsidR="00B46A1F" w:rsidTr="003F07C3">
        <w:tc>
          <w:tcPr>
            <w:tcW w:w="7597" w:type="dxa"/>
          </w:tcPr>
          <w:p w:rsidR="00B46A1F" w:rsidRP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13.8.</w:t>
            </w:r>
            <w:r w:rsidRPr="00B46A1F">
              <w:rPr>
                <w:rFonts w:cs="Arial"/>
              </w:rPr>
              <w:t xml:space="preserve"> Графа 8</w:t>
            </w:r>
            <w:r>
              <w:rPr>
                <w:rFonts w:cs="Arial"/>
              </w:rPr>
              <w:t xml:space="preserve"> подраздела 4.6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 w:rsidRPr="00B46A1F">
              <w:rPr>
                <w:rFonts w:cs="Arial"/>
              </w:rPr>
              <w:t xml:space="preserve"> 2 подраздела 4.4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B46A1F" w:rsidRPr="00B46A1F" w:rsidRDefault="00B46A1F" w:rsidP="00B46A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5.6.7.</w:t>
            </w:r>
            <w:r w:rsidRPr="00B46A1F">
              <w:rPr>
                <w:rFonts w:cs="Arial"/>
              </w:rPr>
              <w:t xml:space="preserve"> Графа 8</w:t>
            </w:r>
            <w:r>
              <w:rPr>
                <w:rFonts w:cs="Arial"/>
              </w:rPr>
              <w:t xml:space="preserve"> подраздела </w:t>
            </w:r>
            <w:r w:rsidRPr="00B46A1F">
              <w:rPr>
                <w:rFonts w:cs="Arial"/>
              </w:rPr>
              <w:t xml:space="preserve">4.6 заполняется </w:t>
            </w:r>
            <w:r>
              <w:rPr>
                <w:rFonts w:cs="Arial"/>
                <w:shd w:val="clear" w:color="auto" w:fill="C0C0C0"/>
              </w:rPr>
              <w:t>так же, как графа</w:t>
            </w:r>
            <w:r w:rsidRPr="00B46A1F">
              <w:rPr>
                <w:rFonts w:cs="Arial"/>
              </w:rPr>
              <w:t xml:space="preserve"> 2 подраздела 4.4.</w:t>
            </w:r>
          </w:p>
        </w:tc>
      </w:tr>
      <w:tr w:rsidR="00B46A1F" w:rsidTr="003F07C3"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</w:p>
          <w:p w:rsidR="00B46A1F" w:rsidRDefault="00B46A1F" w:rsidP="00B46A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14. Составление</w:t>
            </w:r>
            <w:r w:rsidRPr="00B46A1F">
              <w:rPr>
                <w:rFonts w:cs="Arial"/>
                <w:strike/>
                <w:color w:val="FF0000"/>
              </w:rPr>
              <w:t xml:space="preserve"> подраздела </w:t>
            </w:r>
            <w:r>
              <w:rPr>
                <w:rFonts w:cs="Arial"/>
                <w:strike/>
                <w:color w:val="FF0000"/>
              </w:rPr>
              <w:t>4.7 Отчета</w:t>
            </w:r>
          </w:p>
        </w:tc>
        <w:tc>
          <w:tcPr>
            <w:tcW w:w="7597" w:type="dxa"/>
          </w:tcPr>
          <w:p w:rsidR="00B46A1F" w:rsidRDefault="00B46A1F" w:rsidP="00B46A1F">
            <w:pPr>
              <w:spacing w:after="1" w:line="200" w:lineRule="atLeast"/>
              <w:jc w:val="both"/>
            </w:pPr>
          </w:p>
        </w:tc>
      </w:tr>
      <w:tr w:rsidR="00B46A1F" w:rsidTr="003F07C3">
        <w:tc>
          <w:tcPr>
            <w:tcW w:w="7597" w:type="dxa"/>
          </w:tcPr>
          <w:p w:rsidR="00B46A1F" w:rsidRDefault="00B46A1F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14.1.</w:t>
            </w:r>
            <w:r>
              <w:rPr>
                <w:rFonts w:cs="Arial"/>
              </w:rPr>
              <w:t xml:space="preserve"> Информация в подразделе 4.7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единиц железнодорожного подвижного состава.</w:t>
            </w:r>
          </w:p>
          <w:p w:rsidR="00B46A1F" w:rsidRDefault="00B46A1F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14.2.</w:t>
            </w:r>
            <w:r>
              <w:rPr>
                <w:rFonts w:cs="Arial"/>
              </w:rPr>
              <w:t xml:space="preserve"> В графе 2 подраздела 4.7 указывается заводской номер единицы железнодорожного подвижного состава, присвоенный изготовителем. В случае отсутствия у единицы железнодорожного подвижного состава заводского номера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B46A1F" w:rsidRDefault="00B46A1F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14.3.</w:t>
            </w:r>
            <w:r>
              <w:rPr>
                <w:rFonts w:cs="Arial"/>
              </w:rPr>
              <w:t xml:space="preserve"> Графа 3 подраздела 4.7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>
              <w:rPr>
                <w:rFonts w:cs="Arial"/>
              </w:rPr>
              <w:t xml:space="preserve"> 7 подраздела </w:t>
            </w:r>
            <w:r w:rsidRPr="007F0513">
              <w:rPr>
                <w:rFonts w:cs="Arial"/>
              </w:rPr>
              <w:t xml:space="preserve">4.6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7F0513">
              <w:rPr>
                <w:rFonts w:cs="Arial"/>
              </w:rPr>
              <w:t>.</w:t>
            </w:r>
          </w:p>
          <w:p w:rsidR="00B46A1F" w:rsidRDefault="00B46A1F" w:rsidP="007F05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14.4.</w:t>
            </w:r>
            <w:r>
              <w:rPr>
                <w:rFonts w:cs="Arial"/>
              </w:rPr>
              <w:t xml:space="preserve"> В графе 4 подраздела 4.7 указывается тип единицы железнодорожного подвижного состава с использованием следующих кодов:</w:t>
            </w:r>
          </w:p>
          <w:p w:rsidR="007F0513" w:rsidRPr="007F0513" w:rsidRDefault="007F0513" w:rsidP="007F051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Локомотив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Самоходная единица специального железнодорожного подвижного состава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Вагон моторвагонного подвижного состава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Грузовой вагон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Пассажирский вагон локомотивной тяги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Вагон высокоскоростного железнодорожного подвижного состава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Несамоходная единица специального железнодорожного подвижного состава</w:t>
                  </w:r>
                </w:p>
              </w:tc>
            </w:tr>
          </w:tbl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14.5.</w:t>
            </w:r>
            <w:r>
              <w:rPr>
                <w:rFonts w:cs="Arial"/>
              </w:rPr>
              <w:t xml:space="preserve"> В случае если в графе 4 подраздела 4.7 указаны коды </w:t>
            </w:r>
            <w:r w:rsidRPr="007F0513">
              <w:rPr>
                <w:rFonts w:cs="Arial"/>
              </w:rPr>
              <w:t>3 - 6</w:t>
            </w:r>
            <w:r>
              <w:rPr>
                <w:rFonts w:cs="Arial"/>
              </w:rPr>
              <w:t xml:space="preserve">, в графе 5 подраздела 4.7 указывается модель вагона (информация приводится в свободной текстовой форме), а в графе 6 подраздела 4.7 указывается </w:t>
            </w:r>
            <w:r>
              <w:rPr>
                <w:rFonts w:cs="Arial"/>
                <w:strike/>
                <w:color w:val="FF0000"/>
              </w:rPr>
              <w:t>8-значный</w:t>
            </w:r>
            <w:r>
              <w:rPr>
                <w:rFonts w:cs="Arial"/>
              </w:rPr>
              <w:t xml:space="preserve"> номер вагона (при наличии</w:t>
            </w:r>
            <w:r w:rsidRPr="007F0513">
              <w:rPr>
                <w:rFonts w:cs="Arial"/>
              </w:rPr>
              <w:t xml:space="preserve">). </w:t>
            </w:r>
            <w:r>
              <w:rPr>
                <w:rFonts w:cs="Arial"/>
                <w:strike/>
                <w:color w:val="FF0000"/>
              </w:rPr>
              <w:t>В случае если вагону не присвоен 8-значный номер,</w:t>
            </w:r>
            <w:r>
              <w:rPr>
                <w:rFonts w:cs="Arial"/>
              </w:rPr>
              <w:t xml:space="preserve"> графа 6 не заполняется.</w:t>
            </w:r>
          </w:p>
        </w:tc>
        <w:tc>
          <w:tcPr>
            <w:tcW w:w="7597" w:type="dxa"/>
          </w:tcPr>
          <w:p w:rsidR="00B46A1F" w:rsidRDefault="00B46A1F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5.7.</w:t>
            </w:r>
            <w:r>
              <w:rPr>
                <w:rFonts w:cs="Arial"/>
              </w:rPr>
              <w:t xml:space="preserve"> Информация в подразделе 4.7 </w:t>
            </w:r>
            <w:r>
              <w:rPr>
                <w:rFonts w:cs="Arial"/>
                <w:shd w:val="clear" w:color="auto" w:fill="C0C0C0"/>
              </w:rPr>
              <w:t>раздела 4 (далее - подраздел 7)</w:t>
            </w:r>
            <w:r>
              <w:rPr>
                <w:rFonts w:cs="Arial"/>
              </w:rPr>
              <w:t xml:space="preserve"> отражается в разрезе единиц железнодорожного подвижного состава.</w:t>
            </w:r>
          </w:p>
          <w:p w:rsidR="00B46A1F" w:rsidRDefault="00B46A1F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5.7.1.</w:t>
            </w:r>
            <w:r>
              <w:rPr>
                <w:rFonts w:cs="Arial"/>
              </w:rPr>
              <w:t xml:space="preserve"> В графе 2 подраздела 4.7 указывается заводской номер единицы железнодорожного подвижного состава, присвоенный изготовителем. В случае отсутствия у единицы железнодорожного подвижного состава заводского номера графа </w:t>
            </w:r>
            <w:r>
              <w:rPr>
                <w:rFonts w:cs="Arial"/>
                <w:shd w:val="clear" w:color="auto" w:fill="C0C0C0"/>
              </w:rPr>
              <w:t>2 подраздела 4.7</w:t>
            </w:r>
            <w:r>
              <w:rPr>
                <w:rFonts w:cs="Arial"/>
              </w:rPr>
              <w:t xml:space="preserve"> не заполняется.</w:t>
            </w:r>
          </w:p>
          <w:p w:rsidR="00B46A1F" w:rsidRDefault="00B46A1F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5.7.2.</w:t>
            </w:r>
            <w:r>
              <w:rPr>
                <w:rFonts w:cs="Arial"/>
              </w:rPr>
              <w:t xml:space="preserve"> Графа 3 подраздела 4.7 заполняется </w:t>
            </w:r>
            <w:r>
              <w:rPr>
                <w:rFonts w:cs="Arial"/>
                <w:shd w:val="clear" w:color="auto" w:fill="C0C0C0"/>
              </w:rPr>
              <w:t>так же, как графа</w:t>
            </w:r>
            <w:r>
              <w:rPr>
                <w:rFonts w:cs="Arial"/>
              </w:rPr>
              <w:t xml:space="preserve"> 7 подраздела </w:t>
            </w:r>
            <w:r w:rsidRPr="007F0513">
              <w:rPr>
                <w:rFonts w:cs="Arial"/>
              </w:rPr>
              <w:t>4.6.</w:t>
            </w:r>
          </w:p>
          <w:p w:rsidR="00B46A1F" w:rsidRDefault="00B46A1F" w:rsidP="007F05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5.7.3.</w:t>
            </w:r>
            <w:r>
              <w:rPr>
                <w:rFonts w:cs="Arial"/>
              </w:rPr>
              <w:t xml:space="preserve"> В графе 4 подраздела 4.7 указывается тип единицы железнодорожного подвижного состава с использованием следующих кодов:</w:t>
            </w:r>
          </w:p>
          <w:p w:rsidR="007F0513" w:rsidRPr="007F0513" w:rsidRDefault="007F0513" w:rsidP="007F051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6406"/>
            </w:tblGrid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Расшифровка кода: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Локомотив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Самоходная единица специального железнодорожного подвижного состава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Вагон моторвагонного подвижного состава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Грузовой вагон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Пассажирский вагон локомотивной тяги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Вагон высокоскоростного железнодорожного подвижного состава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Несамоходная единица специального железнодорожного подвижного состава</w:t>
                  </w:r>
                </w:p>
              </w:tc>
            </w:tr>
          </w:tbl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5.7.4.</w:t>
            </w:r>
            <w:r>
              <w:rPr>
                <w:rFonts w:cs="Arial"/>
              </w:rPr>
              <w:t xml:space="preserve"> В случае если в графе 4 подраздела 4.7 указаны коды 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 xml:space="preserve"> - 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>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в графе 5 подраздела 4.7 указывается модель вагона (информация приводится в свободной текстовой форме), а в графе 6 подраздела 4.7 указывается </w:t>
            </w:r>
            <w:r>
              <w:rPr>
                <w:rFonts w:cs="Arial"/>
                <w:shd w:val="clear" w:color="auto" w:fill="C0C0C0"/>
              </w:rPr>
              <w:t>восьмизначный</w:t>
            </w:r>
            <w:r>
              <w:rPr>
                <w:rFonts w:cs="Arial"/>
              </w:rPr>
              <w:t xml:space="preserve"> номер вагона (при наличии </w:t>
            </w:r>
            <w:r>
              <w:rPr>
                <w:rFonts w:cs="Arial"/>
                <w:shd w:val="clear" w:color="auto" w:fill="C0C0C0"/>
              </w:rPr>
              <w:t>у отчитывающейся кредитной организации сведений о номере вагона</w:t>
            </w:r>
            <w:r w:rsidRPr="007F0513">
              <w:rPr>
                <w:rFonts w:cs="Arial"/>
              </w:rPr>
              <w:t xml:space="preserve">). </w:t>
            </w:r>
            <w:r>
              <w:rPr>
                <w:rFonts w:cs="Arial"/>
                <w:shd w:val="clear" w:color="auto" w:fill="C0C0C0"/>
              </w:rPr>
              <w:t>При отсутствии у отчитывающейся кредитной организации сведений о номере вагона</w:t>
            </w:r>
            <w:r>
              <w:rPr>
                <w:rFonts w:cs="Arial"/>
              </w:rPr>
              <w:t xml:space="preserve"> графа 6 </w:t>
            </w:r>
            <w:r>
              <w:rPr>
                <w:rFonts w:cs="Arial"/>
                <w:shd w:val="clear" w:color="auto" w:fill="C0C0C0"/>
              </w:rPr>
              <w:t>подраздела 4.7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B46A1F" w:rsidTr="003F07C3"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14.6.</w:t>
            </w:r>
            <w:r>
              <w:rPr>
                <w:rFonts w:cs="Arial"/>
              </w:rPr>
              <w:t xml:space="preserve"> В случае если в графе 4 подраздела 4.7 указаны коды </w:t>
            </w:r>
            <w:r w:rsidRPr="007F051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, </w:t>
            </w:r>
            <w:r w:rsidRPr="007F0513">
              <w:rPr>
                <w:rFonts w:cs="Arial"/>
              </w:rPr>
              <w:t xml:space="preserve">2 </w:t>
            </w:r>
            <w:r>
              <w:rPr>
                <w:rFonts w:cs="Arial"/>
                <w:strike/>
                <w:color w:val="FF0000"/>
              </w:rPr>
              <w:t>и</w:t>
            </w:r>
            <w:r w:rsidRPr="007F0513">
              <w:rPr>
                <w:rFonts w:cs="Arial"/>
              </w:rPr>
              <w:t xml:space="preserve"> 7</w:t>
            </w:r>
            <w:r>
              <w:rPr>
                <w:rFonts w:cs="Arial"/>
              </w:rPr>
              <w:t>, графы 5 и 6 подраздела 4.7 не заполняются.</w:t>
            </w:r>
          </w:p>
          <w:p w:rsidR="00B46A1F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14.7.</w:t>
            </w:r>
            <w:r>
              <w:rPr>
                <w:rFonts w:cs="Arial"/>
              </w:rPr>
              <w:t xml:space="preserve"> В случае если обеспечение (залог единицы железнодорожного подвижного состава) относится к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бланковому залогу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и договор залога заключен до 1 января 2023 года, графы 3, 5 подраздела 4.7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могут не заполняться.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5.7.5.</w:t>
            </w:r>
            <w:r>
              <w:rPr>
                <w:rFonts w:cs="Arial"/>
              </w:rPr>
              <w:t xml:space="preserve"> В случае если в графе 4 подраздела 4.7 указаны коды 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  <w:shd w:val="clear" w:color="auto" w:fill="C0C0C0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7F0513">
              <w:rPr>
                <w:rFonts w:cs="Arial"/>
              </w:rPr>
              <w:t>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, графы 5 и 6 подраздела 4.7 не заполняются.</w:t>
            </w:r>
          </w:p>
          <w:p w:rsidR="00B46A1F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5.7.6.</w:t>
            </w:r>
            <w:r>
              <w:rPr>
                <w:rFonts w:cs="Arial"/>
              </w:rPr>
              <w:t xml:space="preserve"> В случае если обеспечение (залог единицы железнодорожного подвижного состава) относится к бланковому залогу и договор залога заключен до 1 января 2023 года, графы 3, 5 подраздела 4.7 могут не заполняться.</w:t>
            </w: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15. Составление подраздела 4.8 Отчета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jc w:val="both"/>
            </w:pP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15.1.</w:t>
            </w:r>
            <w:r>
              <w:rPr>
                <w:rFonts w:cs="Arial"/>
              </w:rPr>
              <w:t xml:space="preserve"> Информация в подразделе 4.8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космических объектов.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15.2.</w:t>
            </w:r>
            <w:r>
              <w:rPr>
                <w:rFonts w:cs="Arial"/>
              </w:rPr>
              <w:t xml:space="preserve"> Графа 2 подраздела 4.8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>
              <w:rPr>
                <w:rFonts w:cs="Arial"/>
              </w:rPr>
              <w:t xml:space="preserve"> 2 подраздела </w:t>
            </w:r>
            <w:r w:rsidRPr="007F0513">
              <w:rPr>
                <w:rFonts w:cs="Arial"/>
              </w:rPr>
              <w:t xml:space="preserve">4.4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7F0513">
              <w:rPr>
                <w:rFonts w:cs="Arial"/>
              </w:rPr>
              <w:t>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15.3.</w:t>
            </w:r>
            <w:r>
              <w:rPr>
                <w:rFonts w:cs="Arial"/>
              </w:rPr>
              <w:t xml:space="preserve"> В графе 3 подраздела 4.8 указывается регистрационный номер космического объекта в </w:t>
            </w:r>
            <w:r>
              <w:rPr>
                <w:rFonts w:cs="Arial"/>
                <w:strike/>
                <w:color w:val="FF0000"/>
              </w:rPr>
              <w:t>Регистре</w:t>
            </w:r>
            <w:r>
              <w:rPr>
                <w:rFonts w:cs="Arial"/>
              </w:rPr>
              <w:t xml:space="preserve"> космических объектов, запускаемых Российской Федерацией в космическое пространство.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космических объектов, запускаемых иными государствами в космическое пространство,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15.4.</w:t>
            </w:r>
            <w:r>
              <w:rPr>
                <w:rFonts w:cs="Arial"/>
              </w:rPr>
              <w:t xml:space="preserve"> Графа 4 подраздела 4.8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>
              <w:rPr>
                <w:rFonts w:cs="Arial"/>
              </w:rPr>
              <w:t xml:space="preserve"> 5 подраздела </w:t>
            </w:r>
            <w:r w:rsidRPr="007F0513">
              <w:rPr>
                <w:rFonts w:cs="Arial"/>
              </w:rPr>
              <w:t xml:space="preserve">4.3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7F0513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5.8.</w:t>
            </w:r>
            <w:r>
              <w:rPr>
                <w:rFonts w:cs="Arial"/>
              </w:rPr>
              <w:t xml:space="preserve"> Информация в подразделе </w:t>
            </w:r>
            <w:r w:rsidRPr="007F0513">
              <w:rPr>
                <w:rFonts w:cs="Arial"/>
              </w:rPr>
              <w:t xml:space="preserve">4.8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7F0513">
              <w:rPr>
                <w:rFonts w:cs="Arial"/>
                <w:shd w:val="clear" w:color="auto" w:fill="C0C0C0"/>
              </w:rPr>
              <w:t xml:space="preserve"> 4.8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космических объектов.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5.8.1.</w:t>
            </w:r>
            <w:r>
              <w:rPr>
                <w:rFonts w:cs="Arial"/>
              </w:rPr>
              <w:t xml:space="preserve"> Графа 2 подраздела 4.8 заполняется </w:t>
            </w:r>
            <w:r>
              <w:rPr>
                <w:rFonts w:cs="Arial"/>
                <w:shd w:val="clear" w:color="auto" w:fill="C0C0C0"/>
              </w:rPr>
              <w:t>так же, как графа</w:t>
            </w:r>
            <w:r>
              <w:rPr>
                <w:rFonts w:cs="Arial"/>
              </w:rPr>
              <w:t xml:space="preserve"> 2 подраздела </w:t>
            </w:r>
            <w:r w:rsidRPr="007F0513">
              <w:rPr>
                <w:rFonts w:cs="Arial"/>
              </w:rPr>
              <w:t>4.4.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5.8.2.</w:t>
            </w:r>
            <w:r>
              <w:rPr>
                <w:rFonts w:cs="Arial"/>
              </w:rPr>
              <w:t xml:space="preserve"> В графе 3 подраздела 4.8 указывается регистрационный номер космического объекта в </w:t>
            </w:r>
            <w:r>
              <w:rPr>
                <w:rFonts w:cs="Arial"/>
                <w:shd w:val="clear" w:color="auto" w:fill="C0C0C0"/>
              </w:rPr>
              <w:t>соответствии с Регистром</w:t>
            </w:r>
            <w:r>
              <w:rPr>
                <w:rFonts w:cs="Arial"/>
              </w:rPr>
              <w:t xml:space="preserve"> космических объектов, запускаемых Российской Федерацией в космическое пространство.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отношении космических объектов, запускаемых иными государствами в космическое пространство, графа </w:t>
            </w:r>
            <w:r>
              <w:rPr>
                <w:rFonts w:cs="Arial"/>
                <w:shd w:val="clear" w:color="auto" w:fill="C0C0C0"/>
              </w:rPr>
              <w:t>3 подраздела 4.8</w:t>
            </w:r>
            <w:r>
              <w:rPr>
                <w:rFonts w:cs="Arial"/>
              </w:rPr>
              <w:t xml:space="preserve"> не заполняется.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5.8.3.</w:t>
            </w:r>
            <w:r>
              <w:rPr>
                <w:rFonts w:cs="Arial"/>
              </w:rPr>
              <w:t xml:space="preserve"> Графа 4 подраздела 4.8 заполняется </w:t>
            </w:r>
            <w:r>
              <w:rPr>
                <w:rFonts w:cs="Arial"/>
                <w:shd w:val="clear" w:color="auto" w:fill="C0C0C0"/>
              </w:rPr>
              <w:t>так же, как графа</w:t>
            </w:r>
            <w:r>
              <w:rPr>
                <w:rFonts w:cs="Arial"/>
              </w:rPr>
              <w:t xml:space="preserve"> 5 подраздела </w:t>
            </w:r>
            <w:r w:rsidRPr="007F0513">
              <w:rPr>
                <w:rFonts w:cs="Arial"/>
              </w:rPr>
              <w:t>4.3.</w:t>
            </w: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16. Составление подраздела 4.9 Отчета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jc w:val="both"/>
            </w:pP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16.1.</w:t>
            </w:r>
            <w:r>
              <w:rPr>
                <w:rFonts w:cs="Arial"/>
              </w:rPr>
              <w:t xml:space="preserve"> Информация в подразделе 4.9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видов товаров в обороте.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16.2.</w:t>
            </w:r>
            <w:r>
              <w:rPr>
                <w:rFonts w:cs="Arial"/>
              </w:rPr>
              <w:t xml:space="preserve"> В графе 2 подраздела 4.9 указывается вид товаров в обороте с использованием следующих кодов:</w:t>
            </w:r>
          </w:p>
          <w:p w:rsidR="007F0513" w:rsidRPr="007F0513" w:rsidRDefault="007F0513" w:rsidP="007F051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Сельскохозяйственная продукция (продукты растениеводства)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Животные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Продукты пищевые, напитки, изделия табачные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Драгоценные металлы и драгоценные камни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Ювелирные и другие изделия из драгоценных металлов и (или) драгоценных камней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Строительные и отделочные материалы, металлопродукция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Транспортные средства, оборудование, комплектующие и запасные части к ним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Текстиль и изделия текстильные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Топливно-энергетические ресурсы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Вещества химические и продукты химические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Средства лекарственные и материалы, применяемые в медицинских целях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7F0513" w:rsidRDefault="007F0513" w:rsidP="007F0513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5.9.</w:t>
            </w:r>
            <w:r>
              <w:rPr>
                <w:rFonts w:cs="Arial"/>
              </w:rPr>
              <w:t xml:space="preserve"> Информация в подразделе </w:t>
            </w:r>
            <w:r w:rsidRPr="007F0513">
              <w:rPr>
                <w:rFonts w:cs="Arial"/>
              </w:rPr>
              <w:t xml:space="preserve">4.9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7F0513">
              <w:rPr>
                <w:rFonts w:cs="Arial"/>
                <w:shd w:val="clear" w:color="auto" w:fill="C0C0C0"/>
              </w:rPr>
              <w:t xml:space="preserve"> 4.9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видов товаров в обороте.</w:t>
            </w:r>
          </w:p>
          <w:p w:rsidR="007F0513" w:rsidRDefault="007F0513" w:rsidP="007F05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графе 2 подраздела 4.9 указывается вид товаров в обороте с использованием следующих кодов:</w:t>
            </w:r>
          </w:p>
          <w:p w:rsidR="007F0513" w:rsidRPr="007F0513" w:rsidRDefault="007F0513" w:rsidP="007F051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6406"/>
            </w:tblGrid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Сельскохозяйственная продукция (продукты растениеводства)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Животные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Продукты пищевые, напитки, изделия табачные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Драгоценные металлы и драгоценные камни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Ювелирные и другие изделия из драгоценных металлов и (или) драгоценных камней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Строительные и отделочные материалы, металлопродукция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Транспортные средства, оборудование, комплектующие и запасные части к ним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Текстиль и изделия текстильные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Топливно-энергетические ресурсы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Вещества химические и продукты химические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Средства лекарственные и материалы, применяемые в медицинских целях</w:t>
                  </w:r>
                </w:p>
              </w:tc>
            </w:tr>
            <w:tr w:rsidR="007F0513" w:rsidRPr="007F0513" w:rsidTr="007F05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7F0513" w:rsidRDefault="007F0513" w:rsidP="007F0513">
            <w:pPr>
              <w:spacing w:after="1" w:line="200" w:lineRule="atLeast"/>
              <w:jc w:val="both"/>
            </w:pP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17. Составление подраздела 4.10 Отчета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jc w:val="both"/>
            </w:pP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17.1.</w:t>
            </w:r>
            <w:r>
              <w:rPr>
                <w:rFonts w:cs="Arial"/>
              </w:rPr>
              <w:t xml:space="preserve"> Информация в подразделе 4.10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групп культур, будущий урожай которых передан в залог.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5.10.</w:t>
            </w:r>
            <w:r>
              <w:rPr>
                <w:rFonts w:cs="Arial"/>
              </w:rPr>
              <w:t xml:space="preserve"> Информация в подразделе </w:t>
            </w:r>
            <w:r w:rsidRPr="00EA6EA4">
              <w:rPr>
                <w:rFonts w:cs="Arial"/>
              </w:rPr>
              <w:t xml:space="preserve">4.10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EA6EA4">
              <w:rPr>
                <w:rFonts w:cs="Arial"/>
                <w:shd w:val="clear" w:color="auto" w:fill="C0C0C0"/>
              </w:rPr>
              <w:t xml:space="preserve"> 4.10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групп культур, </w:t>
            </w:r>
            <w:r>
              <w:rPr>
                <w:rFonts w:cs="Arial"/>
                <w:shd w:val="clear" w:color="auto" w:fill="C0C0C0"/>
              </w:rPr>
              <w:t>урожай (</w:t>
            </w:r>
            <w:r>
              <w:rPr>
                <w:rFonts w:cs="Arial"/>
              </w:rPr>
              <w:t>будущий урожай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которых передан в залог.</w:t>
            </w: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17.2.</w:t>
            </w:r>
            <w:r>
              <w:rPr>
                <w:rFonts w:cs="Arial"/>
              </w:rPr>
              <w:t xml:space="preserve"> В графе 2 подраздела 4.10 указывается информация о группе, к которой относится культура, с использованием следующих кодов:</w:t>
            </w:r>
          </w:p>
          <w:p w:rsidR="007F0513" w:rsidRPr="007F0513" w:rsidRDefault="007F0513" w:rsidP="007F051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Зерновые культуры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Зернобобовые культуры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Масличные культуры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Технические культуры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Кормовые культуры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Бахчевые культуры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Картофель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Овощи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Многолетние насаждения</w:t>
                  </w:r>
                </w:p>
              </w:tc>
            </w:tr>
            <w:tr w:rsidR="007F0513" w:rsidRPr="007F0513" w:rsidTr="007F0513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7F0513" w:rsidRDefault="007F0513" w:rsidP="007F0513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7F0513" w:rsidRDefault="007F0513" w:rsidP="007F05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В графе 2 подраздела 4.10 указывается информация о группе, к которой относится культура, с использованием следующих кодов:</w:t>
            </w:r>
          </w:p>
          <w:p w:rsidR="007F0513" w:rsidRPr="007F0513" w:rsidRDefault="007F0513" w:rsidP="007F051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Зерновые культуры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Зернобобовые культуры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Масличные культуры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Технические культуры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Кормовые культуры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Бахчевые культуры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Картофель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Овощи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Многолетние насаждения</w:t>
                  </w:r>
                </w:p>
              </w:tc>
            </w:tr>
            <w:tr w:rsidR="007F0513" w:rsidRPr="007F0513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513" w:rsidRPr="007F0513" w:rsidRDefault="007F0513" w:rsidP="007F05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F0513"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7F0513" w:rsidRDefault="007F0513" w:rsidP="007F0513">
            <w:pPr>
              <w:spacing w:after="1" w:line="200" w:lineRule="atLeast"/>
              <w:jc w:val="both"/>
            </w:pPr>
          </w:p>
        </w:tc>
      </w:tr>
      <w:tr w:rsidR="007F0513" w:rsidTr="003F07C3"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</w:p>
          <w:p w:rsidR="007F0513" w:rsidRDefault="007F0513" w:rsidP="007F05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18. Составление подраздела 4.11 Отчета</w:t>
            </w:r>
          </w:p>
        </w:tc>
        <w:tc>
          <w:tcPr>
            <w:tcW w:w="7597" w:type="dxa"/>
          </w:tcPr>
          <w:p w:rsidR="007F0513" w:rsidRDefault="007F0513" w:rsidP="007F0513">
            <w:pPr>
              <w:spacing w:after="1" w:line="200" w:lineRule="atLeast"/>
              <w:jc w:val="both"/>
            </w:pPr>
          </w:p>
        </w:tc>
      </w:tr>
      <w:tr w:rsidR="007F0513" w:rsidTr="003F07C3">
        <w:tc>
          <w:tcPr>
            <w:tcW w:w="7597" w:type="dxa"/>
          </w:tcPr>
          <w:p w:rsidR="007F0513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18.1.</w:t>
            </w:r>
            <w:r>
              <w:rPr>
                <w:rFonts w:cs="Arial"/>
              </w:rPr>
              <w:t xml:space="preserve"> Информация в подразделе 4.11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партий слитковых аффинированных драгоценных металлов.</w:t>
            </w:r>
          </w:p>
        </w:tc>
        <w:tc>
          <w:tcPr>
            <w:tcW w:w="7597" w:type="dxa"/>
          </w:tcPr>
          <w:p w:rsidR="007F0513" w:rsidRDefault="007F0513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5.11.</w:t>
            </w:r>
            <w:r>
              <w:rPr>
                <w:rFonts w:cs="Arial"/>
              </w:rPr>
              <w:t xml:space="preserve"> Информация в подразделе </w:t>
            </w:r>
            <w:r w:rsidRPr="00EA6EA4">
              <w:rPr>
                <w:rFonts w:cs="Arial"/>
              </w:rPr>
              <w:t xml:space="preserve">4.11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EA6EA4">
              <w:rPr>
                <w:rFonts w:cs="Arial"/>
                <w:shd w:val="clear" w:color="auto" w:fill="C0C0C0"/>
              </w:rPr>
              <w:t xml:space="preserve"> 4.11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партий слитковых аффинированных драгоценных металлов.</w:t>
            </w: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18.2.</w:t>
            </w:r>
            <w:r>
              <w:rPr>
                <w:rFonts w:cs="Arial"/>
              </w:rPr>
              <w:t xml:space="preserve"> В графе 2 подраздела 4.11 указывается информация о виде драгоценного металла с использованием следующих кодов:</w:t>
            </w:r>
          </w:p>
          <w:p w:rsidR="000235BE" w:rsidRPr="000235BE" w:rsidRDefault="000235BE" w:rsidP="000235B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Золото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Серебро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Платина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</w:tbl>
          <w:p w:rsidR="000235BE" w:rsidRDefault="000235BE" w:rsidP="000235BE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5.11.1.</w:t>
            </w:r>
            <w:r>
              <w:rPr>
                <w:rFonts w:cs="Arial"/>
              </w:rPr>
              <w:t xml:space="preserve"> В графе 2 подраздела 4.11 указывается информация о виде драгоценного металла с использованием следующих кодов:</w:t>
            </w:r>
          </w:p>
          <w:p w:rsidR="000235BE" w:rsidRPr="000235BE" w:rsidRDefault="000235BE" w:rsidP="000235B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Золото</w:t>
                  </w:r>
                </w:p>
              </w:tc>
            </w:tr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Серебро</w:t>
                  </w:r>
                </w:p>
              </w:tc>
            </w:tr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Платина</w:t>
                  </w:r>
                </w:p>
              </w:tc>
            </w:tr>
            <w:tr w:rsidR="000235BE" w:rsidRPr="000235B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</w:tbl>
          <w:p w:rsidR="000235BE" w:rsidRDefault="000235BE" w:rsidP="000235BE">
            <w:pPr>
              <w:spacing w:after="1" w:line="200" w:lineRule="atLeast"/>
              <w:jc w:val="both"/>
            </w:pP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18.3.</w:t>
            </w:r>
            <w:r>
              <w:rPr>
                <w:rFonts w:cs="Arial"/>
              </w:rPr>
              <w:t xml:space="preserve"> В графе 3 подраздела 4.11 указывается фактическая общая масса драгоценного металла (химически чистая или лигатурная масса) каждого слитка партии (в граммах).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18.4.</w:t>
            </w:r>
            <w:r>
              <w:rPr>
                <w:rFonts w:cs="Arial"/>
              </w:rPr>
              <w:t xml:space="preserve"> В графе 4 подраздела 4.11 указывается информация о количестве слитков в партии.</w:t>
            </w:r>
          </w:p>
        </w:tc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5.11.2.</w:t>
            </w:r>
            <w:r>
              <w:rPr>
                <w:rFonts w:cs="Arial"/>
              </w:rPr>
              <w:t xml:space="preserve"> В графе 3 подраздела 4.11 указывается фактическая общая масса драгоценного металла (химически чистая или лигатурная масса) каждого слитка партии (в граммах).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5.11.3.</w:t>
            </w:r>
            <w:r>
              <w:rPr>
                <w:rFonts w:cs="Arial"/>
              </w:rPr>
              <w:t xml:space="preserve"> В графе 4 подраздела 4.11 указывается информация о количестве слитков в партии.</w:t>
            </w: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Глава 19. Составление подраздела 4.12 Отчета</w:t>
            </w:r>
          </w:p>
        </w:tc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jc w:val="both"/>
            </w:pP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trike/>
                <w:color w:val="FF0000"/>
              </w:rPr>
              <w:t>19.1.</w:t>
            </w:r>
            <w:r>
              <w:rPr>
                <w:rFonts w:cs="Arial"/>
              </w:rPr>
              <w:t xml:space="preserve"> Информация в подразделе 4.12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исключительных прав на интеллектуальную собственность.</w:t>
            </w:r>
          </w:p>
        </w:tc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>5.12.</w:t>
            </w:r>
            <w:r>
              <w:rPr>
                <w:rFonts w:cs="Arial"/>
              </w:rPr>
              <w:t xml:space="preserve"> Информация в </w:t>
            </w:r>
            <w:r w:rsidRPr="000235BE">
              <w:rPr>
                <w:rFonts w:cs="Arial"/>
              </w:rPr>
              <w:t xml:space="preserve">подразделе 4.12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0235BE">
              <w:rPr>
                <w:rFonts w:cs="Arial"/>
                <w:shd w:val="clear" w:color="auto" w:fill="C0C0C0"/>
              </w:rPr>
              <w:t xml:space="preserve"> 4.12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исключительных прав на интеллектуальную собственность.</w:t>
            </w: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19.2.</w:t>
            </w:r>
            <w:r>
              <w:rPr>
                <w:rFonts w:cs="Arial"/>
              </w:rPr>
              <w:t xml:space="preserve"> В графе 2 подраздела 4.12 указывается информация о виде интеллектуальной собственности, права на которую переданы в залог, с использованием следующих кодов:</w:t>
            </w:r>
          </w:p>
          <w:p w:rsidR="000235BE" w:rsidRPr="000235BE" w:rsidRDefault="000235BE" w:rsidP="000235B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Произведения науки, литературы и искусства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Программы для электронных вычислительных машин (программы для ЭВМ)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Базы данных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Изобретения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Секреты производства (ноу-хау)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Товарные знаки и знаки обслуживания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19.3.</w:t>
            </w:r>
            <w:r>
              <w:rPr>
                <w:rFonts w:cs="Arial"/>
              </w:rPr>
              <w:t xml:space="preserve"> В графе 3 подраздела 4.12 указывается номер документа, удостоверяющего исключительное право на результат интеллектуальной деятельности (при наличии</w:t>
            </w:r>
            <w:r w:rsidRPr="000235BE"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5.12.1.</w:t>
            </w:r>
            <w:r>
              <w:rPr>
                <w:rFonts w:cs="Arial"/>
              </w:rPr>
              <w:t xml:space="preserve"> В графе 2 подраздела 4.12 указывается информация о виде интеллектуальной собственности, права на которую переданы в залог, с использованием следующих кодов:</w:t>
            </w:r>
          </w:p>
          <w:p w:rsidR="000235BE" w:rsidRPr="000235BE" w:rsidRDefault="000235BE" w:rsidP="000235B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6520"/>
            </w:tblGrid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Произведения науки, литературы и искусства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Программы для электронных вычислительных машин (программы для ЭВМ)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Базы данных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Изобретения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Секреты производства (ноу-хау)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Товарные знаки и знаки обслуживания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5.12.2.</w:t>
            </w:r>
            <w:r>
              <w:rPr>
                <w:rFonts w:cs="Arial"/>
              </w:rPr>
              <w:t xml:space="preserve"> В графе 3 подраздела 4.12 указывается номер документа, удостоверяющего исключительное право на результат интеллектуальной деятельности (при наличии </w:t>
            </w:r>
            <w:r>
              <w:rPr>
                <w:rFonts w:cs="Arial"/>
                <w:shd w:val="clear" w:color="auto" w:fill="C0C0C0"/>
              </w:rPr>
              <w:t>у отчитывающейся кредитной организации сведений о номере документа</w:t>
            </w:r>
            <w:r w:rsidRPr="000235BE">
              <w:rPr>
                <w:rFonts w:cs="Arial"/>
              </w:rPr>
              <w:t>).</w:t>
            </w: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20. Составление подраздела 4.13 Отчета</w:t>
            </w:r>
          </w:p>
        </w:tc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jc w:val="both"/>
            </w:pPr>
          </w:p>
        </w:tc>
      </w:tr>
      <w:tr w:rsidR="000235BE" w:rsidTr="003F07C3">
        <w:tc>
          <w:tcPr>
            <w:tcW w:w="7597" w:type="dxa"/>
          </w:tcPr>
          <w:p w:rsidR="004648B6" w:rsidRPr="004648B6" w:rsidRDefault="004648B6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20.1.</w:t>
            </w:r>
            <w:r>
              <w:rPr>
                <w:rFonts w:cs="Arial"/>
              </w:rPr>
              <w:t xml:space="preserve"> Информация в подразделе 4.13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прав по договору банковского счета.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20.2.</w:t>
            </w:r>
            <w:r>
              <w:rPr>
                <w:rFonts w:cs="Arial"/>
              </w:rPr>
              <w:t xml:space="preserve"> В графе 2 подраздела 4.13 указывается номер залогового счета, открытого кредитной организацией.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20.3.</w:t>
            </w:r>
            <w:r>
              <w:rPr>
                <w:rFonts w:cs="Arial"/>
              </w:rPr>
              <w:t xml:space="preserve"> В графе 3 подраздела 4.13 указываются сведения о денежной сумме в соответствии с условиями договора залога с использованием следующих кодов:</w:t>
            </w:r>
          </w:p>
          <w:p w:rsidR="000235BE" w:rsidRPr="000235BE" w:rsidRDefault="000235BE" w:rsidP="000235B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Права заложены в отношении всей денежной суммы, находящейся на залоговом счете в любой момент в течение времени действия договора залога</w:t>
                  </w:r>
                </w:p>
              </w:tc>
            </w:tr>
            <w:tr w:rsidR="000235BE" w:rsidRPr="000235BE" w:rsidTr="000235B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Права заложены в отношении твердой денежной суммы, размер которой указан в договоре залога</w:t>
                  </w:r>
                </w:p>
              </w:tc>
            </w:tr>
          </w:tbl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20.4.</w:t>
            </w:r>
            <w:r>
              <w:rPr>
                <w:rFonts w:cs="Arial"/>
              </w:rPr>
              <w:t xml:space="preserve"> В графе 4 подраздела 4.13 указывается размер установленной в договоре залога твердой денежной суммы, права в отношении которой являются предметом залога.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договор залога заключен с условием о залоге прав в отношении всей денежной суммы, находящейся на залоговом счете в любой момент в течение времени действия договора,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4648B6" w:rsidRDefault="004648B6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5.13.</w:t>
            </w:r>
            <w:r>
              <w:rPr>
                <w:rFonts w:cs="Arial"/>
              </w:rPr>
              <w:t xml:space="preserve"> Информация в </w:t>
            </w:r>
            <w:r w:rsidRPr="000235BE">
              <w:rPr>
                <w:rFonts w:cs="Arial"/>
              </w:rPr>
              <w:t xml:space="preserve">подразделе 4.13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0235BE">
              <w:rPr>
                <w:rFonts w:cs="Arial"/>
                <w:shd w:val="clear" w:color="auto" w:fill="C0C0C0"/>
              </w:rPr>
              <w:t xml:space="preserve"> 4.13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прав по договору банковского счета </w:t>
            </w:r>
            <w:r>
              <w:rPr>
                <w:rFonts w:cs="Arial"/>
                <w:shd w:val="clear" w:color="auto" w:fill="C0C0C0"/>
              </w:rPr>
              <w:t>(банковского вклада)</w:t>
            </w:r>
            <w:r>
              <w:rPr>
                <w:rFonts w:cs="Arial"/>
              </w:rPr>
              <w:t>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5.13.1.</w:t>
            </w:r>
            <w:r>
              <w:rPr>
                <w:rFonts w:cs="Arial"/>
              </w:rPr>
              <w:t xml:space="preserve"> В графе 2 подраздела 4.13 указывается номер залогового счета, открытого </w:t>
            </w:r>
            <w:r>
              <w:rPr>
                <w:rFonts w:cs="Arial"/>
                <w:shd w:val="clear" w:color="auto" w:fill="C0C0C0"/>
              </w:rPr>
              <w:t>отчитывающейся либо иной</w:t>
            </w:r>
            <w:r>
              <w:rPr>
                <w:rFonts w:cs="Arial"/>
              </w:rPr>
              <w:t xml:space="preserve"> кредитной организацией.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5.13.2.</w:t>
            </w:r>
            <w:r>
              <w:rPr>
                <w:rFonts w:cs="Arial"/>
              </w:rPr>
              <w:t xml:space="preserve"> В графе 3 подраздела 4.13 указываются сведения о денежной сумме в соответствии с условиями договора залога с использованием следующих кодов:</w:t>
            </w:r>
          </w:p>
          <w:p w:rsidR="000235BE" w:rsidRPr="000235BE" w:rsidRDefault="000235BE" w:rsidP="000235B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6520"/>
            </w:tblGrid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Права заложены в отношении всей денежной суммы, находящейся на залоговом счете в любой момент в течение времени действия договора залога</w:t>
                  </w:r>
                </w:p>
              </w:tc>
            </w:tr>
            <w:tr w:rsidR="000235BE" w:rsidRPr="000235BE" w:rsidTr="000235BE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BE" w:rsidRPr="000235BE" w:rsidRDefault="000235BE" w:rsidP="000235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235BE">
                    <w:rPr>
                      <w:rFonts w:cs="Arial"/>
                      <w:szCs w:val="20"/>
                    </w:rPr>
                    <w:t>Права заложены в отношении твердой денежной суммы, размер которой указан в договоре залога</w:t>
                  </w:r>
                </w:p>
              </w:tc>
            </w:tr>
          </w:tbl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5.13.3.</w:t>
            </w:r>
            <w:r>
              <w:rPr>
                <w:rFonts w:cs="Arial"/>
              </w:rPr>
              <w:t xml:space="preserve"> В графе 4 подраздела 4.13 указывается размер установленной в договоре залога твердой денежной суммы, права в отношении которой являются предметом залога.</w:t>
            </w:r>
          </w:p>
          <w:p w:rsidR="000235BE" w:rsidRP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договор залога заключен с условием о залоге прав в отношении всей денежной суммы, находящейся на залоговом счете в любой момент в течение времени действия договора, графа </w:t>
            </w:r>
            <w:r>
              <w:rPr>
                <w:rFonts w:cs="Arial"/>
                <w:shd w:val="clear" w:color="auto" w:fill="C0C0C0"/>
              </w:rPr>
              <w:t>4 подраздела 4.13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0235BE" w:rsidRDefault="000235BE" w:rsidP="000235BE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5.13.4.</w:t>
            </w:r>
            <w:r w:rsidRPr="000235BE">
              <w:rPr>
                <w:rFonts w:cs="Arial"/>
                <w:shd w:val="clear" w:color="auto" w:fill="C0C0C0"/>
              </w:rPr>
              <w:t xml:space="preserve"> В графе </w:t>
            </w:r>
            <w:r>
              <w:rPr>
                <w:rFonts w:cs="Arial"/>
                <w:shd w:val="clear" w:color="auto" w:fill="C0C0C0"/>
              </w:rPr>
              <w:t>5</w:t>
            </w:r>
            <w:r w:rsidRPr="000235BE">
              <w:rPr>
                <w:rFonts w:cs="Arial"/>
                <w:shd w:val="clear" w:color="auto" w:fill="C0C0C0"/>
              </w:rPr>
              <w:t xml:space="preserve"> подраздела </w:t>
            </w:r>
            <w:r>
              <w:rPr>
                <w:rFonts w:cs="Arial"/>
                <w:shd w:val="clear" w:color="auto" w:fill="C0C0C0"/>
              </w:rPr>
              <w:t>4.13</w:t>
            </w:r>
            <w:r w:rsidRPr="000235BE">
              <w:rPr>
                <w:rFonts w:cs="Arial"/>
                <w:shd w:val="clear" w:color="auto" w:fill="C0C0C0"/>
              </w:rPr>
              <w:t xml:space="preserve"> указывается идентификационный код субъекта </w:t>
            </w:r>
            <w:r>
              <w:rPr>
                <w:rFonts w:cs="Arial"/>
                <w:shd w:val="clear" w:color="auto" w:fill="C0C0C0"/>
              </w:rPr>
              <w:t>(кредитной организации, заключившей с клиентом (залогодателем) договор банковского счета (банковского вклада).</w:t>
            </w:r>
          </w:p>
          <w:p w:rsidR="000235BE" w:rsidRDefault="000235BE" w:rsidP="000235BE">
            <w:pPr>
              <w:spacing w:before="200" w:after="1" w:line="200" w:lineRule="atLeast"/>
              <w:ind w:firstLine="539"/>
              <w:jc w:val="both"/>
            </w:pPr>
            <w:r w:rsidRPr="00D2219B">
              <w:rPr>
                <w:rFonts w:cs="Arial"/>
                <w:shd w:val="clear" w:color="auto" w:fill="C0C0C0"/>
              </w:rPr>
              <w:t>Информация о субъекте дополнительно раскрывается в разделе 5 Отчета.</w:t>
            </w:r>
          </w:p>
        </w:tc>
      </w:tr>
      <w:tr w:rsidR="000235BE" w:rsidTr="003F07C3"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</w:p>
          <w:p w:rsidR="000235BE" w:rsidRDefault="000235BE" w:rsidP="000235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Глава 21. Составление подраздела 4.14 Отчета</w:t>
            </w:r>
          </w:p>
        </w:tc>
        <w:tc>
          <w:tcPr>
            <w:tcW w:w="7597" w:type="dxa"/>
          </w:tcPr>
          <w:p w:rsidR="000235BE" w:rsidRDefault="000235BE" w:rsidP="000235BE">
            <w:pPr>
              <w:spacing w:after="1" w:line="200" w:lineRule="atLeast"/>
              <w:jc w:val="both"/>
            </w:pPr>
          </w:p>
        </w:tc>
      </w:tr>
      <w:tr w:rsidR="000235BE" w:rsidTr="003F07C3">
        <w:tc>
          <w:tcPr>
            <w:tcW w:w="7597" w:type="dxa"/>
          </w:tcPr>
          <w:p w:rsidR="000235BE" w:rsidRDefault="00D2219B" w:rsidP="00D2219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21.1.</w:t>
            </w:r>
            <w:r w:rsidRPr="00D2219B">
              <w:rPr>
                <w:rFonts w:cs="Arial"/>
              </w:rPr>
              <w:t xml:space="preserve"> Информация в подразделе 4.14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D2219B">
              <w:rPr>
                <w:rFonts w:cs="Arial"/>
              </w:rPr>
              <w:t xml:space="preserve"> отражается в разрезе обществ с ограниченной ответственностью, при этом идентификационный код предмета залога присваивается доле в уставном капитале общества с ограниченной ответственностью любого размера, переданной по договору залога.</w:t>
            </w:r>
          </w:p>
          <w:p w:rsidR="004648B6" w:rsidRPr="00D2219B" w:rsidRDefault="004648B6" w:rsidP="004648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21.2.</w:t>
            </w:r>
            <w:r>
              <w:rPr>
                <w:rFonts w:cs="Arial"/>
              </w:rPr>
              <w:t xml:space="preserve"> В графе </w:t>
            </w:r>
            <w:r w:rsidRPr="00D2219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подраздела </w:t>
            </w:r>
            <w:r w:rsidRPr="00D2219B">
              <w:rPr>
                <w:rFonts w:cs="Arial"/>
              </w:rPr>
              <w:t>4.14</w:t>
            </w:r>
            <w:r>
              <w:rPr>
                <w:rFonts w:cs="Arial"/>
              </w:rPr>
              <w:t xml:space="preserve"> указывается идентификационный код субъекта </w:t>
            </w:r>
            <w:r w:rsidRPr="00D2219B">
              <w:rPr>
                <w:rFonts w:cs="Arial"/>
              </w:rPr>
              <w:t>- общества с ограниченной ответственностью, доли в уставном капитале которого переданы в залог.</w:t>
            </w:r>
          </w:p>
          <w:p w:rsid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 w:rsidRPr="000235BE">
              <w:t>Информация о субъекте дополнительно раскрывается в разделе 5 Отчета.</w:t>
            </w:r>
          </w:p>
        </w:tc>
        <w:tc>
          <w:tcPr>
            <w:tcW w:w="7597" w:type="dxa"/>
          </w:tcPr>
          <w:p w:rsidR="000235BE" w:rsidRDefault="00D2219B" w:rsidP="00D2219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5.14.</w:t>
            </w:r>
            <w:r w:rsidRPr="00D2219B">
              <w:rPr>
                <w:rFonts w:cs="Arial"/>
              </w:rPr>
              <w:t xml:space="preserve"> Информация в подразделе 4.14 </w:t>
            </w:r>
            <w:r>
              <w:rPr>
                <w:rFonts w:cs="Arial"/>
                <w:shd w:val="clear" w:color="auto" w:fill="C0C0C0"/>
              </w:rPr>
              <w:t>раздела 4 (далее - подраздел 4.14)</w:t>
            </w:r>
            <w:r w:rsidRPr="00D2219B">
              <w:rPr>
                <w:rFonts w:cs="Arial"/>
              </w:rPr>
              <w:t xml:space="preserve"> отражается в разрезе обществ с ограниченной ответственностью </w:t>
            </w:r>
            <w:r>
              <w:rPr>
                <w:rFonts w:cs="Arial"/>
                <w:shd w:val="clear" w:color="auto" w:fill="C0C0C0"/>
              </w:rPr>
              <w:t>(резидентов и нерезидентов)</w:t>
            </w:r>
            <w:r w:rsidRPr="00D2219B">
              <w:rPr>
                <w:rFonts w:cs="Arial"/>
              </w:rPr>
              <w:t>, при этом идентификационный код предмета залога присваивается доле в уставном капитале общества с ограниченной ответственностью любого размера, переданной по договору залога.</w:t>
            </w:r>
          </w:p>
          <w:p w:rsidR="004648B6" w:rsidRDefault="004648B6" w:rsidP="00D2219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5.14.1.</w:t>
            </w:r>
            <w:r w:rsidRPr="00D2219B">
              <w:rPr>
                <w:rFonts w:cs="Arial"/>
              </w:rPr>
              <w:t xml:space="preserve"> В графе 2 подраздела 4.14 указывается идентификационный код субъекта - общества с ограниченной ответственностью, доли в уставном капитале которого переданы в залог. Информация о субъекте дополнительно раскрывается в разделе 5 Отчета.</w:t>
            </w:r>
          </w:p>
        </w:tc>
      </w:tr>
      <w:tr w:rsidR="00D2219B" w:rsidTr="003F07C3">
        <w:tc>
          <w:tcPr>
            <w:tcW w:w="7597" w:type="dxa"/>
          </w:tcPr>
          <w:p w:rsidR="00D2219B" w:rsidRDefault="00D2219B" w:rsidP="00D2219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21.3.</w:t>
            </w:r>
            <w:r>
              <w:rPr>
                <w:rFonts w:cs="Arial"/>
              </w:rPr>
              <w:t xml:space="preserve"> В графе 3 подраздела 4.14 указывается процент уставного капитала общества с ограниченной ответственностью, который составляет доля (часть доли), переданная в залог.</w:t>
            </w:r>
          </w:p>
        </w:tc>
        <w:tc>
          <w:tcPr>
            <w:tcW w:w="7597" w:type="dxa"/>
          </w:tcPr>
          <w:p w:rsidR="00D2219B" w:rsidRDefault="00D2219B" w:rsidP="00D2219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5.14.2.</w:t>
            </w:r>
            <w:r>
              <w:rPr>
                <w:rFonts w:cs="Arial"/>
              </w:rPr>
              <w:t xml:space="preserve"> В графе 3 подраздела 4.14 указывается процент уставного капитала общества с ограниченной ответственностью, который составляет доля (часть доли), переданная в залог.</w:t>
            </w:r>
          </w:p>
        </w:tc>
      </w:tr>
      <w:tr w:rsidR="00D2219B" w:rsidTr="003F07C3">
        <w:tc>
          <w:tcPr>
            <w:tcW w:w="7597" w:type="dxa"/>
          </w:tcPr>
          <w:p w:rsidR="00D2219B" w:rsidRDefault="00D2219B" w:rsidP="00D2219B">
            <w:pPr>
              <w:spacing w:after="1" w:line="200" w:lineRule="atLeast"/>
              <w:ind w:firstLine="539"/>
              <w:jc w:val="both"/>
            </w:pPr>
          </w:p>
          <w:p w:rsidR="00D2219B" w:rsidRDefault="00D2219B" w:rsidP="00D2219B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22. Составление подраздела 4.15 Отчета</w:t>
            </w:r>
          </w:p>
        </w:tc>
        <w:tc>
          <w:tcPr>
            <w:tcW w:w="7597" w:type="dxa"/>
          </w:tcPr>
          <w:p w:rsidR="00D2219B" w:rsidRDefault="00D2219B" w:rsidP="00D2219B">
            <w:pPr>
              <w:spacing w:after="1" w:line="200" w:lineRule="atLeast"/>
              <w:jc w:val="both"/>
            </w:pP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22.1.</w:t>
            </w:r>
            <w:r>
              <w:rPr>
                <w:rFonts w:cs="Arial"/>
              </w:rPr>
              <w:t xml:space="preserve"> Информация в подразделе 4.15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векселей.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22.2.</w:t>
            </w:r>
            <w:r>
              <w:rPr>
                <w:rFonts w:cs="Arial"/>
              </w:rPr>
              <w:t xml:space="preserve"> В графе 3 подраздела 4.15 указывается тип векселя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Процентный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Дисконтный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22.3.</w:t>
            </w:r>
            <w:r>
              <w:rPr>
                <w:rFonts w:cs="Arial"/>
              </w:rPr>
              <w:t xml:space="preserve"> В графе 4 подраздела 4.15 указывается признак векселя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Простой вексель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Переводной вексель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22.4.</w:t>
            </w:r>
            <w:r>
              <w:rPr>
                <w:rFonts w:cs="Arial"/>
              </w:rPr>
              <w:t xml:space="preserve"> В графе 5 подраздела 4.15 указывается идентификационный код субъекта (векселедателя). Информация о субъекте дополнительно раскрывается в разделе 5 Отчета.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22.5.</w:t>
            </w:r>
            <w:r>
              <w:rPr>
                <w:rFonts w:cs="Arial"/>
              </w:rPr>
              <w:t xml:space="preserve"> В графе 6 подраздела 4.15 указывается фактическое место нахождения векселя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Хранилище банка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 отчетом у работника банка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Вне кредитной организации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вексель находится вне кредитной организации под отчетом у работника банка, в </w:t>
            </w:r>
            <w:r>
              <w:rPr>
                <w:rFonts w:cs="Arial"/>
                <w:strike/>
                <w:color w:val="FF0000"/>
              </w:rPr>
              <w:t>данной</w:t>
            </w:r>
            <w:r>
              <w:rPr>
                <w:rFonts w:cs="Arial"/>
              </w:rPr>
              <w:t xml:space="preserve"> графе указывается код </w:t>
            </w:r>
            <w:r w:rsidRPr="00611B9E">
              <w:rPr>
                <w:rFonts w:cs="Arial"/>
              </w:rPr>
              <w:t>2.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5.15.</w:t>
            </w:r>
            <w:r>
              <w:rPr>
                <w:rFonts w:cs="Arial"/>
              </w:rPr>
              <w:t xml:space="preserve"> Информация в подразделе </w:t>
            </w:r>
            <w:r w:rsidRPr="00EA6EA4">
              <w:rPr>
                <w:rFonts w:cs="Arial"/>
              </w:rPr>
              <w:t xml:space="preserve">4.15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EA6EA4">
              <w:rPr>
                <w:rFonts w:cs="Arial"/>
                <w:shd w:val="clear" w:color="auto" w:fill="C0C0C0"/>
              </w:rPr>
              <w:t xml:space="preserve"> 4.15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векселей.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5.15.1.</w:t>
            </w:r>
            <w:r>
              <w:rPr>
                <w:rFonts w:cs="Arial"/>
              </w:rPr>
              <w:t xml:space="preserve"> В графе 3 подраздела 4.15 указывается тип векселя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Процентный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Дисконтный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5.15.2.</w:t>
            </w:r>
            <w:r>
              <w:rPr>
                <w:rFonts w:cs="Arial"/>
              </w:rPr>
              <w:t xml:space="preserve"> В графе 4 подраздела 4.15 указывается признак векселя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Простой вексель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Переводной вексель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5.15.3.</w:t>
            </w:r>
            <w:r>
              <w:rPr>
                <w:rFonts w:cs="Arial"/>
              </w:rPr>
              <w:t xml:space="preserve"> В графе 5 подраздела 4.15 указывается идентификационный код субъекта (векселедателя). Информация о субъекте дополнительно раскрывается в разделе 5 Отчета.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5.15.4.</w:t>
            </w:r>
            <w:r>
              <w:rPr>
                <w:rFonts w:cs="Arial"/>
              </w:rPr>
              <w:t xml:space="preserve"> В графе 6 подраздела 4.15 указывается фактическое место нахождения векселя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Хранилище банка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 отчетом у работника банка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Вне кредитной организации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вексель находится вне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 под отчетом у работника банка, в графе </w:t>
            </w:r>
            <w:r>
              <w:rPr>
                <w:rFonts w:cs="Arial"/>
                <w:shd w:val="clear" w:color="auto" w:fill="C0C0C0"/>
              </w:rPr>
              <w:t>6 подраздела 4.15</w:t>
            </w:r>
            <w:r>
              <w:rPr>
                <w:rFonts w:cs="Arial"/>
              </w:rPr>
              <w:t xml:space="preserve">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611B9E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 w:rsidRPr="00611B9E">
              <w:rPr>
                <w:rFonts w:cs="Arial"/>
              </w:rPr>
              <w:t>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23. Составление подраздела 4.16 Отчета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jc w:val="both"/>
            </w:pP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23.1.</w:t>
            </w:r>
            <w:r>
              <w:rPr>
                <w:rFonts w:cs="Arial"/>
              </w:rPr>
              <w:t xml:space="preserve"> Информация в подразделе 4.16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выпусков эмиссионных ценных бумаг, эмитентов, при этом идентификационный код предмета залога присваивается любому количеству эмиссионных ценных бумаг, переданных по договору залога.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23.2.</w:t>
            </w:r>
            <w:r>
              <w:rPr>
                <w:rFonts w:cs="Arial"/>
              </w:rPr>
              <w:t xml:space="preserve"> В графе 2 подраздела 4.16 указывается вид эмиссионной ценной бумаги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Акция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Облигация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Опцион эмитента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Депозитарная расписка</w:t>
                  </w:r>
                </w:p>
              </w:tc>
            </w:tr>
            <w:tr w:rsidR="00611B9E" w:rsidTr="00611B9E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4648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23.3.</w:t>
            </w:r>
            <w:r>
              <w:rPr>
                <w:rFonts w:cs="Arial"/>
              </w:rPr>
              <w:t xml:space="preserve"> В графе 3 подраздела 4.16 указывается информация о количестве эмиссионных ценных бумаг, переданных в залог (в штуках). Дробные части ценных бумаг указываются в виде десятичной дроби </w:t>
            </w:r>
            <w:r>
              <w:rPr>
                <w:rFonts w:cs="Arial"/>
                <w:strike/>
                <w:color w:val="FF0000"/>
              </w:rPr>
              <w:t>в совокупности с целой частью</w:t>
            </w:r>
            <w:r>
              <w:rPr>
                <w:rFonts w:cs="Arial"/>
              </w:rPr>
              <w:t xml:space="preserve"> без округления.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5.16.</w:t>
            </w:r>
            <w:r>
              <w:rPr>
                <w:rFonts w:cs="Arial"/>
              </w:rPr>
              <w:t xml:space="preserve"> Информация в подразделе </w:t>
            </w:r>
            <w:r w:rsidRPr="00EA6EA4">
              <w:rPr>
                <w:rFonts w:cs="Arial"/>
              </w:rPr>
              <w:t xml:space="preserve">4.16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EA6EA4">
              <w:rPr>
                <w:rFonts w:cs="Arial"/>
                <w:shd w:val="clear" w:color="auto" w:fill="C0C0C0"/>
              </w:rPr>
              <w:t xml:space="preserve"> 4.16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выпусков эмиссионных ценных бумаг, эмитентов, при этом идентификационный код предмета залога присваивается любому количеству эмиссионных ценных бумаг, переданных по договору залога.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5.16.1.</w:t>
            </w:r>
            <w:r>
              <w:rPr>
                <w:rFonts w:cs="Arial"/>
              </w:rPr>
              <w:t xml:space="preserve"> В графе 2 подраздела 4.16 указывается вид эмиссионной ценной бумаги с использованием следующих кодов:</w:t>
            </w:r>
          </w:p>
          <w:p w:rsidR="00611B9E" w:rsidRDefault="00611B9E" w:rsidP="00611B9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Акция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Облигация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Опцион эмитента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Депозитарная расписка</w:t>
                  </w:r>
                </w:p>
              </w:tc>
            </w:tr>
            <w:tr w:rsidR="00611B9E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B9E" w:rsidRDefault="00611B9E" w:rsidP="00611B9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4648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5.16.2.</w:t>
            </w:r>
            <w:r>
              <w:rPr>
                <w:rFonts w:cs="Arial"/>
              </w:rPr>
              <w:t xml:space="preserve"> В графе 3 подраздела 4.16 указывается информация о количестве эмиссионных ценных бумаг, переданных в залог (в штуках). Дробные части ценных бумаг указываются в виде десятичной дроби без округления.</w:t>
            </w:r>
          </w:p>
        </w:tc>
      </w:tr>
      <w:tr w:rsidR="004648B6" w:rsidTr="003F07C3">
        <w:tc>
          <w:tcPr>
            <w:tcW w:w="7597" w:type="dxa"/>
          </w:tcPr>
          <w:p w:rsidR="004648B6" w:rsidRPr="004648B6" w:rsidRDefault="004648B6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23.4.</w:t>
            </w:r>
            <w:r>
              <w:rPr>
                <w:rFonts w:cs="Arial"/>
              </w:rPr>
              <w:t xml:space="preserve"> В графе 4 подраздела 4.16 указывается международный идентификационный код ценной бумаги (далее - код ISIN) (при наличии). Для депозитарной расписки указывается код ISIN депозитарной расписки. В случае если код ISIN отсутствует,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4648B6" w:rsidRDefault="004648B6" w:rsidP="00611B9E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5.16.3.</w:t>
            </w:r>
            <w:r>
              <w:rPr>
                <w:rFonts w:cs="Arial"/>
              </w:rPr>
              <w:t xml:space="preserve"> В графе 4 подраздела 4.16 указывается международный идентификационный код ценной бумаги </w:t>
            </w:r>
            <w:r>
              <w:rPr>
                <w:rFonts w:cs="Arial"/>
                <w:shd w:val="clear" w:color="auto" w:fill="C0C0C0"/>
              </w:rPr>
              <w:t>(</w:t>
            </w:r>
            <w:proofErr w:type="spellStart"/>
            <w:r>
              <w:rPr>
                <w:rFonts w:cs="Arial"/>
                <w:shd w:val="clear" w:color="auto" w:fill="C0C0C0"/>
              </w:rPr>
              <w:t>International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>
              <w:rPr>
                <w:rFonts w:cs="Arial"/>
                <w:shd w:val="clear" w:color="auto" w:fill="C0C0C0"/>
              </w:rPr>
              <w:t>Security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>
              <w:rPr>
                <w:rFonts w:cs="Arial"/>
                <w:shd w:val="clear" w:color="auto" w:fill="C0C0C0"/>
              </w:rPr>
              <w:t>Identification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>
              <w:rPr>
                <w:rFonts w:cs="Arial"/>
                <w:shd w:val="clear" w:color="auto" w:fill="C0C0C0"/>
              </w:rPr>
              <w:t>Number</w:t>
            </w:r>
            <w:proofErr w:type="spellEnd"/>
            <w:r>
              <w:rPr>
                <w:rFonts w:cs="Arial"/>
                <w:shd w:val="clear" w:color="auto" w:fill="C0C0C0"/>
              </w:rPr>
              <w:t>, ISIN)</w:t>
            </w:r>
            <w:r>
              <w:rPr>
                <w:rFonts w:cs="Arial"/>
              </w:rPr>
              <w:t xml:space="preserve"> (далее - код ISIN) (при наличии). Для депозитарной расписки указывается код ISIN депозитарной расписки. В случае если код ISIN отсутствует, графа </w:t>
            </w:r>
            <w:r>
              <w:rPr>
                <w:rFonts w:cs="Arial"/>
                <w:shd w:val="clear" w:color="auto" w:fill="C0C0C0"/>
              </w:rPr>
              <w:t>4 подраздела 4.16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23.5.</w:t>
            </w:r>
            <w:r>
              <w:rPr>
                <w:rFonts w:cs="Arial"/>
              </w:rPr>
              <w:t xml:space="preserve"> В графе 5 подраздела 4.16 указывается государственный регистрационный номер выпуска ценных бумаг (при наличии). Для депозитарной расписки, выпущенной на ценные бумаги эмитентов-резидентов, указывается государственный регистрационный номер выпуска ценных бумаг, ценная бумага которого лежит в основе депозитарной расписки (при наличии). В иных случаях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5.16.4.</w:t>
            </w:r>
            <w:r>
              <w:rPr>
                <w:rFonts w:cs="Arial"/>
              </w:rPr>
              <w:t xml:space="preserve"> В графе 5 подраздела 4.16 указывается </w:t>
            </w:r>
            <w:r>
              <w:rPr>
                <w:rFonts w:cs="Arial"/>
                <w:shd w:val="clear" w:color="auto" w:fill="C0C0C0"/>
              </w:rPr>
              <w:t>регистрационный номер (</w:t>
            </w:r>
            <w:r>
              <w:rPr>
                <w:rFonts w:cs="Arial"/>
              </w:rPr>
              <w:t>государственный регистрационный номер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выпуска ценных бумаг (при наличии). Для депозитарной расписки, выпущенной на ценные бумаги эмитентов-резидентов, указывается </w:t>
            </w:r>
            <w:r>
              <w:rPr>
                <w:rFonts w:cs="Arial"/>
                <w:shd w:val="clear" w:color="auto" w:fill="C0C0C0"/>
              </w:rPr>
              <w:t>регистрационный номер (</w:t>
            </w:r>
            <w:r>
              <w:rPr>
                <w:rFonts w:cs="Arial"/>
              </w:rPr>
              <w:t>государственный регистрационный номер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выпуска ценных бумаг, ценная бумага которого лежит в основе депозитарной расписки (при наличии). В иных случаях графа </w:t>
            </w:r>
            <w:r>
              <w:rPr>
                <w:rFonts w:cs="Arial"/>
                <w:shd w:val="clear" w:color="auto" w:fill="C0C0C0"/>
              </w:rPr>
              <w:t>5 подраздела 4.16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23.6.</w:t>
            </w:r>
            <w:r>
              <w:rPr>
                <w:rFonts w:cs="Arial"/>
              </w:rPr>
              <w:t xml:space="preserve"> В графе 6 подраздела 4.16 указывается идентификационный номер выпуска ценных бумаг (при наличии). Для депозитарной расписки, выпущенной на ценные бумаги эмитентов-резидентов, указывается идентификационный номер выпуска ценных бумаг, ценная бумага которого лежит в основе депозитарной расписки (при наличии). В иных случаях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5.16.5.</w:t>
            </w:r>
            <w:r>
              <w:rPr>
                <w:rFonts w:cs="Arial"/>
              </w:rPr>
              <w:t xml:space="preserve"> В графе 6 подраздела 4.16 указывается идентификационный номер выпуска ценных бумаг (при наличии). Для депозитарной расписки, выпущенной на ценные бумаги эмитентов-резидентов, указывается идентификационный номер выпуска ценных бумаг, ценная бумага которого лежит в основе депозитарной расписки (при наличии). В иных случаях графа </w:t>
            </w:r>
            <w:r>
              <w:rPr>
                <w:rFonts w:cs="Arial"/>
                <w:shd w:val="clear" w:color="auto" w:fill="C0C0C0"/>
              </w:rPr>
              <w:t>6 подраздела 4.16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24. Составление подраздела 4.17 Отчета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jc w:val="both"/>
            </w:pP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24.1.</w:t>
            </w:r>
            <w:r>
              <w:rPr>
                <w:rFonts w:cs="Arial"/>
              </w:rPr>
              <w:t xml:space="preserve"> Информация в подразделе 4.17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паевых инвестиционных фондов, при этом идентификационный код предмета залога присваивается любому количеству инвестиционных паев паевого инвестиционного фонда, переданных по договору залога.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5.17.</w:t>
            </w:r>
            <w:r>
              <w:rPr>
                <w:rFonts w:cs="Arial"/>
              </w:rPr>
              <w:t xml:space="preserve"> Информация в подразделе </w:t>
            </w:r>
            <w:r w:rsidRPr="00EA6EA4">
              <w:rPr>
                <w:rFonts w:cs="Arial"/>
              </w:rPr>
              <w:t xml:space="preserve">4.17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EA6EA4">
              <w:rPr>
                <w:rFonts w:cs="Arial"/>
                <w:shd w:val="clear" w:color="auto" w:fill="C0C0C0"/>
              </w:rPr>
              <w:t xml:space="preserve"> 4.17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паевых инвестиционных фондов, при этом идентификационный код предмета залога присваивается любому количеству инвестиционных паев паевого инвестиционного фонда, переданных по договору залога.</w:t>
            </w:r>
          </w:p>
        </w:tc>
      </w:tr>
      <w:tr w:rsidR="004648B6" w:rsidTr="003F07C3">
        <w:tc>
          <w:tcPr>
            <w:tcW w:w="7597" w:type="dxa"/>
          </w:tcPr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24.2.</w:t>
            </w:r>
            <w:r>
              <w:rPr>
                <w:rFonts w:cs="Arial"/>
              </w:rPr>
              <w:t xml:space="preserve"> В графе 2 подраздела 4.17 указывается информация о количестве инвестиционных паев, переданных в залог (в штуках). Дробные части </w:t>
            </w:r>
            <w:r>
              <w:rPr>
                <w:rFonts w:cs="Arial"/>
                <w:strike/>
                <w:color w:val="FF0000"/>
              </w:rPr>
              <w:t>ценных бумаг</w:t>
            </w:r>
            <w:r>
              <w:rPr>
                <w:rFonts w:cs="Arial"/>
              </w:rPr>
              <w:t xml:space="preserve"> указываются в виде десятичной дроби </w:t>
            </w:r>
            <w:r>
              <w:rPr>
                <w:rFonts w:cs="Arial"/>
                <w:strike/>
                <w:color w:val="FF0000"/>
              </w:rPr>
              <w:t>в совокупности с целой частью</w:t>
            </w:r>
            <w:r>
              <w:rPr>
                <w:rFonts w:cs="Arial"/>
              </w:rPr>
              <w:t xml:space="preserve"> без округления.</w:t>
            </w:r>
          </w:p>
        </w:tc>
        <w:tc>
          <w:tcPr>
            <w:tcW w:w="7597" w:type="dxa"/>
          </w:tcPr>
          <w:p w:rsidR="004648B6" w:rsidRPr="004648B6" w:rsidRDefault="004648B6" w:rsidP="004648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5.17.1.</w:t>
            </w:r>
            <w:r>
              <w:rPr>
                <w:rFonts w:cs="Arial"/>
              </w:rPr>
              <w:t xml:space="preserve"> В графе 2 подраздела 4.17 указывается информация о количестве инвестиционных паев, переданных в залог (в штуках). Дробные части </w:t>
            </w:r>
            <w:r>
              <w:rPr>
                <w:rFonts w:cs="Arial"/>
                <w:shd w:val="clear" w:color="auto" w:fill="C0C0C0"/>
              </w:rPr>
              <w:t>инвестиционных паев</w:t>
            </w:r>
            <w:r>
              <w:rPr>
                <w:rFonts w:cs="Arial"/>
              </w:rPr>
              <w:t xml:space="preserve"> указываются в виде десятичной дроби без округления.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24.3.</w:t>
            </w:r>
            <w:r>
              <w:rPr>
                <w:rFonts w:cs="Arial"/>
              </w:rPr>
              <w:t xml:space="preserve"> В графе 3 подраздела 4.17 указывается код ISIN, присвоенный инвестиционным паям (при наличии). В случае если код ISIN отсутствует,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24.4.</w:t>
            </w:r>
            <w:r>
              <w:rPr>
                <w:rFonts w:cs="Arial"/>
              </w:rPr>
              <w:t xml:space="preserve"> В графе 4 подраздела 4.17 указывается регистрационный номер правил доверительного управления паевым инвестиционным фондом.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5.17.2.</w:t>
            </w:r>
            <w:r>
              <w:rPr>
                <w:rFonts w:cs="Arial"/>
              </w:rPr>
              <w:t xml:space="preserve"> В графе 3 подраздела 4.17 указывается код ISIN, присвоенный инвестиционным паям (при наличии). В случае если код ISIN отсутствует, графа </w:t>
            </w:r>
            <w:r>
              <w:rPr>
                <w:rFonts w:cs="Arial"/>
                <w:shd w:val="clear" w:color="auto" w:fill="C0C0C0"/>
              </w:rPr>
              <w:t>3 подраздела 4.17</w:t>
            </w:r>
            <w:r>
              <w:rPr>
                <w:rFonts w:cs="Arial"/>
              </w:rPr>
              <w:t xml:space="preserve"> не заполняется.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5.17.3.</w:t>
            </w:r>
            <w:r>
              <w:rPr>
                <w:rFonts w:cs="Arial"/>
              </w:rPr>
              <w:t xml:space="preserve"> В графе 4 подраздела 4.17 указывается регистрационный номер правил доверительного управления паевым инвестиционным фондом.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25. Составление подраздела 4.18 Отчета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jc w:val="both"/>
            </w:pP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25.1.</w:t>
            </w:r>
            <w:r>
              <w:rPr>
                <w:rFonts w:cs="Arial"/>
              </w:rPr>
              <w:t xml:space="preserve"> Информация в подразделе 4.18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ипотечных покрытий ипотечных сертификатов участия, при этом идентификационный код предмета залога присваивается любому количеству ипотечных сертификатов участия, переданных по договору залога.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25.2.</w:t>
            </w:r>
            <w:r>
              <w:rPr>
                <w:rFonts w:cs="Arial"/>
              </w:rPr>
              <w:t xml:space="preserve"> В графе 2 подраздела 4.18 указывается информация о количестве ипотечных сертификатов участия, переданных в залог (в штуках).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25.3.</w:t>
            </w:r>
            <w:r>
              <w:rPr>
                <w:rFonts w:cs="Arial"/>
              </w:rPr>
              <w:t xml:space="preserve"> В графе 3 подраздела 4.18 указывается код ISIN, присвоенный ипотечным сертификатам участия (при наличии). В случае если код ISIN отсутствует,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25.4.</w:t>
            </w:r>
            <w:r>
              <w:rPr>
                <w:rFonts w:cs="Arial"/>
              </w:rPr>
              <w:t xml:space="preserve"> В графе 4 подраздела 4.18 указывается регистрационный номер правил доверительного управления ипотечным покрытием.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25.5.</w:t>
            </w:r>
            <w:r>
              <w:rPr>
                <w:rFonts w:cs="Arial"/>
              </w:rPr>
              <w:t xml:space="preserve"> В графе 5 подраздела 4.18 указывается индивидуальное обозначение ипотечных сертификатов участия.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25.6.</w:t>
            </w:r>
            <w:r>
              <w:rPr>
                <w:rFonts w:cs="Arial"/>
              </w:rPr>
              <w:t xml:space="preserve"> В графе 6 подраздела 4.18 указывается дата окончания срока действия договора доверительного управления ипотечным покрытием, устанавливаемого правилами доверительного управления ипотечным покрытием.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5.18.</w:t>
            </w:r>
            <w:r>
              <w:rPr>
                <w:rFonts w:cs="Arial"/>
              </w:rPr>
              <w:t xml:space="preserve"> Информация в подразделе </w:t>
            </w:r>
            <w:r w:rsidRPr="00611B9E">
              <w:rPr>
                <w:rFonts w:cs="Arial"/>
              </w:rPr>
              <w:t xml:space="preserve">4.18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611B9E">
              <w:rPr>
                <w:rFonts w:cs="Arial"/>
                <w:shd w:val="clear" w:color="auto" w:fill="C0C0C0"/>
              </w:rPr>
              <w:t xml:space="preserve"> 4.18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ипотечных покрытий ипотечных сертификатов участия, при этом идентификационный код предмета залога присваивается любому количеству ипотечных сертификатов участия, переданных по договору залога.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5.18.1.</w:t>
            </w:r>
            <w:r>
              <w:rPr>
                <w:rFonts w:cs="Arial"/>
              </w:rPr>
              <w:t xml:space="preserve"> В графе 2 подраздела 4.18 указывается информация о количестве ипотечных сертификатов участия, переданных в залог (в штуках).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5.18.2.</w:t>
            </w:r>
            <w:r>
              <w:rPr>
                <w:rFonts w:cs="Arial"/>
              </w:rPr>
              <w:t xml:space="preserve"> В графе 3 подраздела 4.18 указывается код ISIN, присвоенный ипотечным сертификатам участия (при наличии). В случае если код ISIN отсутствует, графа </w:t>
            </w:r>
            <w:r>
              <w:rPr>
                <w:rFonts w:cs="Arial"/>
                <w:shd w:val="clear" w:color="auto" w:fill="C0C0C0"/>
              </w:rPr>
              <w:t>3 подраздела 4.18</w:t>
            </w:r>
            <w:r>
              <w:rPr>
                <w:rFonts w:cs="Arial"/>
              </w:rPr>
              <w:t xml:space="preserve"> не заполняется.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5.18.3.</w:t>
            </w:r>
            <w:r>
              <w:rPr>
                <w:rFonts w:cs="Arial"/>
              </w:rPr>
              <w:t xml:space="preserve"> В графе 4 подраздела 4.18 указывается регистрационный номер правил доверительного управления ипотечным покрытием.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5.18.4.</w:t>
            </w:r>
            <w:r>
              <w:rPr>
                <w:rFonts w:cs="Arial"/>
              </w:rPr>
              <w:t xml:space="preserve"> В графе 5 подраздела 4.18 указывается индивидуальное обозначение ипотечных сертификатов участия.</w:t>
            </w:r>
          </w:p>
          <w:p w:rsidR="00611B9E" w:rsidRDefault="00611B9E" w:rsidP="00611B9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5.18.5.</w:t>
            </w:r>
            <w:r>
              <w:rPr>
                <w:rFonts w:cs="Arial"/>
              </w:rPr>
              <w:t xml:space="preserve"> В графе 6 подраздела 4.18 указывается дата окончания срока действия договора доверительного управления ипотечным покрытием, устанавливаемого правилами доверительного управления ипотечным покрытием.</w:t>
            </w:r>
          </w:p>
        </w:tc>
      </w:tr>
      <w:tr w:rsidR="00611B9E" w:rsidTr="003F07C3"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</w:p>
          <w:p w:rsidR="00611B9E" w:rsidRDefault="00611B9E" w:rsidP="00611B9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26. Составление подраздела 4.19 Отчета</w:t>
            </w:r>
          </w:p>
        </w:tc>
        <w:tc>
          <w:tcPr>
            <w:tcW w:w="7597" w:type="dxa"/>
          </w:tcPr>
          <w:p w:rsidR="00611B9E" w:rsidRDefault="00611B9E" w:rsidP="00611B9E">
            <w:pPr>
              <w:spacing w:after="1" w:line="200" w:lineRule="atLeast"/>
              <w:jc w:val="both"/>
            </w:pP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26.1.</w:t>
            </w:r>
            <w:r>
              <w:rPr>
                <w:rFonts w:cs="Arial"/>
              </w:rPr>
              <w:t xml:space="preserve"> Информация в подразделе 4.19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прочих ценных бумаг.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26.2.</w:t>
            </w:r>
            <w:r>
              <w:rPr>
                <w:rFonts w:cs="Arial"/>
              </w:rPr>
              <w:t xml:space="preserve"> В графе 2 подраздела 4.19 указывается вид ценной бумаги с использованием следующих кодов:</w:t>
            </w: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Закладные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Депозитные сертификаты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Сберегательные сертификаты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2 подраздела 4.19 закладные указываются в случае, если в залог передана сама закладная, а не имущество (недвижимость), залог которого удостоверяет закладная.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26.3.</w:t>
            </w:r>
            <w:r>
              <w:rPr>
                <w:rFonts w:cs="Arial"/>
              </w:rPr>
              <w:t xml:space="preserve"> В графе 3 подраздела 4.19 указывается серия ценной бумаги, присвоенная лицом, ее выпустившим, в соответствии с установленным им порядком присвоения серий выпускаемым ценным бумагам. В случае отсутствия серии ценной бумаги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26.4.</w:t>
            </w:r>
            <w:r>
              <w:rPr>
                <w:rFonts w:cs="Arial"/>
              </w:rPr>
              <w:t xml:space="preserve"> В графе 4 подраздела 4.19 указывается номер ценной бумаги, присвоенный ей при выпуске лицом, ее выпустившим. В случае отсутствия номера ценной бумаги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5.19.</w:t>
            </w:r>
            <w:r>
              <w:rPr>
                <w:rFonts w:cs="Arial"/>
              </w:rPr>
              <w:t xml:space="preserve"> Информация в </w:t>
            </w:r>
            <w:r w:rsidRPr="00927122">
              <w:rPr>
                <w:rFonts w:cs="Arial"/>
              </w:rPr>
              <w:t xml:space="preserve">подразделе 4.19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927122">
              <w:rPr>
                <w:rFonts w:cs="Arial"/>
                <w:shd w:val="clear" w:color="auto" w:fill="C0C0C0"/>
              </w:rPr>
              <w:t xml:space="preserve"> 4.19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прочих ценных бумаг.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5.19.1.</w:t>
            </w:r>
            <w:r>
              <w:rPr>
                <w:rFonts w:cs="Arial"/>
              </w:rPr>
              <w:t xml:space="preserve"> В графе 2 подраздела 4.19 указывается вид ценной бумаги с использованием следующих кодов:</w:t>
            </w: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Закладные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Депозитные сертификаты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Сберегательные сертификаты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2 подраздела 4.19 закладные указываются в случае, если в залог передана сама закладная, а не имущество (недвижимость), залог которого удостоверяет закладная.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5.19.2.</w:t>
            </w:r>
            <w:r>
              <w:rPr>
                <w:rFonts w:cs="Arial"/>
              </w:rPr>
              <w:t xml:space="preserve"> В графе 3 подраздела 4.19 указывается серия ценной бумаги, присвоенная лицом, ее выпустившим, в соответствии с установленным им порядком присвоения серий выпускаемым ценным бумагам. В случае отсутствия серии ценной бумаги графа </w:t>
            </w:r>
            <w:r>
              <w:rPr>
                <w:rFonts w:cs="Arial"/>
                <w:shd w:val="clear" w:color="auto" w:fill="C0C0C0"/>
              </w:rPr>
              <w:t>3 подраздела 4.19</w:t>
            </w:r>
            <w:r>
              <w:rPr>
                <w:rFonts w:cs="Arial"/>
              </w:rPr>
              <w:t xml:space="preserve"> не заполняется.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5.19.3.</w:t>
            </w:r>
            <w:r>
              <w:rPr>
                <w:rFonts w:cs="Arial"/>
              </w:rPr>
              <w:t xml:space="preserve"> В графе 4 подраздела 4.19 указывается номер ценной бумаги, присвоенный ей при выпуске лицом, ее выпустившим. В случае отсутствия номера ценной бумаги графа </w:t>
            </w:r>
            <w:r>
              <w:rPr>
                <w:rFonts w:cs="Arial"/>
                <w:shd w:val="clear" w:color="auto" w:fill="C0C0C0"/>
              </w:rPr>
              <w:t>4 подраздела 4.19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611B9E" w:rsidTr="003F07C3">
        <w:tc>
          <w:tcPr>
            <w:tcW w:w="7597" w:type="dxa"/>
          </w:tcPr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611B9E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27. Составление подраздела 4.20 Отчета</w:t>
            </w:r>
          </w:p>
        </w:tc>
        <w:tc>
          <w:tcPr>
            <w:tcW w:w="7597" w:type="dxa"/>
          </w:tcPr>
          <w:p w:rsidR="00611B9E" w:rsidRDefault="00611B9E" w:rsidP="00927122">
            <w:pPr>
              <w:spacing w:after="1" w:line="200" w:lineRule="atLeast"/>
              <w:jc w:val="both"/>
            </w:pP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27.1.</w:t>
            </w:r>
            <w:r>
              <w:rPr>
                <w:rFonts w:cs="Arial"/>
              </w:rPr>
              <w:t xml:space="preserve"> Информация в подразделе 4.20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прочих имущественных прав (требований).</w:t>
            </w: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5.20.</w:t>
            </w:r>
            <w:r>
              <w:rPr>
                <w:rFonts w:cs="Arial"/>
              </w:rPr>
              <w:t xml:space="preserve"> Информация в подразделе </w:t>
            </w:r>
            <w:r w:rsidRPr="00927122">
              <w:rPr>
                <w:rFonts w:cs="Arial"/>
              </w:rPr>
              <w:t xml:space="preserve">4.20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927122">
              <w:rPr>
                <w:rFonts w:cs="Arial"/>
                <w:shd w:val="clear" w:color="auto" w:fill="C0C0C0"/>
              </w:rPr>
              <w:t xml:space="preserve"> 4.20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прочих имущественных прав (требований). </w:t>
            </w:r>
            <w:r>
              <w:rPr>
                <w:rFonts w:cs="Arial"/>
                <w:shd w:val="clear" w:color="auto" w:fill="C0C0C0"/>
              </w:rPr>
              <w:t>Правам (требованиям), вытекающим из обязательств, возникших из нескольких договоров, должны быть присвоены несколько идентификационных кодов предмета залога.</w:t>
            </w: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27.2.</w:t>
            </w:r>
            <w:r>
              <w:rPr>
                <w:rFonts w:cs="Arial"/>
              </w:rPr>
              <w:t xml:space="preserve"> В графе 2 подраздела 4.20 указывается вид имущественных прав (требований) с использованием следующих кодов:</w:t>
            </w: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пользования (аренды)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требования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27.3.</w:t>
            </w:r>
            <w:r>
              <w:rPr>
                <w:rFonts w:cs="Arial"/>
              </w:rPr>
              <w:t xml:space="preserve"> В графе 3 подраздела 4.20 указывается наименование имущественных прав (требований) в свободной текстовой форме.</w:t>
            </w: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5.20.1.</w:t>
            </w:r>
            <w:r>
              <w:rPr>
                <w:rFonts w:cs="Arial"/>
              </w:rPr>
              <w:t xml:space="preserve"> В графе 2 подраздела 4.20 указывается вид имущественных прав (требований) с использованием следующих кодов:</w:t>
            </w: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пользования (аренды)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Право требования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5.20.2.</w:t>
            </w:r>
            <w:r>
              <w:rPr>
                <w:rFonts w:cs="Arial"/>
              </w:rPr>
              <w:t xml:space="preserve"> В графе 3 подраздела 4.20 указывается наименование имущественных прав (требований) в свободной текстовой форме. </w:t>
            </w:r>
            <w:r>
              <w:rPr>
                <w:rFonts w:cs="Arial"/>
                <w:shd w:val="clear" w:color="auto" w:fill="C0C0C0"/>
              </w:rPr>
              <w:t>Графа 3</w:t>
            </w:r>
            <w:r w:rsidRPr="00927122">
              <w:rPr>
                <w:rFonts w:cs="Arial"/>
                <w:shd w:val="clear" w:color="auto" w:fill="C0C0C0"/>
              </w:rPr>
              <w:t xml:space="preserve"> подраздела </w:t>
            </w:r>
            <w:r>
              <w:rPr>
                <w:rFonts w:cs="Arial"/>
                <w:shd w:val="clear" w:color="auto" w:fill="C0C0C0"/>
              </w:rPr>
              <w:t>4.20 может не заполняться в случае заполнения граф 4 - 6 подраздела 4.20.</w:t>
            </w: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5.20.3. В случае если в залог переданы права (требования), вытекающие из обязательств, возникших из договора, заполняются графы 4 - 6 подраздела 4.20. В иных случаях графы 4 - 6 подраздела 4.20 не заполняются.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5.20.4. В графе 4 подраздела 4.20 указывается вид договора с использованием следующих кодов:</w:t>
            </w:r>
          </w:p>
          <w:p w:rsidR="00927122" w:rsidRDefault="00927122" w:rsidP="00927122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участия в долевом строительстве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лизинга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аренды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поставки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купли-продажи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комиссии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Агентский договор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займа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 подряда</w:t>
                  </w:r>
                </w:p>
              </w:tc>
            </w:tr>
            <w:tr w:rsidR="00927122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5.20.5. В графе 5 подраздела 4.20 указывается дата заключения договора.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5.20.6. В графе 6 подраздела 4.20 указывается номер договора. При отсутствии номера договора проставляется символ "-" (прочерк).</w:t>
            </w: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28. Составление</w:t>
            </w:r>
            <w:r w:rsidRPr="00927122">
              <w:rPr>
                <w:rFonts w:cs="Arial"/>
                <w:strike/>
                <w:color w:val="FF0000"/>
              </w:rPr>
              <w:t xml:space="preserve"> подраздела </w:t>
            </w:r>
            <w:r>
              <w:rPr>
                <w:rFonts w:cs="Arial"/>
                <w:strike/>
                <w:color w:val="FF0000"/>
              </w:rPr>
              <w:t>4.21 Отчета</w:t>
            </w:r>
          </w:p>
        </w:tc>
        <w:tc>
          <w:tcPr>
            <w:tcW w:w="7597" w:type="dxa"/>
          </w:tcPr>
          <w:p w:rsidR="00927122" w:rsidRDefault="00927122" w:rsidP="00927122">
            <w:pPr>
              <w:spacing w:after="1" w:line="200" w:lineRule="atLeast"/>
              <w:jc w:val="both"/>
            </w:pP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28.1.</w:t>
            </w:r>
            <w:r>
              <w:rPr>
                <w:rFonts w:cs="Arial"/>
              </w:rPr>
              <w:t xml:space="preserve"> Информация в подразделе 4.21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отражается в разрезе </w:t>
            </w:r>
            <w:r>
              <w:rPr>
                <w:rFonts w:cs="Arial"/>
                <w:strike/>
                <w:color w:val="FF0000"/>
              </w:rPr>
              <w:t>видов</w:t>
            </w:r>
            <w:r>
              <w:rPr>
                <w:rFonts w:cs="Arial"/>
              </w:rPr>
              <w:t xml:space="preserve"> прочих движимых вещей.</w:t>
            </w: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5.21.</w:t>
            </w:r>
            <w:r>
              <w:rPr>
                <w:rFonts w:cs="Arial"/>
              </w:rPr>
              <w:t xml:space="preserve"> Информация в </w:t>
            </w:r>
            <w:r w:rsidRPr="00927122">
              <w:rPr>
                <w:rFonts w:cs="Arial"/>
              </w:rPr>
              <w:t xml:space="preserve">подразделе 4.21 </w:t>
            </w:r>
            <w:r>
              <w:rPr>
                <w:rFonts w:cs="Arial"/>
                <w:shd w:val="clear" w:color="auto" w:fill="C0C0C0"/>
              </w:rPr>
              <w:t>раздела 4 (далее - подраздел</w:t>
            </w:r>
            <w:r w:rsidRPr="00927122">
              <w:rPr>
                <w:rFonts w:cs="Arial"/>
                <w:shd w:val="clear" w:color="auto" w:fill="C0C0C0"/>
              </w:rPr>
              <w:t xml:space="preserve"> 4.21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отражается в разрезе </w:t>
            </w:r>
            <w:r>
              <w:rPr>
                <w:rFonts w:cs="Arial"/>
                <w:shd w:val="clear" w:color="auto" w:fill="C0C0C0"/>
              </w:rPr>
              <w:t>однородных групп</w:t>
            </w:r>
            <w:r>
              <w:rPr>
                <w:rFonts w:cs="Arial"/>
              </w:rPr>
              <w:t xml:space="preserve"> прочих движимых вещей. </w:t>
            </w:r>
            <w:r>
              <w:rPr>
                <w:rFonts w:cs="Arial"/>
                <w:shd w:val="clear" w:color="auto" w:fill="C0C0C0"/>
              </w:rPr>
              <w:t>Каждой однородной группе присваивается отдельный идентификационный код предмета залога.</w:t>
            </w: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К однородным группам, в частности, могут относиться животные, монеты, содержащие драгоценные металлы, мебель, вычислительная техника, запасные части, комплектующие изделия.</w:t>
            </w:r>
          </w:p>
        </w:tc>
      </w:tr>
      <w:tr w:rsidR="00FD35D2" w:rsidTr="003F07C3">
        <w:tc>
          <w:tcPr>
            <w:tcW w:w="7597" w:type="dxa"/>
          </w:tcPr>
          <w:p w:rsidR="00FD35D2" w:rsidRDefault="00927122" w:rsidP="0092712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28.2.</w:t>
            </w:r>
            <w:r>
              <w:rPr>
                <w:rFonts w:cs="Arial"/>
              </w:rPr>
              <w:t xml:space="preserve"> В графе 2 подраздела 4.21 указывается вид прочих движимых вещей с использованием следующих кодов:</w:t>
            </w: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6520"/>
            </w:tblGrid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Животные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Монеты, содержащие драгоценные металлы</w:t>
                  </w:r>
                </w:p>
              </w:tc>
            </w:tr>
            <w:tr w:rsidR="00927122" w:rsidTr="00927122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28.3.</w:t>
            </w:r>
            <w:r>
              <w:rPr>
                <w:rFonts w:cs="Arial"/>
              </w:rPr>
              <w:t xml:space="preserve"> В случае если в графе 2 подраздела 4.21 указан код </w:t>
            </w:r>
            <w:r w:rsidRPr="00927122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, в графе 3 подраздела 4.21 указываются наименования прочих движимых вещей в свободной текстовой форме. В иных случаях </w:t>
            </w:r>
            <w:r>
              <w:rPr>
                <w:rFonts w:cs="Arial"/>
                <w:strike/>
                <w:color w:val="FF0000"/>
              </w:rPr>
              <w:t>данная</w:t>
            </w:r>
            <w:r>
              <w:rPr>
                <w:rFonts w:cs="Arial"/>
              </w:rPr>
              <w:t xml:space="preserve"> графа не заполняется.</w:t>
            </w:r>
          </w:p>
        </w:tc>
        <w:tc>
          <w:tcPr>
            <w:tcW w:w="7597" w:type="dxa"/>
          </w:tcPr>
          <w:p w:rsidR="00FD35D2" w:rsidRDefault="00927122" w:rsidP="0092712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5.21.1.</w:t>
            </w:r>
            <w:r>
              <w:rPr>
                <w:rFonts w:cs="Arial"/>
              </w:rPr>
              <w:t xml:space="preserve"> В графе 2 подраздела 4.21 указывается вид прочих движимых вещей с использованием следующих кодов:</w:t>
            </w:r>
          </w:p>
          <w:p w:rsidR="00927122" w:rsidRDefault="00927122" w:rsidP="0092712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949"/>
            </w:tblGrid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Животные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Монеты, содержащие драгоценные металлы</w:t>
                  </w:r>
                </w:p>
              </w:tc>
            </w:tr>
            <w:tr w:rsidR="00927122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122" w:rsidRDefault="00927122" w:rsidP="0092712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Иное</w:t>
                  </w:r>
                </w:p>
              </w:tc>
            </w:tr>
          </w:tbl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927122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5.21.2.</w:t>
            </w:r>
            <w:r>
              <w:rPr>
                <w:rFonts w:cs="Arial"/>
              </w:rPr>
              <w:t xml:space="preserve"> В случае если в графе 2 подраздела 4.21 указан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27122">
              <w:rPr>
                <w:rFonts w:cs="Arial"/>
              </w:rPr>
              <w:t>99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в графе 3 подраздела 4.21 указываются наименования </w:t>
            </w:r>
            <w:r>
              <w:rPr>
                <w:rFonts w:cs="Arial"/>
                <w:shd w:val="clear" w:color="auto" w:fill="C0C0C0"/>
              </w:rPr>
              <w:t>однородных групп</w:t>
            </w:r>
            <w:r>
              <w:rPr>
                <w:rFonts w:cs="Arial"/>
              </w:rPr>
              <w:t xml:space="preserve"> прочих движимых вещей в свободной текстовой форме. В иных случаях графа </w:t>
            </w:r>
            <w:r>
              <w:rPr>
                <w:rFonts w:cs="Arial"/>
                <w:shd w:val="clear" w:color="auto" w:fill="C0C0C0"/>
              </w:rPr>
              <w:t>2 подраздела 4.21</w:t>
            </w:r>
            <w:r>
              <w:rPr>
                <w:rFonts w:cs="Arial"/>
              </w:rPr>
              <w:t xml:space="preserve"> не заполняется.</w:t>
            </w:r>
          </w:p>
        </w:tc>
      </w:tr>
      <w:tr w:rsidR="00927122" w:rsidTr="003F07C3">
        <w:tc>
          <w:tcPr>
            <w:tcW w:w="7597" w:type="dxa"/>
          </w:tcPr>
          <w:p w:rsidR="00927122" w:rsidRDefault="00927122" w:rsidP="0092712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5.22. Информация в подразделе 4.22 раздела 4 (далее - подраздел 4.22) отражается в разрезе прочих движимых вещей (отдельных объектов). В частности, в подразделе 4.22 указывается информация о транспортных средствах, сведения о которых не подлежат отражению в иных подразделах раздела 4, контейнерах, некапитальных строениях, сооружениях. В подразделе 4.22 также указывается информация о машинах (несамоходных) и единицах оборудования, если у отчитывающейся кредитной организации отсутствует информация одновременно о заводских и инвентарных номерах машин, оборудования.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5.22.1. В графе 2 подраздела 4.22 указывается инвентарный номер объекта, присвоенный организацией.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При отсутствии у отчитывающейся кредитной организации сведений об инвентарном номере объекта графа 2 подраздела 4.22 не заполняется.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5.22.2. При наличии у объекта идентификационного признака, в графе 3 подраздела 4.22 указывается его значение. При наличии у объекта нескольких идентификационных признаков, в графе 3 подраздела 4.22 указывается значение идентификационного признака, указанного в договоре залога либо (при отсутствии договора залога) в ином договоре (соглашении), в котором описан объект.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При отсутствии у отчитывающейся кредитной организации сведений об идентификационном признаке объекта графа 3 подраздела 4.22 не заполняется.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5.22.3. В графе 4 подраздела 4.22 указывается наименование идентификационного признака, указанного в графе 3 подраздела 4.22, в свободной текстовой форме.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При отсутствии у отчитывающейся кредитной организации сведений об идентификационном признаке объекта графа 4 подраздела 4.22 не заполняется.</w:t>
            </w:r>
          </w:p>
          <w:p w:rsidR="00927122" w:rsidRDefault="00927122" w:rsidP="0092712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5.22.4. В графе 5 подраздела 4.22 указывается наименование вещи в соответствии с договором залога либо (при отсутствии договора залога) в соответствии с иным договором (соглашением), в котором описана вещь.</w:t>
            </w:r>
          </w:p>
        </w:tc>
      </w:tr>
      <w:tr w:rsidR="00927122" w:rsidTr="003F07C3">
        <w:tc>
          <w:tcPr>
            <w:tcW w:w="7597" w:type="dxa"/>
          </w:tcPr>
          <w:p w:rsidR="00927122" w:rsidRDefault="00927122" w:rsidP="00B62E8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927122" w:rsidRDefault="00927122" w:rsidP="00B62E8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trike/>
                <w:color w:val="FF0000"/>
              </w:rPr>
              <w:t>29.</w:t>
            </w:r>
            <w:r>
              <w:rPr>
                <w:rFonts w:cs="Arial"/>
              </w:rPr>
              <w:t xml:space="preserve"> Составление раздела 5 Отчета</w:t>
            </w:r>
          </w:p>
          <w:p w:rsidR="00927122" w:rsidRPr="00B62E85" w:rsidRDefault="00927122" w:rsidP="00B62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29</w:t>
            </w:r>
            <w:r w:rsidRPr="00927122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5 </w:t>
            </w:r>
            <w:r>
              <w:rPr>
                <w:rFonts w:cs="Arial"/>
                <w:strike/>
                <w:color w:val="FF0000"/>
              </w:rPr>
              <w:t>предоставляется</w:t>
            </w:r>
            <w:r>
              <w:rPr>
                <w:rFonts w:cs="Arial"/>
              </w:rPr>
              <w:t xml:space="preserve"> информация </w:t>
            </w:r>
            <w:r>
              <w:rPr>
                <w:rFonts w:cs="Arial"/>
                <w:strike/>
                <w:color w:val="FF0000"/>
              </w:rPr>
              <w:t>о залогодателях (</w:t>
            </w:r>
            <w:proofErr w:type="spellStart"/>
            <w:r>
              <w:rPr>
                <w:rFonts w:cs="Arial"/>
                <w:strike/>
                <w:color w:val="FF0000"/>
              </w:rPr>
              <w:t>созалогодателях</w:t>
            </w:r>
            <w:proofErr w:type="spellEnd"/>
            <w:r>
              <w:rPr>
                <w:rFonts w:cs="Arial"/>
                <w:strike/>
                <w:color w:val="FF0000"/>
              </w:rPr>
              <w:t>), векселедателях, а также</w:t>
            </w:r>
            <w:r>
              <w:rPr>
                <w:rFonts w:cs="Arial"/>
              </w:rPr>
              <w:t xml:space="preserve"> о субъектах </w:t>
            </w:r>
            <w:r>
              <w:rPr>
                <w:rFonts w:cs="Arial"/>
                <w:strike/>
                <w:color w:val="FF0000"/>
              </w:rPr>
              <w:t>- юридических лицах, доли в уставном капитале которых, переданы в залог кредитной организации.</w:t>
            </w:r>
          </w:p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29.2. Информация</w:t>
            </w:r>
            <w:r>
              <w:rPr>
                <w:rFonts w:cs="Arial"/>
              </w:rPr>
              <w:t xml:space="preserve"> представляется в разрезе субъектов.</w:t>
            </w:r>
          </w:p>
        </w:tc>
        <w:tc>
          <w:tcPr>
            <w:tcW w:w="7597" w:type="dxa"/>
          </w:tcPr>
          <w:p w:rsidR="00927122" w:rsidRDefault="00927122" w:rsidP="00B62E85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B62E8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Составление раздела 5 Отчета</w:t>
            </w:r>
          </w:p>
          <w:p w:rsidR="00927122" w:rsidRDefault="00927122" w:rsidP="00B62E85">
            <w:pPr>
              <w:spacing w:after="1" w:line="200" w:lineRule="atLeast"/>
              <w:ind w:firstLine="539"/>
              <w:jc w:val="both"/>
            </w:pPr>
          </w:p>
          <w:p w:rsidR="00927122" w:rsidRDefault="00927122" w:rsidP="00B62E8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</w:t>
            </w:r>
            <w:r w:rsidRPr="00927122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</w:t>
            </w:r>
            <w:r w:rsidRPr="00927122">
              <w:rPr>
                <w:rFonts w:cs="Arial"/>
              </w:rPr>
              <w:t xml:space="preserve">5 </w:t>
            </w:r>
            <w:r>
              <w:rPr>
                <w:rFonts w:cs="Arial"/>
                <w:shd w:val="clear" w:color="auto" w:fill="C0C0C0"/>
              </w:rPr>
              <w:t>Отчета (далее - раздел</w:t>
            </w:r>
            <w:r w:rsidRPr="00927122">
              <w:rPr>
                <w:rFonts w:cs="Arial"/>
                <w:shd w:val="clear" w:color="auto" w:fill="C0C0C0"/>
              </w:rPr>
              <w:t xml:space="preserve"> 5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информация о субъектах представляется в разрезе субъектов.</w:t>
            </w:r>
          </w:p>
        </w:tc>
      </w:tr>
      <w:tr w:rsidR="00927122" w:rsidTr="003F07C3"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29.3.</w:t>
            </w:r>
            <w:r>
              <w:rPr>
                <w:rFonts w:cs="Arial"/>
              </w:rPr>
              <w:t xml:space="preserve"> В графах, предусматривающих отражение кода страны в соответствии с ОКСМ, указываются:</w:t>
            </w:r>
          </w:p>
          <w:p w:rsidR="00927122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международных компаний, зарегистрированных в соответствии </w:t>
            </w:r>
            <w:r>
              <w:rPr>
                <w:rFonts w:cs="Arial"/>
                <w:strike/>
                <w:color w:val="FF0000"/>
              </w:rPr>
              <w:t>с Федеральным законом</w:t>
            </w:r>
            <w:r>
              <w:rPr>
                <w:rFonts w:cs="Arial"/>
              </w:rPr>
              <w:t xml:space="preserve"> от 3 августа 2018 года N 290-ФЗ "О международных компаниях и международных фондах"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2018, N 32, ст. 5083; 2021, N 27, ст. 5187) на территории</w:t>
            </w:r>
            <w:r>
              <w:rPr>
                <w:rFonts w:cs="Arial"/>
              </w:rPr>
              <w:t xml:space="preserve"> специальных административных </w:t>
            </w:r>
            <w:r>
              <w:rPr>
                <w:rFonts w:cs="Arial"/>
                <w:strike/>
                <w:color w:val="FF0000"/>
              </w:rPr>
              <w:t>районов</w:t>
            </w:r>
            <w:r>
              <w:rPr>
                <w:rFonts w:cs="Arial"/>
              </w:rPr>
              <w:t xml:space="preserve"> на территориях острова Русский (Приморский край) и острова Октябрьский (Калининградская область), - код </w:t>
            </w:r>
            <w:r w:rsidRPr="00B62E85">
              <w:rPr>
                <w:rFonts w:cs="Arial"/>
              </w:rPr>
              <w:t>996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графах </w:t>
            </w:r>
            <w:r>
              <w:rPr>
                <w:rFonts w:cs="Arial"/>
                <w:shd w:val="clear" w:color="auto" w:fill="C0C0C0"/>
              </w:rPr>
              <w:t>раздела 5</w:t>
            </w:r>
            <w:r>
              <w:rPr>
                <w:rFonts w:cs="Arial"/>
              </w:rPr>
              <w:t>, предусматривающих отражение кода страны в соответствии с ОКСМ, указываются:</w:t>
            </w:r>
          </w:p>
          <w:p w:rsidR="00927122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международных компаний, зарегистрированных в соответствии </w:t>
            </w:r>
            <w:r>
              <w:rPr>
                <w:rFonts w:cs="Arial"/>
                <w:shd w:val="clear" w:color="auto" w:fill="C0C0C0"/>
              </w:rPr>
              <w:t>со статьей 5 Федерального закона</w:t>
            </w:r>
            <w:r>
              <w:rPr>
                <w:rFonts w:cs="Arial"/>
              </w:rPr>
              <w:t xml:space="preserve"> от 3 августа 2018 года N 290-ФЗ "О международных компаниях и международных фондах" </w:t>
            </w:r>
            <w:r>
              <w:rPr>
                <w:rFonts w:cs="Arial"/>
                <w:shd w:val="clear" w:color="auto" w:fill="C0C0C0"/>
              </w:rPr>
              <w:t>в</w:t>
            </w:r>
            <w:r>
              <w:rPr>
                <w:rFonts w:cs="Arial"/>
              </w:rPr>
              <w:t xml:space="preserve"> специальных административных </w:t>
            </w:r>
            <w:r>
              <w:rPr>
                <w:rFonts w:cs="Arial"/>
                <w:shd w:val="clear" w:color="auto" w:fill="C0C0C0"/>
              </w:rPr>
              <w:t>районах</w:t>
            </w:r>
            <w:r>
              <w:rPr>
                <w:rFonts w:cs="Arial"/>
              </w:rPr>
              <w:t xml:space="preserve"> на территориях острова Русский (Приморский край) и острова Октябрьский (Калининградская область), -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B62E85">
              <w:rPr>
                <w:rFonts w:cs="Arial"/>
              </w:rPr>
              <w:t>996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;</w:t>
            </w:r>
          </w:p>
        </w:tc>
      </w:tr>
      <w:tr w:rsidR="00B62E85" w:rsidTr="003F07C3"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филиалов иностранных компаний, расположенных на территории Российской Федерации, - код страны материнской компании. В случае если страна материнской компании неизвестна, указывается код </w:t>
            </w:r>
            <w:r w:rsidRPr="00B62E85">
              <w:rPr>
                <w:rFonts w:cs="Arial"/>
              </w:rPr>
              <w:t>997</w:t>
            </w:r>
            <w:r>
              <w:rPr>
                <w:rFonts w:cs="Arial"/>
              </w:rPr>
              <w:t>;</w:t>
            </w:r>
          </w:p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международных организаций - код </w:t>
            </w:r>
            <w:r w:rsidRPr="00B62E85">
              <w:rPr>
                <w:rFonts w:cs="Arial"/>
              </w:rPr>
              <w:t>998</w:t>
            </w:r>
            <w:r>
              <w:rPr>
                <w:rFonts w:cs="Arial"/>
              </w:rPr>
              <w:t>;</w:t>
            </w:r>
          </w:p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отсутствия данных о стране нерезидента - код </w:t>
            </w:r>
            <w:r w:rsidRPr="00B62E85">
              <w:rPr>
                <w:rFonts w:cs="Arial"/>
              </w:rPr>
              <w:t>999.</w:t>
            </w:r>
          </w:p>
        </w:tc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филиалов иностранных компаний, расположенных на территории Российской Федерации, - код страны материнской компании. В случае если страна материнской компании неизвестна,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B62E85">
              <w:rPr>
                <w:rFonts w:cs="Arial"/>
              </w:rPr>
              <w:t>997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;</w:t>
            </w:r>
          </w:p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международных организаций -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B62E85">
              <w:rPr>
                <w:rFonts w:cs="Arial"/>
              </w:rPr>
              <w:t>998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;</w:t>
            </w:r>
          </w:p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отсутствия данных о стране нерезидента -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B62E85">
              <w:rPr>
                <w:rFonts w:cs="Arial"/>
              </w:rPr>
              <w:t>999</w:t>
            </w:r>
            <w:r>
              <w:rPr>
                <w:rFonts w:cs="Arial"/>
                <w:shd w:val="clear" w:color="auto" w:fill="C0C0C0"/>
              </w:rPr>
              <w:t>"</w:t>
            </w:r>
            <w:r w:rsidRPr="00B62E85">
              <w:rPr>
                <w:rFonts w:cs="Arial"/>
              </w:rPr>
              <w:t>.</w:t>
            </w:r>
          </w:p>
        </w:tc>
      </w:tr>
      <w:tr w:rsidR="00B62E85" w:rsidTr="003F07C3">
        <w:tc>
          <w:tcPr>
            <w:tcW w:w="7597" w:type="dxa"/>
          </w:tcPr>
          <w:p w:rsidR="00B62E85" w:rsidRDefault="00B62E85" w:rsidP="00B62E85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 Раздел 5 составляется следующим образом:</w:t>
            </w:r>
          </w:p>
        </w:tc>
      </w:tr>
      <w:tr w:rsidR="00B62E85" w:rsidTr="003F07C3">
        <w:tc>
          <w:tcPr>
            <w:tcW w:w="7597" w:type="dxa"/>
          </w:tcPr>
          <w:p w:rsidR="00B62E85" w:rsidRDefault="00B62E85" w:rsidP="00B62E85">
            <w:pPr>
              <w:spacing w:after="1" w:line="200" w:lineRule="atLeast"/>
              <w:ind w:firstLine="539"/>
              <w:jc w:val="both"/>
            </w:pPr>
          </w:p>
          <w:p w:rsidR="00B62E85" w:rsidRDefault="00B62E85" w:rsidP="00B62E8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30. Составление подраздела 5.1 Отчета</w:t>
            </w:r>
          </w:p>
        </w:tc>
        <w:tc>
          <w:tcPr>
            <w:tcW w:w="7597" w:type="dxa"/>
          </w:tcPr>
          <w:p w:rsidR="00B62E85" w:rsidRDefault="00B62E85" w:rsidP="00B62E85">
            <w:pPr>
              <w:spacing w:after="1" w:line="200" w:lineRule="atLeast"/>
              <w:jc w:val="both"/>
            </w:pPr>
          </w:p>
        </w:tc>
      </w:tr>
      <w:tr w:rsidR="00B62E85" w:rsidTr="003F07C3"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</w:t>
            </w:r>
            <w:r w:rsidRPr="00B62E85">
              <w:rPr>
                <w:rFonts w:cs="Arial"/>
              </w:rPr>
              <w:t xml:space="preserve">.1. В </w:t>
            </w:r>
            <w:r>
              <w:rPr>
                <w:rFonts w:cs="Arial"/>
                <w:strike/>
                <w:color w:val="FF0000"/>
              </w:rPr>
              <w:t>составе подраздела</w:t>
            </w:r>
            <w:r w:rsidRPr="00B62E85">
              <w:rPr>
                <w:rFonts w:cs="Arial"/>
              </w:rPr>
              <w:t xml:space="preserve"> 5.1 </w:t>
            </w:r>
            <w:r>
              <w:rPr>
                <w:rFonts w:cs="Arial"/>
              </w:rPr>
              <w:t>раскрывается информация о субъектах - юридических лицах (резидентах и нерезидентах), подлежащих отражению в разделе 5.</w:t>
            </w:r>
          </w:p>
        </w:tc>
        <w:tc>
          <w:tcPr>
            <w:tcW w:w="7597" w:type="dxa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</w:t>
            </w:r>
            <w:r w:rsidRPr="00B62E85">
              <w:rPr>
                <w:rFonts w:cs="Arial"/>
              </w:rPr>
              <w:t xml:space="preserve">.1.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B62E85">
              <w:rPr>
                <w:rFonts w:cs="Arial"/>
              </w:rPr>
              <w:t xml:space="preserve"> 5.1 </w:t>
            </w:r>
            <w:r>
              <w:rPr>
                <w:rFonts w:cs="Arial"/>
                <w:shd w:val="clear" w:color="auto" w:fill="C0C0C0"/>
              </w:rPr>
              <w:t>раздела 5 (далее - подраздел 5.1)</w:t>
            </w:r>
            <w:r>
              <w:rPr>
                <w:rFonts w:cs="Arial"/>
              </w:rPr>
              <w:t xml:space="preserve"> раскрывается информация о субъектах - юридических лицах (резидентах и нерезидентах), подлежащих отражению в разделе 5.</w:t>
            </w:r>
          </w:p>
        </w:tc>
      </w:tr>
      <w:tr w:rsidR="00B62E85" w:rsidTr="004648B6">
        <w:tc>
          <w:tcPr>
            <w:tcW w:w="7597" w:type="dxa"/>
            <w:shd w:val="clear" w:color="auto" w:fill="auto"/>
          </w:tcPr>
          <w:p w:rsidR="00B62E85" w:rsidRDefault="00B62E85" w:rsidP="00B62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bookmarkStart w:id="2" w:name="П2"/>
            <w:bookmarkEnd w:id="2"/>
            <w:r w:rsidRPr="00EA6EA4">
              <w:rPr>
                <w:rFonts w:cs="Arial"/>
              </w:rPr>
              <w:t xml:space="preserve">Понятия "резидент" и "нерезидент" используются для составления Отчета в значениях, установленных </w:t>
            </w:r>
            <w:r>
              <w:rPr>
                <w:rFonts w:cs="Arial"/>
                <w:strike/>
                <w:color w:val="FF0000"/>
              </w:rPr>
              <w:t>статьей</w:t>
            </w:r>
            <w:r w:rsidRPr="00EA6EA4"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2019, N 49, ст. 6957)</w:t>
            </w:r>
            <w:r w:rsidRPr="00EA6EA4">
              <w:rPr>
                <w:rFonts w:cs="Arial"/>
              </w:rPr>
              <w:t>.</w:t>
            </w:r>
          </w:p>
          <w:p w:rsidR="004648B6" w:rsidRDefault="00C95229" w:rsidP="004648B6">
            <w:pPr>
              <w:spacing w:after="1" w:line="200" w:lineRule="atLeast"/>
              <w:jc w:val="both"/>
            </w:pPr>
            <w:hyperlink w:anchor="П1" w:history="1">
              <w:r w:rsidR="004648B6" w:rsidRPr="004648B6">
                <w:rPr>
                  <w:rStyle w:val="a5"/>
                  <w:rFonts w:cs="Arial"/>
                </w:rPr>
                <w:t>См. схож</w:t>
              </w:r>
              <w:r w:rsidR="004648B6" w:rsidRPr="004648B6">
                <w:rPr>
                  <w:rStyle w:val="a5"/>
                  <w:rFonts w:cs="Arial"/>
                </w:rPr>
                <w:t>и</w:t>
              </w:r>
              <w:r w:rsidR="004648B6" w:rsidRPr="004648B6">
                <w:rPr>
                  <w:rStyle w:val="a5"/>
                  <w:rFonts w:cs="Arial"/>
                </w:rPr>
                <w:t>й фрагме</w:t>
              </w:r>
              <w:r w:rsidR="004648B6" w:rsidRPr="004648B6">
                <w:rPr>
                  <w:rStyle w:val="a5"/>
                  <w:rFonts w:cs="Arial"/>
                </w:rPr>
                <w:t>н</w:t>
              </w:r>
              <w:r w:rsidR="004648B6" w:rsidRPr="004648B6">
                <w:rPr>
                  <w:rStyle w:val="a5"/>
                  <w:rFonts w:cs="Arial"/>
                </w:rPr>
                <w:t>т в сравниваемом документе</w:t>
              </w:r>
            </w:hyperlink>
          </w:p>
        </w:tc>
        <w:tc>
          <w:tcPr>
            <w:tcW w:w="7597" w:type="dxa"/>
          </w:tcPr>
          <w:p w:rsidR="00B62E85" w:rsidRDefault="00B62E85" w:rsidP="00B62E85">
            <w:pPr>
              <w:spacing w:after="1" w:line="200" w:lineRule="atLeast"/>
              <w:jc w:val="both"/>
            </w:pPr>
          </w:p>
        </w:tc>
      </w:tr>
      <w:tr w:rsidR="00B62E85" w:rsidTr="003F07C3">
        <w:tc>
          <w:tcPr>
            <w:tcW w:w="7597" w:type="dxa"/>
          </w:tcPr>
          <w:p w:rsidR="00B62E85" w:rsidRDefault="0040430C" w:rsidP="0040430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30.2.</w:t>
            </w:r>
            <w:r>
              <w:rPr>
                <w:rFonts w:cs="Arial"/>
              </w:rPr>
              <w:t xml:space="preserve"> В графе 1 подраздела 5.1 указывается идентификационный код субъекта - юридического лица.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30.3.</w:t>
            </w:r>
            <w:r>
              <w:rPr>
                <w:rFonts w:cs="Arial"/>
              </w:rPr>
              <w:t xml:space="preserve"> В графе 2 подраздела 5.1 указывается цифровой код страны, резидентом которой является </w:t>
            </w:r>
            <w:r>
              <w:rPr>
                <w:rFonts w:cs="Arial"/>
                <w:strike/>
                <w:color w:val="FF0000"/>
              </w:rPr>
              <w:t>субъект -</w:t>
            </w:r>
            <w:r>
              <w:rPr>
                <w:rFonts w:cs="Arial"/>
              </w:rPr>
              <w:t xml:space="preserve"> юридическое лицо, в соответствии с ОКСМ.</w:t>
            </w:r>
          </w:p>
        </w:tc>
        <w:tc>
          <w:tcPr>
            <w:tcW w:w="7597" w:type="dxa"/>
          </w:tcPr>
          <w:p w:rsidR="00B62E85" w:rsidRDefault="0040430C" w:rsidP="0040430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6.2.1.1.</w:t>
            </w:r>
            <w:r>
              <w:rPr>
                <w:rFonts w:cs="Arial"/>
              </w:rPr>
              <w:t xml:space="preserve"> В графе 1 подраздела 5.1 указывается идентификационный код субъекта - юридического лица </w:t>
            </w:r>
            <w:r>
              <w:rPr>
                <w:rFonts w:cs="Arial"/>
                <w:shd w:val="clear" w:color="auto" w:fill="C0C0C0"/>
              </w:rPr>
              <w:t>(резидента или нерезидента)</w:t>
            </w:r>
            <w:r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6.2.1.2.</w:t>
            </w:r>
            <w:r>
              <w:rPr>
                <w:rFonts w:cs="Arial"/>
              </w:rPr>
              <w:t xml:space="preserve"> В графе 2 подраздела 5.1 указывается цифровой код страны, резидентом которой является юридическое лицо, в соответствии с ОКСМ.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Для субъектов - резидентов Российской Федерации (юридическое лицо учреждено и зарегистрировано в Российской Федерации) указывается код 643.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after="1" w:line="200" w:lineRule="atLeast"/>
              <w:jc w:val="both"/>
            </w:pP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30.4.</w:t>
            </w:r>
            <w:r>
              <w:rPr>
                <w:rFonts w:cs="Arial"/>
              </w:rPr>
              <w:t xml:space="preserve"> В графе 3 подраздела 5.1 указывается полное наименование </w:t>
            </w:r>
            <w:r>
              <w:rPr>
                <w:rFonts w:cs="Arial"/>
                <w:strike/>
                <w:color w:val="FF0000"/>
              </w:rPr>
              <w:t>юридического лица</w:t>
            </w:r>
            <w:r>
              <w:rPr>
                <w:rFonts w:cs="Arial"/>
              </w:rPr>
              <w:t>: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6.2.1.3.</w:t>
            </w:r>
            <w:r>
              <w:rPr>
                <w:rFonts w:cs="Arial"/>
              </w:rPr>
              <w:t xml:space="preserve"> В графе 3 подраздела 5.1 указывается полное наименование: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юридического лица - резидента - в соответствии с записью в едином государственном реестре юридических лиц (ЕГРЮЛ)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>
              <w:rPr>
                <w:rFonts w:cs="Arial"/>
              </w:rPr>
              <w:t>;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юридического лица - нерезидента - в соответствии с наименованием, приведенным в учредительных документах.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30.5.</w:t>
            </w:r>
            <w:r>
              <w:rPr>
                <w:rFonts w:cs="Arial"/>
              </w:rPr>
              <w:t xml:space="preserve"> В графе 4 подраздела 5.1 указывается сокращенное наименование юридического лица (при наличии).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30.6.</w:t>
            </w:r>
            <w:r>
              <w:rPr>
                <w:rFonts w:cs="Arial"/>
              </w:rPr>
              <w:t xml:space="preserve"> В графе 5 подраздела 5.1 для юридических лиц - резидентов указывается основной государственный регистрационный номер (</w:t>
            </w:r>
            <w:r>
              <w:rPr>
                <w:rFonts w:cs="Arial"/>
                <w:strike/>
                <w:color w:val="FF0000"/>
              </w:rPr>
              <w:t>далее -</w:t>
            </w:r>
            <w:r>
              <w:rPr>
                <w:rFonts w:cs="Arial"/>
              </w:rPr>
              <w:t xml:space="preserve"> ОГРН).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юридического лица - резидента -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юридических лиц (ЕГРЮЛ);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юридического лица - нерезидента - в соответствии с наименованием, приведенным в </w:t>
            </w:r>
            <w:r>
              <w:rPr>
                <w:rFonts w:cs="Arial"/>
                <w:shd w:val="clear" w:color="auto" w:fill="C0C0C0"/>
              </w:rPr>
              <w:t>его</w:t>
            </w:r>
            <w:r>
              <w:rPr>
                <w:rFonts w:cs="Arial"/>
              </w:rPr>
              <w:t xml:space="preserve"> учредительных документах.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6.2.1.4.</w:t>
            </w:r>
            <w:r>
              <w:rPr>
                <w:rFonts w:cs="Arial"/>
              </w:rPr>
              <w:t xml:space="preserve"> В графе 4 подраздела 5.1 указывается сокращенное наименование юридического лица (при наличии).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6.2.1.5.</w:t>
            </w:r>
            <w:r>
              <w:rPr>
                <w:rFonts w:cs="Arial"/>
              </w:rPr>
              <w:t xml:space="preserve"> В графе 5 подраздела 5.1 для юридических лиц - резидентов указывается основной государственный регистрационный номер (ОГРН).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Абзац утратил силу с 1 октября 2022 года. - Указание Банка России от 08.11.2021 N 5986-У.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after="1" w:line="200" w:lineRule="atLeast"/>
              <w:jc w:val="both"/>
            </w:pP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 w:rsidRPr="0040430C">
              <w:t>Для юридических лиц - нерезидентов графа 5 подраздела 5.1 не заполняется.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30.7.</w:t>
            </w:r>
            <w:r>
              <w:rPr>
                <w:rFonts w:cs="Arial"/>
              </w:rPr>
              <w:t xml:space="preserve"> В графе 6 подраздела 5.1 для юридических лиц - резидентов указывается идентификационный номер налогоплательщика (далее - ИНН), соответствующий информации, указанной в графе 5 подраздела 5.1 </w:t>
            </w:r>
            <w:r>
              <w:rPr>
                <w:rFonts w:cs="Arial"/>
                <w:strike/>
                <w:color w:val="FF0000"/>
              </w:rPr>
              <w:t>(ОГРН)</w:t>
            </w:r>
            <w:r>
              <w:rPr>
                <w:rFonts w:cs="Arial"/>
              </w:rPr>
              <w:t>, для юридических лиц - нерезидентов - ИНН иностранной организации (при наличии</w:t>
            </w:r>
            <w:r w:rsidRPr="0040430C"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 w:rsidRPr="0040430C">
              <w:t>Для юридических лиц - нерезидентов графа 5 подраздела 5.1 не заполняется.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6.2.1.6.</w:t>
            </w:r>
            <w:r>
              <w:rPr>
                <w:rFonts w:cs="Arial"/>
              </w:rPr>
              <w:t xml:space="preserve"> В графе 6 подраздела 5.1 для юридических лиц - резидентов указывается идентификационный номер налогоплательщика (далее - ИНН), соответствующий информации, указанной в графе 5 подраздела 5.1, для юридических лиц - нерезидентов - ИНН иностранной организации (при наличии </w:t>
            </w:r>
            <w:r>
              <w:rPr>
                <w:rFonts w:cs="Arial"/>
                <w:shd w:val="clear" w:color="auto" w:fill="C0C0C0"/>
              </w:rPr>
              <w:t>у отчитывающейся кредитной организации сведений об ИНН юридического лица (резидента либо нерезидента</w:t>
            </w:r>
            <w:r w:rsidRPr="0040430C">
              <w:rPr>
                <w:rFonts w:cs="Arial"/>
              </w:rPr>
              <w:t>).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Абзац утратил силу с 1 октября 2022 года. - Указание Банка России от 08.11.2021 N 5986-У.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after="1" w:line="200" w:lineRule="atLeast"/>
              <w:jc w:val="both"/>
            </w:pP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30.8.</w:t>
            </w:r>
            <w:r>
              <w:rPr>
                <w:rFonts w:cs="Arial"/>
              </w:rPr>
              <w:t xml:space="preserve"> В графе 7 подраздела 5.1 для юридических лиц - нерезидентов указывается код иностранной организации (КИО) (при наличии).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6.2.1.7.</w:t>
            </w:r>
            <w:r>
              <w:rPr>
                <w:rFonts w:cs="Arial"/>
              </w:rPr>
              <w:t xml:space="preserve"> В графе 7 подраздела 5.1 для юридических лиц - нерезидентов указывается код иностранной организации (</w:t>
            </w:r>
            <w:r>
              <w:rPr>
                <w:rFonts w:cs="Arial"/>
                <w:shd w:val="clear" w:color="auto" w:fill="C0C0C0"/>
              </w:rPr>
              <w:t>далее -</w:t>
            </w:r>
            <w:r>
              <w:rPr>
                <w:rFonts w:cs="Arial"/>
              </w:rPr>
              <w:t xml:space="preserve"> КИО) (при наличии </w:t>
            </w:r>
            <w:r>
              <w:rPr>
                <w:rFonts w:cs="Arial"/>
                <w:shd w:val="clear" w:color="auto" w:fill="C0C0C0"/>
              </w:rPr>
              <w:t xml:space="preserve">у </w:t>
            </w:r>
            <w:r>
              <w:rPr>
                <w:rFonts w:cs="Arial"/>
                <w:shd w:val="clear" w:color="auto" w:fill="C0C0C0"/>
              </w:rPr>
              <w:lastRenderedPageBreak/>
              <w:t>отчитывающейся кредитной организации сведений о КИО юридического лица - нерезидента</w:t>
            </w:r>
            <w:r>
              <w:rPr>
                <w:rFonts w:cs="Arial"/>
              </w:rPr>
              <w:t>).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юридических лиц - резидентов </w:t>
            </w:r>
            <w:r>
              <w:rPr>
                <w:rFonts w:cs="Arial"/>
                <w:strike/>
                <w:color w:val="FF0000"/>
              </w:rPr>
              <w:t>информация в графе</w:t>
            </w:r>
            <w:r>
              <w:rPr>
                <w:rFonts w:cs="Arial"/>
              </w:rPr>
              <w:t xml:space="preserve"> 7 подраздела 5.1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30.9.</w:t>
            </w:r>
            <w:r>
              <w:rPr>
                <w:rFonts w:cs="Arial"/>
              </w:rPr>
              <w:t xml:space="preserve"> В графе 8 подраздела 5.1 для юридических лиц - нерезидентов указывается идентификационный номер налогоплательщика - иностранной организации в стране регистрации (</w:t>
            </w:r>
            <w:proofErr w:type="spellStart"/>
            <w:r>
              <w:rPr>
                <w:rFonts w:cs="Arial"/>
              </w:rPr>
              <w:t>Tax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Identification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>
              <w:rPr>
                <w:rFonts w:cs="Arial"/>
              </w:rPr>
              <w:t xml:space="preserve"> </w:t>
            </w:r>
            <w:r w:rsidRPr="0040430C">
              <w:rPr>
                <w:rFonts w:cs="Arial"/>
              </w:rPr>
              <w:t>(</w:t>
            </w:r>
            <w:r>
              <w:rPr>
                <w:rFonts w:cs="Arial"/>
              </w:rPr>
              <w:t>TIN) (при наличии).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>
              <w:rPr>
                <w:rFonts w:cs="Arial"/>
              </w:rPr>
              <w:t xml:space="preserve"> 7 подраздела 5.1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6.2.1.8.</w:t>
            </w:r>
            <w:r>
              <w:rPr>
                <w:rFonts w:cs="Arial"/>
              </w:rPr>
              <w:t xml:space="preserve"> В графе 8 подраздела 5.1 для юридических лиц - нерезидентов указывается идентификационный номер налогоплательщика - иностранной организации в стране регистрации (</w:t>
            </w:r>
            <w:proofErr w:type="spellStart"/>
            <w:r>
              <w:rPr>
                <w:rFonts w:cs="Arial"/>
              </w:rPr>
              <w:t>Tax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Identification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>
              <w:rPr>
                <w:rFonts w:cs="Arial"/>
                <w:shd w:val="clear" w:color="auto" w:fill="C0C0C0"/>
              </w:rPr>
              <w:t>)</w:t>
            </w:r>
            <w:r w:rsidRPr="0040430C">
              <w:rPr>
                <w:rFonts w:cs="Arial"/>
              </w:rPr>
              <w:t xml:space="preserve"> (</w:t>
            </w:r>
            <w:r>
              <w:rPr>
                <w:rFonts w:cs="Arial"/>
                <w:shd w:val="clear" w:color="auto" w:fill="C0C0C0"/>
              </w:rPr>
              <w:t>далее -</w:t>
            </w:r>
            <w:r>
              <w:rPr>
                <w:rFonts w:cs="Arial"/>
              </w:rPr>
              <w:t xml:space="preserve"> TIN) (при наличии </w:t>
            </w:r>
            <w:r>
              <w:rPr>
                <w:rFonts w:cs="Arial"/>
                <w:shd w:val="clear" w:color="auto" w:fill="C0C0C0"/>
              </w:rPr>
              <w:t>у отчитывающейся кредитной организации сведений о TIN юридического лица - нерезидента</w:t>
            </w:r>
            <w:r>
              <w:rPr>
                <w:rFonts w:cs="Arial"/>
              </w:rPr>
              <w:t>).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>
              <w:rPr>
                <w:rFonts w:cs="Arial"/>
                <w:strike/>
                <w:color w:val="FF0000"/>
              </w:rPr>
              <w:t>информация в графе</w:t>
            </w:r>
            <w:r>
              <w:rPr>
                <w:rFonts w:cs="Arial"/>
              </w:rPr>
              <w:t xml:space="preserve"> 8 подраздела 5.1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30.10.</w:t>
            </w:r>
            <w:r>
              <w:rPr>
                <w:rFonts w:cs="Arial"/>
              </w:rPr>
              <w:t xml:space="preserve"> В графе 9 подраздела 5.1 для юридических лиц - нерезидентов указывается единый код юридических лиц (</w:t>
            </w:r>
            <w:proofErr w:type="spellStart"/>
            <w:r>
              <w:rPr>
                <w:rFonts w:cs="Arial"/>
              </w:rPr>
              <w:t>Legal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Entity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Identifier</w:t>
            </w:r>
            <w:proofErr w:type="spellEnd"/>
            <w:r>
              <w:rPr>
                <w:rFonts w:cs="Arial"/>
              </w:rPr>
              <w:t xml:space="preserve"> </w:t>
            </w:r>
            <w:r w:rsidRPr="0040430C">
              <w:rPr>
                <w:rFonts w:cs="Arial"/>
              </w:rPr>
              <w:t>(</w:t>
            </w:r>
            <w:r>
              <w:rPr>
                <w:rFonts w:cs="Arial"/>
              </w:rPr>
              <w:t>LEI) (при наличии).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>
              <w:rPr>
                <w:rFonts w:cs="Arial"/>
              </w:rPr>
              <w:t xml:space="preserve"> 8 подраздела 5.1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6.2.1.9.</w:t>
            </w:r>
            <w:r>
              <w:rPr>
                <w:rFonts w:cs="Arial"/>
              </w:rPr>
              <w:t xml:space="preserve"> В графе 9 подраздела 5.1 для юридических лиц - нерезидентов указывается единый код юридических лиц (</w:t>
            </w:r>
            <w:proofErr w:type="spellStart"/>
            <w:r>
              <w:rPr>
                <w:rFonts w:cs="Arial"/>
              </w:rPr>
              <w:t>Legal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Entity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Identifier</w:t>
            </w:r>
            <w:proofErr w:type="spellEnd"/>
            <w:r>
              <w:rPr>
                <w:rFonts w:cs="Arial"/>
                <w:shd w:val="clear" w:color="auto" w:fill="C0C0C0"/>
              </w:rPr>
              <w:t>)</w:t>
            </w:r>
            <w:r w:rsidRPr="0040430C">
              <w:rPr>
                <w:rFonts w:cs="Arial"/>
              </w:rPr>
              <w:t xml:space="preserve"> (</w:t>
            </w:r>
            <w:r>
              <w:rPr>
                <w:rFonts w:cs="Arial"/>
                <w:shd w:val="clear" w:color="auto" w:fill="C0C0C0"/>
              </w:rPr>
              <w:t>далее -</w:t>
            </w:r>
            <w:r>
              <w:rPr>
                <w:rFonts w:cs="Arial"/>
              </w:rPr>
              <w:t xml:space="preserve"> LEI) (при наличии </w:t>
            </w:r>
            <w:r>
              <w:rPr>
                <w:rFonts w:cs="Arial"/>
                <w:shd w:val="clear" w:color="auto" w:fill="C0C0C0"/>
              </w:rPr>
              <w:t>у отчитывающейся кредитной организации сведений о LEI юридического лица - нерезидента</w:t>
            </w:r>
            <w:r>
              <w:rPr>
                <w:rFonts w:cs="Arial"/>
              </w:rPr>
              <w:t>).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>
              <w:rPr>
                <w:rFonts w:cs="Arial"/>
                <w:strike/>
                <w:color w:val="FF0000"/>
              </w:rPr>
              <w:t>информация в графе</w:t>
            </w:r>
            <w:r>
              <w:rPr>
                <w:rFonts w:cs="Arial"/>
              </w:rPr>
              <w:t xml:space="preserve"> 9 подраздела 5.1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30.11.</w:t>
            </w:r>
            <w:r>
              <w:rPr>
                <w:rFonts w:cs="Arial"/>
              </w:rPr>
              <w:t xml:space="preserve"> В случае отсутствия информации </w:t>
            </w:r>
            <w:r>
              <w:rPr>
                <w:rFonts w:cs="Arial"/>
                <w:strike/>
                <w:color w:val="FF0000"/>
              </w:rPr>
              <w:t>в графах 6 - 9 подраздела 5.1 для</w:t>
            </w:r>
            <w:r>
              <w:rPr>
                <w:rFonts w:cs="Arial"/>
              </w:rPr>
              <w:t xml:space="preserve"> юридических лиц - нерезидентов в графе 10 подраздела 5.1 указывается регистрационный номер в стране регистрации (NUM). </w:t>
            </w:r>
            <w:r>
              <w:rPr>
                <w:rFonts w:cs="Arial"/>
                <w:strike/>
                <w:color w:val="FF0000"/>
              </w:rPr>
              <w:t>Если</w:t>
            </w:r>
            <w:r>
              <w:rPr>
                <w:rFonts w:cs="Arial"/>
              </w:rPr>
              <w:t xml:space="preserve"> юридическое лицо имеет несколько регистрационных номеров, указывается информация </w:t>
            </w:r>
            <w:r>
              <w:rPr>
                <w:rFonts w:cs="Arial"/>
                <w:strike/>
                <w:color w:val="FF0000"/>
              </w:rPr>
              <w:t>о</w:t>
            </w:r>
            <w:r>
              <w:rPr>
                <w:rFonts w:cs="Arial"/>
              </w:rPr>
              <w:t xml:space="preserve"> всех регистрационных номерах.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 w:rsidRPr="0040430C">
              <w:rPr>
                <w:rFonts w:cs="Arial"/>
                <w:strike/>
                <w:color w:val="FF0000"/>
              </w:rPr>
              <w:t xml:space="preserve">информация </w:t>
            </w:r>
            <w:r>
              <w:rPr>
                <w:rFonts w:cs="Arial"/>
                <w:strike/>
                <w:color w:val="FF0000"/>
              </w:rPr>
              <w:t>в</w:t>
            </w:r>
            <w:r w:rsidRPr="0040430C">
              <w:rPr>
                <w:rFonts w:cs="Arial"/>
                <w:strike/>
                <w:color w:val="FF0000"/>
              </w:rPr>
              <w:t xml:space="preserve"> графе</w:t>
            </w:r>
            <w:r>
              <w:rPr>
                <w:rFonts w:cs="Arial"/>
              </w:rPr>
              <w:t xml:space="preserve"> </w:t>
            </w:r>
            <w:r w:rsidRPr="0040430C">
              <w:rPr>
                <w:rFonts w:cs="Arial"/>
              </w:rPr>
              <w:t xml:space="preserve">10 подраздела 5.1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 w:rsidRPr="0040430C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>
              <w:rPr>
                <w:rFonts w:cs="Arial"/>
              </w:rPr>
              <w:t xml:space="preserve"> 9 подраздела 5.1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6.2.1.10.</w:t>
            </w:r>
            <w:r>
              <w:rPr>
                <w:rFonts w:cs="Arial"/>
              </w:rPr>
              <w:t xml:space="preserve"> В случае отсутствия информации </w:t>
            </w:r>
            <w:r>
              <w:rPr>
                <w:rFonts w:cs="Arial"/>
                <w:shd w:val="clear" w:color="auto" w:fill="C0C0C0"/>
              </w:rPr>
              <w:t>об ИНН, КИО, TIN и LEI</w:t>
            </w:r>
            <w:r>
              <w:rPr>
                <w:rFonts w:cs="Arial"/>
              </w:rPr>
              <w:t xml:space="preserve"> юридических лиц - нерезидентов </w:t>
            </w:r>
            <w:r>
              <w:rPr>
                <w:rFonts w:cs="Arial"/>
                <w:shd w:val="clear" w:color="auto" w:fill="C0C0C0"/>
              </w:rPr>
              <w:t>(графы 6 - 9 подраздела 5.1)</w:t>
            </w:r>
            <w:r>
              <w:rPr>
                <w:rFonts w:cs="Arial"/>
              </w:rPr>
              <w:t xml:space="preserve"> в графе 10 подраздела 5.1 указывается регистрационный номер в стране регистрации (NUM). </w:t>
            </w:r>
            <w:r>
              <w:rPr>
                <w:rFonts w:cs="Arial"/>
                <w:shd w:val="clear" w:color="auto" w:fill="C0C0C0"/>
              </w:rPr>
              <w:t>В случае если</w:t>
            </w:r>
            <w:r>
              <w:rPr>
                <w:rFonts w:cs="Arial"/>
              </w:rPr>
              <w:t xml:space="preserve"> юридическое лицо имеет несколько регистрационных номеров, указывается информация </w:t>
            </w:r>
            <w:r>
              <w:rPr>
                <w:rFonts w:cs="Arial"/>
                <w:shd w:val="clear" w:color="auto" w:fill="C0C0C0"/>
              </w:rPr>
              <w:t>обо</w:t>
            </w:r>
            <w:r>
              <w:rPr>
                <w:rFonts w:cs="Arial"/>
              </w:rPr>
              <w:t xml:space="preserve"> всех регистрационных номерах.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 w:rsidRPr="0040430C">
              <w:rPr>
                <w:rFonts w:cs="Arial"/>
              </w:rPr>
              <w:t xml:space="preserve"> 10 подраздела 5.1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 w:rsidRPr="0040430C">
              <w:rPr>
                <w:rFonts w:cs="Arial"/>
              </w:rPr>
              <w:t>.</w:t>
            </w: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after="1" w:line="200" w:lineRule="atLeast"/>
              <w:ind w:firstLine="539"/>
              <w:jc w:val="both"/>
            </w:pPr>
          </w:p>
          <w:p w:rsidR="0040430C" w:rsidRDefault="0040430C" w:rsidP="0040430C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31. Составление подраздела 5.2 Отчета</w:t>
            </w:r>
          </w:p>
        </w:tc>
        <w:tc>
          <w:tcPr>
            <w:tcW w:w="7597" w:type="dxa"/>
          </w:tcPr>
          <w:p w:rsidR="0040430C" w:rsidRDefault="0040430C" w:rsidP="0040430C">
            <w:pPr>
              <w:spacing w:after="1" w:line="200" w:lineRule="atLeast"/>
              <w:jc w:val="both"/>
            </w:pPr>
          </w:p>
        </w:tc>
      </w:tr>
      <w:tr w:rsidR="0040430C" w:rsidTr="003F07C3">
        <w:tc>
          <w:tcPr>
            <w:tcW w:w="7597" w:type="dxa"/>
          </w:tcPr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31.1.</w:t>
            </w:r>
            <w:r w:rsidRPr="0040430C">
              <w:rPr>
                <w:rFonts w:cs="Arial"/>
              </w:rPr>
              <w:t xml:space="preserve"> В </w:t>
            </w:r>
            <w:r>
              <w:rPr>
                <w:rFonts w:cs="Arial"/>
                <w:strike/>
                <w:color w:val="FF0000"/>
              </w:rPr>
              <w:t>составе подраздела</w:t>
            </w:r>
            <w:r w:rsidRPr="0040430C">
              <w:rPr>
                <w:rFonts w:cs="Arial"/>
              </w:rPr>
              <w:t xml:space="preserve"> 5.2 раскрывается информация о субъектах - физических лицах (резидентах и нерезидентах), подлежащих отражению в разделе 5, в том числе являющихся индивидуальными предпринимателями или </w:t>
            </w:r>
            <w:r w:rsidRPr="0040430C">
              <w:rPr>
                <w:rFonts w:cs="Arial"/>
              </w:rPr>
              <w:lastRenderedPageBreak/>
              <w:t>занимающихся в установленном законодательством Российской Федерации порядке частной практикой.</w:t>
            </w:r>
          </w:p>
          <w:p w:rsidR="0040430C" w:rsidRP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31.2.</w:t>
            </w:r>
            <w:r w:rsidRPr="0040430C">
              <w:rPr>
                <w:rFonts w:cs="Arial"/>
              </w:rPr>
              <w:t xml:space="preserve"> В графе 1 подраздела 5.2 указывается идентификационный код субъекта.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31.3.</w:t>
            </w:r>
            <w:r>
              <w:rPr>
                <w:rFonts w:cs="Arial"/>
              </w:rPr>
              <w:t xml:space="preserve"> В графе 2 подраздела 5.2 указывается тип физического лица с использованием следующих кодов:</w:t>
            </w:r>
          </w:p>
          <w:p w:rsidR="0040430C" w:rsidRDefault="0040430C" w:rsidP="004043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2693"/>
              <w:gridCol w:w="3969"/>
            </w:tblGrid>
            <w:tr w:rsidR="0040430C" w:rsidTr="0040430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trike/>
                      <w:color w:val="FF0000"/>
                      <w:szCs w:val="20"/>
                    </w:rPr>
                    <w:t>Примечание</w:t>
                  </w:r>
                </w:p>
              </w:tc>
            </w:tr>
            <w:tr w:rsidR="0040430C" w:rsidTr="0040430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</w:tr>
            <w:tr w:rsidR="0040430C" w:rsidTr="0040430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Физическое лицо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trike/>
                      <w:color w:val="FF0000"/>
                      <w:szCs w:val="20"/>
                    </w:rPr>
                    <w:t>Указывается для физических лиц, не являющихся индивидуальными предпринимателями и не занимающихся в установленном законодательством Российской Федерации порядке частной практикой</w:t>
                  </w:r>
                </w:p>
              </w:tc>
            </w:tr>
            <w:tr w:rsidR="0040430C" w:rsidTr="0040430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Индивидуальный предприниматель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0430C" w:rsidTr="0040430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Физическое лицо, занимающееся в установленном законодательством Российской Федерации порядке частной практикой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0430C" w:rsidRDefault="0040430C" w:rsidP="0040430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40430C" w:rsidRPr="0040430C" w:rsidRDefault="0040430C" w:rsidP="0040430C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6.2.2.</w:t>
            </w:r>
            <w:r w:rsidRPr="0040430C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40430C">
              <w:rPr>
                <w:rFonts w:cs="Arial"/>
              </w:rPr>
              <w:t xml:space="preserve"> 5.2 </w:t>
            </w:r>
            <w:r>
              <w:rPr>
                <w:rFonts w:cs="Arial"/>
                <w:shd w:val="clear" w:color="auto" w:fill="C0C0C0"/>
              </w:rPr>
              <w:t>раздела 5 (далее - подраздел 5.2)</w:t>
            </w:r>
            <w:r w:rsidRPr="0040430C">
              <w:rPr>
                <w:rFonts w:cs="Arial"/>
              </w:rPr>
              <w:t xml:space="preserve"> раскрывается информация о субъектах - физических лицах (резидентах и нерезидентах), подлежащих отражению в разделе 5, в том числе являющихся </w:t>
            </w:r>
            <w:r w:rsidRPr="0040430C">
              <w:rPr>
                <w:rFonts w:cs="Arial"/>
              </w:rPr>
              <w:lastRenderedPageBreak/>
              <w:t>индивидуальными предпринимателями или занимающихся в установленном законодательством Российской Федерации порядке частной практикой.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6.2.2.1.</w:t>
            </w:r>
            <w:r w:rsidRPr="0040430C">
              <w:rPr>
                <w:rFonts w:cs="Arial"/>
              </w:rPr>
              <w:t xml:space="preserve"> В графе 1 подраздела 5.2 указывается идентификационный код субъекта -</w:t>
            </w:r>
            <w:r>
              <w:rPr>
                <w:rFonts w:cs="Arial"/>
                <w:shd w:val="clear" w:color="auto" w:fill="C0C0C0"/>
              </w:rPr>
              <w:t xml:space="preserve"> физического лица (резидента или нерезидента)</w:t>
            </w:r>
            <w:r w:rsidRPr="0040430C">
              <w:rPr>
                <w:rFonts w:cs="Arial"/>
              </w:rPr>
              <w:t>.</w:t>
            </w:r>
          </w:p>
          <w:p w:rsidR="0040430C" w:rsidRDefault="0040430C" w:rsidP="0040430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6.2.2.2.</w:t>
            </w:r>
            <w:r>
              <w:rPr>
                <w:rFonts w:cs="Arial"/>
              </w:rPr>
              <w:t xml:space="preserve"> В графе 2 подраздела 5.2 указывается тип физического лица с использованием следующих кодов:</w:t>
            </w:r>
          </w:p>
          <w:p w:rsidR="0040430C" w:rsidRDefault="0040430C" w:rsidP="004043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6520"/>
            </w:tblGrid>
            <w:tr w:rsidR="0040430C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40430C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40430C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Физическое лицо</w:t>
                  </w:r>
                </w:p>
              </w:tc>
            </w:tr>
            <w:tr w:rsidR="0040430C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Индивидуальный предприниматель</w:t>
                  </w:r>
                </w:p>
              </w:tc>
            </w:tr>
            <w:tr w:rsidR="0040430C" w:rsidTr="0040430C"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30C" w:rsidRDefault="0040430C" w:rsidP="004043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Физическое лицо, занимающееся в установленном законодательством Российской Федерации порядке частной практикой</w:t>
                  </w:r>
                </w:p>
              </w:tc>
            </w:tr>
          </w:tbl>
          <w:p w:rsidR="0040430C" w:rsidRDefault="0040430C" w:rsidP="0040430C">
            <w:pPr>
              <w:spacing w:after="1" w:line="200" w:lineRule="atLeast"/>
              <w:jc w:val="both"/>
            </w:pP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</w:p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31.4.</w:t>
            </w:r>
            <w:r>
              <w:rPr>
                <w:rFonts w:cs="Arial"/>
              </w:rPr>
              <w:t xml:space="preserve"> В графе 3 подраздела 5.2 указывается цифровой код страны, резидентом которой является физическое лицо, в соответствии с ОКСМ.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</w:p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6.2.2.3.</w:t>
            </w:r>
            <w:r>
              <w:rPr>
                <w:rFonts w:cs="Arial"/>
              </w:rPr>
              <w:t xml:space="preserve"> В графе 3 подраздела 5.2 указывается цифровой код страны, резидентом которой является физическое лицо, в соответствии с ОКСМ.</w:t>
            </w: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Для субъектов - физических лиц - резидентов Российской Федерации указывается код 643.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jc w:val="both"/>
            </w:pP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31.5.</w:t>
            </w:r>
            <w:r>
              <w:rPr>
                <w:rFonts w:cs="Arial"/>
              </w:rPr>
              <w:t xml:space="preserve"> В графах 4 - 6 подраздела 5.2 указываются соответственно фамилия, имя, отчество (последнее - при наличии) </w:t>
            </w:r>
            <w:r>
              <w:rPr>
                <w:rFonts w:cs="Arial"/>
                <w:strike/>
                <w:color w:val="FF0000"/>
              </w:rPr>
              <w:t>субъекта</w:t>
            </w:r>
            <w:r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 w:rsidRPr="004501EF">
              <w:lastRenderedPageBreak/>
              <w:t>Для физического лица - нерезидента фамилия, имя, отчество (последнее - при наличии) указываются на английском языке.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31.6.</w:t>
            </w:r>
            <w:r>
              <w:rPr>
                <w:rFonts w:cs="Arial"/>
              </w:rPr>
              <w:t xml:space="preserve"> В графе 7 подраздела 5.2 указывается ИНН</w:t>
            </w:r>
            <w:r w:rsidRPr="004501EF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lastRenderedPageBreak/>
              <w:t>6.2.2.4.</w:t>
            </w:r>
            <w:r>
              <w:rPr>
                <w:rFonts w:cs="Arial"/>
              </w:rPr>
              <w:t xml:space="preserve"> В графах 4 - 6 подраздела 5.2 указываются соответственно фамилия, имя, отчество (последнее - при наличии) </w:t>
            </w:r>
            <w:r>
              <w:rPr>
                <w:rFonts w:cs="Arial"/>
                <w:shd w:val="clear" w:color="auto" w:fill="C0C0C0"/>
              </w:rPr>
              <w:t>физического лица</w:t>
            </w:r>
            <w:r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 w:rsidRPr="004501EF">
              <w:lastRenderedPageBreak/>
              <w:t>Для физического лица - нерезидента фамилия, имя, отчество (последнее - при наличии) указываются на английском языке.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6.2.2.5.</w:t>
            </w:r>
            <w:r>
              <w:rPr>
                <w:rFonts w:cs="Arial"/>
              </w:rPr>
              <w:t xml:space="preserve"> В графе 7 подраздела 5.2 указывается ИНН </w:t>
            </w:r>
            <w:r>
              <w:rPr>
                <w:rFonts w:cs="Arial"/>
                <w:shd w:val="clear" w:color="auto" w:fill="C0C0C0"/>
              </w:rPr>
              <w:t>физического лица (при наличии у отчитывающейся кредитной организации сведений об ИНН физического лица)</w:t>
            </w:r>
            <w:r w:rsidRPr="004501EF">
              <w:rPr>
                <w:rFonts w:cs="Arial"/>
              </w:rPr>
              <w:t>.</w:t>
            </w:r>
          </w:p>
        </w:tc>
      </w:tr>
      <w:tr w:rsidR="00927122" w:rsidTr="003F07C3">
        <w:tc>
          <w:tcPr>
            <w:tcW w:w="7597" w:type="dxa"/>
          </w:tcPr>
          <w:p w:rsidR="00927122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Абзац утратил силу с 1 октября 2022 года. - Указание Банка России от 08.11.2021 N 5986-У.</w:t>
            </w:r>
          </w:p>
        </w:tc>
        <w:tc>
          <w:tcPr>
            <w:tcW w:w="7597" w:type="dxa"/>
          </w:tcPr>
          <w:p w:rsidR="00927122" w:rsidRDefault="00927122" w:rsidP="004501EF">
            <w:pPr>
              <w:spacing w:after="1" w:line="200" w:lineRule="atLeast"/>
              <w:jc w:val="both"/>
            </w:pP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31.7.</w:t>
            </w:r>
            <w:r w:rsidRPr="00974296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случае если в графе 2 подраздела 5.2 указан код </w:t>
            </w:r>
            <w:r w:rsidRPr="004501EF">
              <w:rPr>
                <w:rFonts w:cs="Arial"/>
              </w:rPr>
              <w:t>2</w:t>
            </w:r>
            <w:r>
              <w:rPr>
                <w:rFonts w:cs="Arial"/>
              </w:rPr>
              <w:t>, в графе 8 подраздела 5.2 указывается основной государственный регистрационный номер индивидуального предпринимателя (ОГРНИП). В иных случаях графа 8 подраздела 5.2 не заполняется.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31.8.</w:t>
            </w:r>
            <w:r>
              <w:rPr>
                <w:rFonts w:cs="Arial"/>
              </w:rPr>
              <w:t xml:space="preserve"> В случае если в графе 2 подраздела 5.2 указан код </w:t>
            </w:r>
            <w:r w:rsidRPr="004501EF">
              <w:rPr>
                <w:rFonts w:cs="Arial"/>
              </w:rPr>
              <w:t>1</w:t>
            </w:r>
            <w:r>
              <w:rPr>
                <w:rFonts w:cs="Arial"/>
              </w:rPr>
              <w:t>, в графах 9 - 11 подраздела 5.2 указывается информация о документе, удостоверяющем личность. В иных случаях графы 9 - 11 подраздела 5.2 не заполняются.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6.2.2.6.</w:t>
            </w:r>
            <w:r w:rsidRPr="00974296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случае если в графе 2 подраздела 5.2 указан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4501EF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, в графе 8 подраздела 5.2 указывается основной государственный регистрационный номер индивидуального предпринимателя (ОГРНИП). В иных случаях графа 8 подраздела 5.2 не заполняется.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6.2.2.7.</w:t>
            </w:r>
            <w:r>
              <w:rPr>
                <w:rFonts w:cs="Arial"/>
              </w:rPr>
              <w:t xml:space="preserve"> В случае если в графе 2 подраздела 5.2 указан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4501EF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в графах 9 - 11 подраздела 5.2 указывается информация о документе, удостоверяющем личность </w:t>
            </w:r>
            <w:r>
              <w:rPr>
                <w:rFonts w:cs="Arial"/>
                <w:shd w:val="clear" w:color="auto" w:fill="C0C0C0"/>
              </w:rPr>
              <w:t>физического лица</w:t>
            </w:r>
            <w:r>
              <w:rPr>
                <w:rFonts w:cs="Arial"/>
              </w:rPr>
              <w:t>. В иных случаях графы 9 - 11 подраздела 5.2 не заполняются.</w:t>
            </w:r>
          </w:p>
        </w:tc>
      </w:tr>
      <w:tr w:rsidR="00FD35D2" w:rsidTr="003F07C3">
        <w:tc>
          <w:tcPr>
            <w:tcW w:w="7597" w:type="dxa"/>
          </w:tcPr>
          <w:p w:rsidR="004501EF" w:rsidRDefault="004501EF" w:rsidP="004501E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9 подраздела 5.2 указывается код документа, удостоверяющего личность, с использованием следующих кодов:</w:t>
            </w:r>
          </w:p>
          <w:p w:rsidR="004501EF" w:rsidRDefault="004501EF" w:rsidP="004501E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6727"/>
            </w:tblGrid>
            <w:tr w:rsidR="004501EF" w:rsidTr="004501E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4501EF" w:rsidTr="004501E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4501EF" w:rsidTr="004501E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Паспорт гражданина Российской Федерации</w:t>
                  </w:r>
                </w:p>
              </w:tc>
            </w:tr>
            <w:tr w:rsidR="004501EF" w:rsidTr="004501E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</w:t>
                  </w:r>
                </w:p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trike/>
                      <w:color w:val="FF0000"/>
                      <w:szCs w:val="20"/>
                    </w:rPr>
                    <w:t>Паспорт</w:t>
                  </w:r>
                  <w:r>
                    <w:rPr>
                      <w:rFonts w:cs="Arial"/>
                      <w:szCs w:val="20"/>
                    </w:rPr>
                    <w:t xml:space="preserve"> иностранного гражданина</w:t>
                  </w:r>
                </w:p>
              </w:tc>
            </w:tr>
            <w:tr w:rsidR="004501EF" w:rsidTr="004501EF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00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Иной документ</w:t>
                  </w:r>
                </w:p>
              </w:tc>
            </w:tr>
          </w:tbl>
          <w:p w:rsidR="00FD35D2" w:rsidRDefault="00FD35D2" w:rsidP="004501EF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4501EF" w:rsidRDefault="004501EF" w:rsidP="004501E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графе 9 подраздела 5.2 указывается код документа, удостоверяющего личность, с использованием следующих кодов:</w:t>
            </w:r>
          </w:p>
          <w:p w:rsidR="004501EF" w:rsidRDefault="004501EF" w:rsidP="004501E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722"/>
            </w:tblGrid>
            <w:tr w:rsidR="004501EF" w:rsidTr="004501EF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4501EF" w:rsidTr="004501EF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4501EF" w:rsidTr="004501EF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Паспорт гражданина Российской Федерации</w:t>
                  </w:r>
                </w:p>
              </w:tc>
            </w:tr>
            <w:tr w:rsidR="004501EF" w:rsidTr="004501EF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zCs w:val="20"/>
                      <w:shd w:val="clear" w:color="auto" w:fill="C0C0C0"/>
                    </w:rPr>
                    <w:t>27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zCs w:val="20"/>
                      <w:shd w:val="clear" w:color="auto" w:fill="C0C0C0"/>
                    </w:rPr>
                    <w:t>Свидетельство о рождении (для граждан Российской Федерации в возрасте до 14 лет)</w:t>
                  </w:r>
                </w:p>
              </w:tc>
            </w:tr>
            <w:tr w:rsidR="004501EF" w:rsidTr="004501EF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zCs w:val="20"/>
                      <w:shd w:val="clear" w:color="auto" w:fill="C0C0C0"/>
                    </w:rPr>
                    <w:t>Документ, удостоверяющий личность</w:t>
                  </w:r>
                  <w:r>
                    <w:rPr>
                      <w:rFonts w:cs="Arial"/>
                      <w:szCs w:val="20"/>
                    </w:rPr>
                    <w:t xml:space="preserve"> иностранного гражданина или лица без гражданства и признаваемый Российской Федерацией в этом качестве в соответствии с международными соглашениями Российской Федерации</w:t>
                  </w:r>
                </w:p>
              </w:tc>
            </w:tr>
            <w:tr w:rsidR="004501EF" w:rsidTr="004501EF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01E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99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1EF" w:rsidRDefault="004501EF" w:rsidP="004501E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Иной документ</w:t>
                  </w:r>
                  <w:r w:rsidRPr="004501EF">
                    <w:rPr>
                      <w:rFonts w:cs="Arial"/>
                      <w:szCs w:val="20"/>
                      <w:shd w:val="clear" w:color="auto" w:fill="C0C0C0"/>
                    </w:rPr>
                    <w:t>, удостоверяющий личность, предусмотренный пунктом 5 Положения о государственной системе миграционного и регистрационного учета, а также изготовления, оформления и контроля обращения документов, удостоверяющих личность, утвержденного постановлением Правительства Российской Федерации от 6 августа 2015 года N 813</w:t>
                  </w:r>
                </w:p>
              </w:tc>
            </w:tr>
          </w:tbl>
          <w:p w:rsidR="00FD35D2" w:rsidRDefault="00FD35D2" w:rsidP="004501EF">
            <w:pPr>
              <w:spacing w:after="1" w:line="200" w:lineRule="atLeast"/>
              <w:jc w:val="both"/>
            </w:pP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  <w:r w:rsidRPr="004501EF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графе 10 подраздела 5.2 указывается серия документа, удостоверяющего личность (при наличии).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11 подраздела 5.2 указывается номер документа, удостоверяющего личность.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 w:rsidRPr="004501EF">
              <w:t>Не допускается указание серии и номера документа в одной графе.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  <w:r w:rsidRPr="004501EF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графе 10 подраздела 5.2 указывается серия документа, удостоверяющего личность </w:t>
            </w:r>
            <w:r>
              <w:rPr>
                <w:rFonts w:cs="Arial"/>
                <w:shd w:val="clear" w:color="auto" w:fill="C0C0C0"/>
              </w:rPr>
              <w:t>физического лица</w:t>
            </w:r>
            <w:r>
              <w:rPr>
                <w:rFonts w:cs="Arial"/>
              </w:rPr>
              <w:t xml:space="preserve"> (при наличии).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графе 11 подраздела 5.2 указывается номер документа, удостоверяющего личность </w:t>
            </w:r>
            <w:r>
              <w:rPr>
                <w:rFonts w:cs="Arial"/>
                <w:shd w:val="clear" w:color="auto" w:fill="C0C0C0"/>
              </w:rPr>
              <w:t>физического лица</w:t>
            </w:r>
            <w:r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 w:rsidRPr="004501EF">
              <w:t>Не допускается указание серии и номера документа в одной графе.</w:t>
            </w: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</w:p>
          <w:p w:rsidR="004501EF" w:rsidRDefault="004501EF" w:rsidP="004501E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32. Составление подраздела 5.3 Отчета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jc w:val="both"/>
            </w:pP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32.1.</w:t>
            </w:r>
            <w:r w:rsidRPr="004501EF">
              <w:rPr>
                <w:rFonts w:cs="Arial"/>
              </w:rPr>
              <w:t xml:space="preserve"> В </w:t>
            </w:r>
            <w:r>
              <w:rPr>
                <w:rFonts w:cs="Arial"/>
                <w:strike/>
                <w:color w:val="FF0000"/>
              </w:rPr>
              <w:t>составе подраздела</w:t>
            </w:r>
            <w:r w:rsidRPr="004501EF">
              <w:rPr>
                <w:rFonts w:cs="Arial"/>
              </w:rPr>
              <w:t xml:space="preserve"> 5.3</w:t>
            </w:r>
            <w:r>
              <w:rPr>
                <w:rFonts w:cs="Arial"/>
              </w:rPr>
              <w:t xml:space="preserve"> раскрывается информация о кредитных организациях (резидентах и нерезидентах), подлежащих отражению в разделе 5.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32.2.</w:t>
            </w:r>
            <w:r>
              <w:rPr>
                <w:rFonts w:cs="Arial"/>
              </w:rPr>
              <w:t xml:space="preserve"> В графе 1 подраздела 5.3 указывается идентификационный код субъекта</w:t>
            </w:r>
            <w:r w:rsidRPr="004501EF"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32.3.</w:t>
            </w:r>
            <w:r>
              <w:rPr>
                <w:rFonts w:cs="Arial"/>
              </w:rPr>
              <w:t xml:space="preserve"> В графе 2 подраздела 5.3 указывается цифровой код страны, резидентом которой является кредитная организация, в соответствии с ОКСМ.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6.2.3.</w:t>
            </w:r>
            <w:r w:rsidRPr="004501EF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4501EF">
              <w:rPr>
                <w:rFonts w:cs="Arial"/>
              </w:rPr>
              <w:t xml:space="preserve"> 5.3 </w:t>
            </w:r>
            <w:r>
              <w:rPr>
                <w:rFonts w:cs="Arial"/>
                <w:shd w:val="clear" w:color="auto" w:fill="C0C0C0"/>
              </w:rPr>
              <w:t>раздела 5 (далее - подраздел 5.3)</w:t>
            </w:r>
            <w:r>
              <w:rPr>
                <w:rFonts w:cs="Arial"/>
              </w:rPr>
              <w:t xml:space="preserve"> раскрывается информация о </w:t>
            </w:r>
            <w:r>
              <w:rPr>
                <w:rFonts w:cs="Arial"/>
                <w:shd w:val="clear" w:color="auto" w:fill="C0C0C0"/>
              </w:rPr>
              <w:t>субъектах -</w:t>
            </w:r>
            <w:r>
              <w:rPr>
                <w:rFonts w:cs="Arial"/>
              </w:rPr>
              <w:t xml:space="preserve"> кредитных организациях (резидентах и нерезидентах), подлежащих отражению в разделе 5.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6.2.3.1.</w:t>
            </w:r>
            <w:r>
              <w:rPr>
                <w:rFonts w:cs="Arial"/>
              </w:rPr>
              <w:t xml:space="preserve"> В графе 1 подраздела 5.3 указывается идентификационный код субъекта </w:t>
            </w:r>
            <w:r>
              <w:rPr>
                <w:rFonts w:cs="Arial"/>
                <w:shd w:val="clear" w:color="auto" w:fill="C0C0C0"/>
              </w:rPr>
              <w:t>- кредитной организации</w:t>
            </w:r>
            <w:r w:rsidRPr="004501EF"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6.2.3.2.</w:t>
            </w:r>
            <w:r>
              <w:rPr>
                <w:rFonts w:cs="Arial"/>
              </w:rPr>
              <w:t xml:space="preserve"> В графе 2 подраздела 5.3 указывается цифровой код страны, резидентом которой является кредитная организация, в соответствии с ОКСМ.</w:t>
            </w: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Для кредитных организаций - резидентов Российской Федерации указывается код 643.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after="1" w:line="200" w:lineRule="atLeast"/>
              <w:jc w:val="both"/>
            </w:pPr>
          </w:p>
        </w:tc>
      </w:tr>
      <w:tr w:rsidR="004501EF" w:rsidTr="003F07C3"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32.4.</w:t>
            </w:r>
            <w:r>
              <w:rPr>
                <w:rFonts w:cs="Arial"/>
              </w:rPr>
              <w:t xml:space="preserve"> В графе 3 подраздела 5.3 указывается полное фирменное наименование кредитной организации.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32.5.</w:t>
            </w:r>
            <w:r>
              <w:rPr>
                <w:rFonts w:cs="Arial"/>
              </w:rPr>
              <w:t xml:space="preserve"> В графе 4 подраздела 5.3 указывается регистрационный номер кредитной организации, присвоенный Банком России.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 w:rsidRPr="004501EF">
              <w:lastRenderedPageBreak/>
              <w:t>Для небанковской кредитной организации указывается регистрационный номер без буквенного значения (только цифры номера).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нерезидентов </w:t>
            </w:r>
            <w:r>
              <w:rPr>
                <w:rFonts w:cs="Arial"/>
                <w:strike/>
                <w:color w:val="FF0000"/>
              </w:rPr>
              <w:t>информация по графе</w:t>
            </w:r>
            <w:r>
              <w:rPr>
                <w:rFonts w:cs="Arial"/>
              </w:rPr>
              <w:t xml:space="preserve"> 4 подраздела 5.3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 w:rsidRPr="004501EF"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32.6.</w:t>
            </w:r>
            <w:r>
              <w:rPr>
                <w:rFonts w:cs="Arial"/>
              </w:rPr>
              <w:t xml:space="preserve"> В графе 5 подраздела 5.3 указывается банковский идентификационный код (далее - БИК) кредитной организации </w:t>
            </w:r>
            <w:r>
              <w:rPr>
                <w:rFonts w:cs="Arial"/>
                <w:strike/>
                <w:color w:val="FF0000"/>
              </w:rPr>
              <w:t>по данным Справочника БИК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6.2.3.3.</w:t>
            </w:r>
            <w:r>
              <w:rPr>
                <w:rFonts w:cs="Arial"/>
              </w:rPr>
              <w:t xml:space="preserve"> В графе 3 подраздела 5.3 указывается полное фирменное наименование кредитной организации.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6.2.3.4.</w:t>
            </w:r>
            <w:r>
              <w:rPr>
                <w:rFonts w:cs="Arial"/>
              </w:rPr>
              <w:t xml:space="preserve"> В графе 4 подраздела 5.3 указывается регистрационный номер кредитной организации, присвоенный Банком России.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 w:rsidRPr="004501EF">
              <w:lastRenderedPageBreak/>
              <w:t>Для небанковской кредитной организации указывается регистрационный номер без буквенного значения (только цифры номера).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нерезидентов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>
              <w:rPr>
                <w:rFonts w:cs="Arial"/>
              </w:rPr>
              <w:t xml:space="preserve"> 4 подраздела 5.3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 w:rsidRPr="004501EF">
              <w:rPr>
                <w:rFonts w:cs="Arial"/>
              </w:rPr>
              <w:t>.</w:t>
            </w:r>
          </w:p>
          <w:p w:rsidR="004501EF" w:rsidRDefault="004501EF" w:rsidP="004501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6.2.3.5.</w:t>
            </w:r>
            <w:r>
              <w:rPr>
                <w:rFonts w:cs="Arial"/>
              </w:rPr>
              <w:t xml:space="preserve"> В графе 5 подраздела 5.3 указывается банковский идентификационный код (далее - БИК) кредитной организации.</w:t>
            </w:r>
          </w:p>
        </w:tc>
      </w:tr>
      <w:tr w:rsidR="004501EF" w:rsidTr="003F07C3">
        <w:tc>
          <w:tcPr>
            <w:tcW w:w="7597" w:type="dxa"/>
          </w:tcPr>
          <w:p w:rsidR="004501EF" w:rsidRDefault="004501EF" w:rsidP="00B17284">
            <w:pPr>
              <w:spacing w:before="200" w:after="1" w:line="200" w:lineRule="atLeast"/>
              <w:ind w:firstLine="539"/>
              <w:jc w:val="both"/>
            </w:pPr>
            <w:r w:rsidRPr="004501EF">
              <w:lastRenderedPageBreak/>
              <w:t>В случае отсутствия БИК у кредитной организации указывается символ "-" (прочерк).</w:t>
            </w:r>
          </w:p>
          <w:p w:rsidR="004501EF" w:rsidRDefault="004501EF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нерезидентов </w:t>
            </w:r>
            <w:r>
              <w:rPr>
                <w:rFonts w:cs="Arial"/>
                <w:strike/>
                <w:color w:val="FF0000"/>
              </w:rPr>
              <w:t>информация по графе</w:t>
            </w:r>
            <w:r>
              <w:rPr>
                <w:rFonts w:cs="Arial"/>
              </w:rPr>
              <w:t xml:space="preserve"> 5 подраздела 5.3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 w:rsidRPr="004501EF">
              <w:rPr>
                <w:rFonts w:cs="Arial"/>
              </w:rPr>
              <w:t>.</w:t>
            </w:r>
          </w:p>
          <w:p w:rsidR="004501EF" w:rsidRDefault="004501EF" w:rsidP="00B1728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32.7.</w:t>
            </w:r>
            <w:r>
              <w:rPr>
                <w:rFonts w:cs="Arial"/>
              </w:rPr>
              <w:t xml:space="preserve"> В графе 6 подраздела 5.3 указывается код СВИФТ кредитной организации.</w:t>
            </w:r>
          </w:p>
          <w:p w:rsidR="004501EF" w:rsidRDefault="004501EF" w:rsidP="00B17284">
            <w:pPr>
              <w:spacing w:before="200" w:after="1" w:line="200" w:lineRule="atLeast"/>
              <w:ind w:firstLine="539"/>
              <w:jc w:val="both"/>
            </w:pPr>
            <w:r w:rsidRPr="004501EF">
              <w:t>В случае отсутствия кода СВИФТ у кредитной организации указывается символ "-" (прочерк).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32.8.</w:t>
            </w:r>
            <w:r>
              <w:rPr>
                <w:rFonts w:cs="Arial"/>
              </w:rPr>
              <w:t xml:space="preserve"> Графы 7 и 8 подраздела 5.3 заполняются </w:t>
            </w:r>
            <w:r>
              <w:rPr>
                <w:rFonts w:cs="Arial"/>
                <w:strike/>
                <w:color w:val="FF0000"/>
              </w:rPr>
              <w:t>аналогично графам</w:t>
            </w:r>
            <w:r>
              <w:rPr>
                <w:rFonts w:cs="Arial"/>
              </w:rPr>
              <w:t xml:space="preserve"> 8 и 9 подраздела 5.1 соответственно.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32.9.</w:t>
            </w:r>
            <w:r>
              <w:rPr>
                <w:rFonts w:cs="Arial"/>
              </w:rPr>
              <w:t xml:space="preserve"> В случае отсутствия </w:t>
            </w:r>
            <w:r>
              <w:rPr>
                <w:rFonts w:cs="Arial"/>
                <w:strike/>
                <w:color w:val="FF0000"/>
              </w:rPr>
              <w:t>информация в графах</w:t>
            </w:r>
            <w:r>
              <w:rPr>
                <w:rFonts w:cs="Arial"/>
              </w:rPr>
              <w:t xml:space="preserve"> 6 - 8 подраздела 5.3 </w:t>
            </w:r>
            <w:r>
              <w:rPr>
                <w:rFonts w:cs="Arial"/>
                <w:strike/>
                <w:color w:val="FF0000"/>
              </w:rPr>
              <w:t>для</w:t>
            </w:r>
            <w:r>
              <w:rPr>
                <w:rFonts w:cs="Arial"/>
              </w:rPr>
              <w:t xml:space="preserve"> кредитных организаций - нерезидентов в графе 9 подраздела 5.3 следует указать регистрационный номер кредитной организации - нерезидента в стране регистрации.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</w:t>
            </w:r>
            <w:r>
              <w:rPr>
                <w:rFonts w:cs="Arial"/>
                <w:strike/>
                <w:color w:val="FF0000"/>
              </w:rPr>
              <w:t>информация в графе</w:t>
            </w:r>
            <w:r>
              <w:rPr>
                <w:rFonts w:cs="Arial"/>
              </w:rPr>
              <w:t xml:space="preserve"> 9 подраздела 5.3 не </w:t>
            </w:r>
            <w:r>
              <w:rPr>
                <w:rFonts w:cs="Arial"/>
                <w:strike/>
                <w:color w:val="FF0000"/>
              </w:rPr>
              <w:t>представляется</w:t>
            </w:r>
            <w:r>
              <w:rPr>
                <w:rFonts w:cs="Arial"/>
              </w:rPr>
              <w:t>.</w:t>
            </w: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</w:p>
          <w:p w:rsidR="004501EF" w:rsidRDefault="00B17284" w:rsidP="00B17284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trike/>
                <w:color w:val="FF0000"/>
              </w:rPr>
              <w:t>33.</w:t>
            </w:r>
            <w:r>
              <w:rPr>
                <w:rFonts w:cs="Arial"/>
              </w:rPr>
              <w:t xml:space="preserve"> Составление </w:t>
            </w:r>
            <w:r>
              <w:rPr>
                <w:rFonts w:cs="Arial"/>
                <w:strike/>
                <w:color w:val="FF0000"/>
              </w:rPr>
              <w:t>подраздела</w:t>
            </w:r>
            <w:r w:rsidRPr="00B17284">
              <w:rPr>
                <w:rFonts w:cs="Arial"/>
              </w:rPr>
              <w:t xml:space="preserve"> 6</w:t>
            </w:r>
            <w:r>
              <w:rPr>
                <w:rFonts w:cs="Arial"/>
                <w:strike/>
                <w:color w:val="FF0000"/>
              </w:rPr>
              <w:t>.1</w:t>
            </w:r>
            <w:r>
              <w:rPr>
                <w:rFonts w:cs="Arial"/>
              </w:rPr>
              <w:t xml:space="preserve"> Отчета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33</w:t>
            </w:r>
            <w:r w:rsidRPr="00B17284">
              <w:rPr>
                <w:rFonts w:cs="Arial"/>
              </w:rPr>
              <w:t xml:space="preserve">.1. В </w:t>
            </w:r>
            <w:r>
              <w:rPr>
                <w:rFonts w:cs="Arial"/>
                <w:strike/>
                <w:color w:val="FF0000"/>
              </w:rPr>
              <w:t>составе подраздела</w:t>
            </w:r>
            <w:r w:rsidRPr="00B17284">
              <w:rPr>
                <w:rFonts w:cs="Arial"/>
              </w:rPr>
              <w:t xml:space="preserve"> 6.1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договоров о предоставлении ссуд, ранее раскрытых в разделе 1, в случае их изменения или выявления </w:t>
            </w:r>
            <w:r>
              <w:rPr>
                <w:rFonts w:cs="Arial"/>
              </w:rPr>
              <w:lastRenderedPageBreak/>
              <w:t>фактов присвоения одному договору о предоставлении ссуды нескольких идентификационных кодов.</w:t>
            </w:r>
          </w:p>
        </w:tc>
        <w:tc>
          <w:tcPr>
            <w:tcW w:w="7597" w:type="dxa"/>
          </w:tcPr>
          <w:p w:rsidR="004501EF" w:rsidRDefault="004501EF" w:rsidP="00B17284">
            <w:pPr>
              <w:spacing w:before="200" w:after="1" w:line="200" w:lineRule="atLeast"/>
              <w:ind w:firstLine="539"/>
              <w:jc w:val="both"/>
            </w:pPr>
            <w:r w:rsidRPr="004501EF">
              <w:lastRenderedPageBreak/>
              <w:t>В случае отсутствия БИК у кредитной организации указывается символ "-" (прочерк).</w:t>
            </w:r>
          </w:p>
          <w:p w:rsidR="004501EF" w:rsidRDefault="004501EF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нерезидентов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>
              <w:rPr>
                <w:rFonts w:cs="Arial"/>
              </w:rPr>
              <w:t xml:space="preserve"> 5 подраздела 5.3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 w:rsidRPr="004501EF">
              <w:rPr>
                <w:rFonts w:cs="Arial"/>
              </w:rPr>
              <w:t>.</w:t>
            </w:r>
          </w:p>
          <w:p w:rsidR="004501EF" w:rsidRDefault="004501EF" w:rsidP="00B1728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6.2.3.6.</w:t>
            </w:r>
            <w:r>
              <w:rPr>
                <w:rFonts w:cs="Arial"/>
              </w:rPr>
              <w:t xml:space="preserve"> В графе 6 подраздела 5.3 указывается код СВИФТ кредитной организации.</w:t>
            </w:r>
          </w:p>
          <w:p w:rsidR="004501EF" w:rsidRDefault="004501EF" w:rsidP="00B17284">
            <w:pPr>
              <w:spacing w:before="200" w:after="1" w:line="200" w:lineRule="atLeast"/>
              <w:ind w:firstLine="539"/>
              <w:jc w:val="both"/>
            </w:pPr>
            <w:r w:rsidRPr="004501EF">
              <w:t>В случае отсутствия кода СВИФТ у кредитной организации указывается символ "-" (прочерк).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6.2.3.7.</w:t>
            </w:r>
            <w:r>
              <w:rPr>
                <w:rFonts w:cs="Arial"/>
              </w:rPr>
              <w:t xml:space="preserve"> Графы 7 и 8 подраздела 5.3 заполняются </w:t>
            </w:r>
            <w:r>
              <w:rPr>
                <w:rFonts w:cs="Arial"/>
                <w:shd w:val="clear" w:color="auto" w:fill="C0C0C0"/>
              </w:rPr>
              <w:t>так же, как графы</w:t>
            </w:r>
            <w:r>
              <w:rPr>
                <w:rFonts w:cs="Arial"/>
              </w:rPr>
              <w:t xml:space="preserve"> 8 и 9 подраздела 5.1 соответственно.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6.2.3.8.</w:t>
            </w:r>
            <w:r>
              <w:rPr>
                <w:rFonts w:cs="Arial"/>
              </w:rPr>
              <w:t xml:space="preserve"> В случае отсутствия </w:t>
            </w:r>
            <w:r>
              <w:rPr>
                <w:rFonts w:cs="Arial"/>
                <w:shd w:val="clear" w:color="auto" w:fill="C0C0C0"/>
              </w:rPr>
              <w:t>информации о коде СВИФТ, TIN и LEI (графы</w:t>
            </w:r>
            <w:r>
              <w:rPr>
                <w:rFonts w:cs="Arial"/>
              </w:rPr>
              <w:t xml:space="preserve"> 6 - 8 подраздела 5.3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кредитных организаций - нерезидентов в графе 9 подраздела 5.3 следует указать регистрационный номер кредитной организации - нерезидента в стране регистрации </w:t>
            </w:r>
            <w:r>
              <w:rPr>
                <w:rFonts w:cs="Arial"/>
                <w:shd w:val="clear" w:color="auto" w:fill="C0C0C0"/>
              </w:rPr>
              <w:t>(NUM)</w:t>
            </w:r>
            <w:r>
              <w:rPr>
                <w:rFonts w:cs="Arial"/>
              </w:rPr>
              <w:t>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</w:t>
            </w:r>
            <w:r>
              <w:rPr>
                <w:rFonts w:cs="Arial"/>
                <w:shd w:val="clear" w:color="auto" w:fill="C0C0C0"/>
              </w:rPr>
              <w:t>графа</w:t>
            </w:r>
            <w:r>
              <w:rPr>
                <w:rFonts w:cs="Arial"/>
              </w:rPr>
              <w:t xml:space="preserve"> 9 подраздела 5.3 не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>
              <w:rPr>
                <w:rFonts w:cs="Arial"/>
              </w:rPr>
              <w:t>.</w:t>
            </w: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</w:p>
          <w:p w:rsidR="004501EF" w:rsidRDefault="00B17284" w:rsidP="00B17284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shd w:val="clear" w:color="auto" w:fill="C0C0C0"/>
              </w:rPr>
              <w:t>7.</w:t>
            </w:r>
            <w:r>
              <w:rPr>
                <w:rFonts w:cs="Arial"/>
              </w:rPr>
              <w:t xml:space="preserve"> Составление </w:t>
            </w:r>
            <w:r>
              <w:rPr>
                <w:rFonts w:cs="Arial"/>
                <w:shd w:val="clear" w:color="auto" w:fill="C0C0C0"/>
              </w:rPr>
              <w:t>раздела</w:t>
            </w:r>
            <w:r w:rsidRPr="00B17284">
              <w:rPr>
                <w:rFonts w:cs="Arial"/>
              </w:rPr>
              <w:t xml:space="preserve"> 6 </w:t>
            </w:r>
            <w:r>
              <w:rPr>
                <w:rFonts w:cs="Arial"/>
              </w:rPr>
              <w:t>Отчета</w:t>
            </w: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</w:t>
            </w:r>
            <w:r w:rsidRPr="00B17284">
              <w:rPr>
                <w:rFonts w:cs="Arial"/>
              </w:rPr>
              <w:t xml:space="preserve">.1.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B17284">
              <w:rPr>
                <w:rFonts w:cs="Arial"/>
              </w:rPr>
              <w:t xml:space="preserve"> 6.1 </w:t>
            </w:r>
            <w:r>
              <w:rPr>
                <w:rFonts w:cs="Arial"/>
                <w:shd w:val="clear" w:color="auto" w:fill="C0C0C0"/>
              </w:rPr>
              <w:t>раздела 6 Отчета (далее соответственно - подраздел 6.1, раздел 6)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договоров о предоставлении ссуд, ранее раскрытых в разделе 1, в случае их изменения или выявления фактов </w:t>
            </w:r>
            <w:r>
              <w:rPr>
                <w:rFonts w:cs="Arial"/>
              </w:rPr>
              <w:lastRenderedPageBreak/>
              <w:t>присвоения одному договору о предоставлении ссуды нескольких идентификационных кодов.</w:t>
            </w: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33.2.</w:t>
            </w:r>
            <w:r w:rsidRPr="00B17284">
              <w:rPr>
                <w:rFonts w:cs="Arial"/>
              </w:rPr>
              <w:t xml:space="preserve"> В графе 1 подраздела 6.1 указывается предшествующий идентификационный код договора</w:t>
            </w:r>
            <w:r>
              <w:rPr>
                <w:rFonts w:cs="Arial"/>
                <w:strike/>
                <w:color w:val="FF0000"/>
              </w:rPr>
              <w:t>, информация по которому</w:t>
            </w:r>
            <w:r w:rsidRPr="00B17284"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Pr="00B17284" w:rsidRDefault="00B17284" w:rsidP="00B17284">
            <w:pPr>
              <w:spacing w:before="200" w:after="1" w:line="200" w:lineRule="atLeast"/>
              <w:ind w:firstLine="540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33.3.</w:t>
            </w:r>
            <w:r w:rsidRPr="00B17284">
              <w:rPr>
                <w:rFonts w:cs="Arial"/>
              </w:rPr>
              <w:t xml:space="preserve"> В графе 2 подраздела 6.1 указывается действующий (новый) идентификационный код договора, присвоенный взамен </w:t>
            </w:r>
            <w:r w:rsidRPr="00B17284">
              <w:rPr>
                <w:rFonts w:cs="Arial"/>
                <w:strike/>
                <w:color w:val="FF0000"/>
              </w:rPr>
              <w:t>коду</w:t>
            </w:r>
            <w:r w:rsidRPr="00B17284">
              <w:rPr>
                <w:rFonts w:cs="Arial"/>
              </w:rPr>
              <w:t xml:space="preserve">, </w:t>
            </w:r>
            <w:r w:rsidRPr="00B17284">
              <w:rPr>
                <w:rFonts w:cs="Arial"/>
                <w:strike/>
                <w:color w:val="FF0000"/>
              </w:rPr>
              <w:t>указанному</w:t>
            </w:r>
            <w:r w:rsidRPr="00B17284">
              <w:rPr>
                <w:rFonts w:cs="Arial"/>
              </w:rPr>
              <w:t xml:space="preserve"> в графе 1 подраздела 6.1.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>7.1.1.</w:t>
            </w:r>
            <w:r w:rsidRPr="00B17284">
              <w:rPr>
                <w:rFonts w:cs="Arial"/>
              </w:rPr>
              <w:t xml:space="preserve"> В графе 1 подраздела 6.1 указывается предшествующий идентификационный код договора </w:t>
            </w:r>
            <w:r>
              <w:rPr>
                <w:rFonts w:cs="Arial"/>
                <w:shd w:val="clear" w:color="auto" w:fill="C0C0C0"/>
              </w:rPr>
              <w:t>о предоставлении ссуды, информация о котором</w:t>
            </w:r>
            <w:r w:rsidRPr="00B17284"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Pr="00B17284" w:rsidRDefault="00B17284" w:rsidP="00B17284">
            <w:pPr>
              <w:spacing w:before="200" w:after="1" w:line="200" w:lineRule="atLeast"/>
              <w:ind w:firstLine="540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7.1.2.</w:t>
            </w:r>
            <w:r w:rsidRPr="00B17284">
              <w:rPr>
                <w:rFonts w:cs="Arial"/>
              </w:rPr>
              <w:t xml:space="preserve"> В графе 2 подраздела 6.1 указывается действующий (новый) идентификационный код договора </w:t>
            </w:r>
            <w:r>
              <w:rPr>
                <w:rFonts w:cs="Arial"/>
                <w:shd w:val="clear" w:color="auto" w:fill="C0C0C0"/>
              </w:rPr>
              <w:t>о предоставлении ссуды</w:t>
            </w:r>
            <w:r w:rsidRPr="00B17284">
              <w:rPr>
                <w:rFonts w:cs="Arial"/>
              </w:rPr>
              <w:t xml:space="preserve">, присвоенный взамен </w:t>
            </w:r>
            <w:r w:rsidRPr="00B17284">
              <w:rPr>
                <w:rFonts w:cs="Arial"/>
                <w:shd w:val="clear" w:color="auto" w:fill="C0C0C0"/>
              </w:rPr>
              <w:t>кода</w:t>
            </w:r>
            <w:r w:rsidRPr="00B17284">
              <w:rPr>
                <w:rFonts w:cs="Arial"/>
              </w:rPr>
              <w:t xml:space="preserve">, </w:t>
            </w:r>
            <w:r w:rsidRPr="00B17284">
              <w:rPr>
                <w:rFonts w:cs="Arial"/>
                <w:shd w:val="clear" w:color="auto" w:fill="C0C0C0"/>
              </w:rPr>
              <w:t>указанного</w:t>
            </w:r>
            <w:r w:rsidRPr="00B17284">
              <w:rPr>
                <w:rFonts w:cs="Arial"/>
              </w:rPr>
              <w:t xml:space="preserve"> в графе 1 подраздела 6.1.</w:t>
            </w: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34. Составление</w:t>
            </w:r>
            <w:r w:rsidRPr="00B17284">
              <w:rPr>
                <w:rFonts w:cs="Arial"/>
                <w:strike/>
                <w:color w:val="FF0000"/>
              </w:rPr>
              <w:t xml:space="preserve"> подраздела </w:t>
            </w:r>
            <w:r>
              <w:rPr>
                <w:rFonts w:cs="Arial"/>
                <w:strike/>
                <w:color w:val="FF0000"/>
              </w:rPr>
              <w:t>6.2 Отчета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after="1" w:line="200" w:lineRule="atLeast"/>
              <w:jc w:val="both"/>
            </w:pP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34.1.</w:t>
            </w:r>
            <w:r w:rsidRPr="00B17284">
              <w:rPr>
                <w:rFonts w:cs="Arial"/>
              </w:rPr>
              <w:t xml:space="preserve"> В </w:t>
            </w:r>
            <w:r>
              <w:rPr>
                <w:rFonts w:cs="Arial"/>
                <w:strike/>
                <w:color w:val="FF0000"/>
              </w:rPr>
              <w:t>составе</w:t>
            </w:r>
            <w:r w:rsidRPr="00B17284">
              <w:rPr>
                <w:rFonts w:cs="Arial"/>
                <w:strike/>
                <w:color w:val="FF0000"/>
              </w:rPr>
              <w:t xml:space="preserve"> подраздела</w:t>
            </w:r>
            <w:r w:rsidRPr="00B17284">
              <w:rPr>
                <w:rFonts w:cs="Arial"/>
              </w:rPr>
              <w:t xml:space="preserve"> 6.2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договоров залога, ранее раскрытых в разделе 1, в случае их изменения или выявления фактов присвоения одному договору залога нескольких идентификационных кодов.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7.2.</w:t>
            </w:r>
            <w:r w:rsidRPr="00B17284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B17284">
              <w:rPr>
                <w:rFonts w:cs="Arial"/>
              </w:rPr>
              <w:t xml:space="preserve"> 6.2 </w:t>
            </w:r>
            <w:r>
              <w:rPr>
                <w:rFonts w:cs="Arial"/>
                <w:shd w:val="clear" w:color="auto" w:fill="C0C0C0"/>
              </w:rPr>
              <w:t>раздела 6 (далее - подраздел 6.2)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договоров залога, ранее раскрытых в разделе 1, в случае их изменения или выявления фактов присвоения одному договору залога нескольких идентификационных кодов.</w:t>
            </w: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34.2.</w:t>
            </w:r>
            <w:r>
              <w:rPr>
                <w:rFonts w:cs="Arial"/>
              </w:rPr>
              <w:t xml:space="preserve"> В графе 1 подраздела 6.2 указывается предшествующий идентификационный код договора, информация </w:t>
            </w:r>
            <w:r>
              <w:rPr>
                <w:rFonts w:cs="Arial"/>
                <w:strike/>
                <w:color w:val="FF0000"/>
              </w:rPr>
              <w:t>по которому</w:t>
            </w:r>
            <w:r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Pr="00B17284" w:rsidRDefault="00B17284" w:rsidP="00B1728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34.3.</w:t>
            </w:r>
            <w:r>
              <w:rPr>
                <w:rFonts w:cs="Arial"/>
              </w:rPr>
              <w:t xml:space="preserve"> В графе 2 подраздела 6.2 указывается действующий (новый) идентификационный код договора, присвоенный взамен </w:t>
            </w:r>
            <w:r>
              <w:rPr>
                <w:rFonts w:cs="Arial"/>
                <w:strike/>
                <w:color w:val="FF0000"/>
              </w:rPr>
              <w:t>коду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указанному</w:t>
            </w:r>
            <w:r>
              <w:rPr>
                <w:rFonts w:cs="Arial"/>
              </w:rPr>
              <w:t xml:space="preserve"> в графе 1 подраздела 6.2.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7.2.1.</w:t>
            </w:r>
            <w:r>
              <w:rPr>
                <w:rFonts w:cs="Arial"/>
              </w:rPr>
              <w:t xml:space="preserve"> В графе 1 подраздела 6.2 указывается предшествующий идентификационный код договора </w:t>
            </w:r>
            <w:r>
              <w:rPr>
                <w:rFonts w:cs="Arial"/>
                <w:shd w:val="clear" w:color="auto" w:fill="C0C0C0"/>
              </w:rPr>
              <w:t>залога</w:t>
            </w:r>
            <w:r>
              <w:rPr>
                <w:rFonts w:cs="Arial"/>
              </w:rPr>
              <w:t xml:space="preserve">, информация </w:t>
            </w:r>
            <w:r>
              <w:rPr>
                <w:rFonts w:cs="Arial"/>
                <w:shd w:val="clear" w:color="auto" w:fill="C0C0C0"/>
              </w:rPr>
              <w:t>о котором</w:t>
            </w:r>
            <w:r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Pr="00B17284" w:rsidRDefault="00B17284" w:rsidP="00B1728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7.2.2.</w:t>
            </w:r>
            <w:r>
              <w:rPr>
                <w:rFonts w:cs="Arial"/>
              </w:rPr>
              <w:t xml:space="preserve"> В графе 2 подраздела 6.2 указывается действующий (новый) идентификационный код договора </w:t>
            </w:r>
            <w:r>
              <w:rPr>
                <w:rFonts w:cs="Arial"/>
                <w:shd w:val="clear" w:color="auto" w:fill="C0C0C0"/>
              </w:rPr>
              <w:t>залога</w:t>
            </w:r>
            <w:r>
              <w:rPr>
                <w:rFonts w:cs="Arial"/>
              </w:rPr>
              <w:t xml:space="preserve">, присвоенный взамен </w:t>
            </w:r>
            <w:r>
              <w:rPr>
                <w:rFonts w:cs="Arial"/>
                <w:shd w:val="clear" w:color="auto" w:fill="C0C0C0"/>
              </w:rPr>
              <w:t>кода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указанного</w:t>
            </w:r>
            <w:r>
              <w:rPr>
                <w:rFonts w:cs="Arial"/>
              </w:rPr>
              <w:t xml:space="preserve"> в графе 1 подраздела 6.2.</w:t>
            </w: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35. Составление подраздела 6.3 Отчета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after="1" w:line="200" w:lineRule="atLeast"/>
              <w:jc w:val="both"/>
            </w:pP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35.1.</w:t>
            </w:r>
            <w:r w:rsidRPr="00B17284">
              <w:rPr>
                <w:rFonts w:cs="Arial"/>
              </w:rPr>
              <w:t xml:space="preserve"> В </w:t>
            </w:r>
            <w:r>
              <w:rPr>
                <w:rFonts w:cs="Arial"/>
                <w:strike/>
                <w:color w:val="FF0000"/>
              </w:rPr>
              <w:t>составе подраздела</w:t>
            </w:r>
            <w:r w:rsidRPr="00B17284">
              <w:rPr>
                <w:rFonts w:cs="Arial"/>
              </w:rPr>
              <w:t xml:space="preserve"> 6.3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субъектов, ранее раскрытых в Отчете, в случае их изменения или выявления фактов присвоения одному субъекту нескольких идентификационных кодов.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35.2.</w:t>
            </w:r>
            <w:r>
              <w:rPr>
                <w:rFonts w:cs="Arial"/>
              </w:rPr>
              <w:t xml:space="preserve"> В графе 1 подраздела 6.3 указывается предшествующий идентификационный код субъекта, информация </w:t>
            </w:r>
            <w:r>
              <w:rPr>
                <w:rFonts w:cs="Arial"/>
                <w:strike/>
                <w:color w:val="FF0000"/>
              </w:rPr>
              <w:t>по которому</w:t>
            </w:r>
            <w:r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35.3.</w:t>
            </w:r>
            <w:r>
              <w:rPr>
                <w:rFonts w:cs="Arial"/>
              </w:rPr>
              <w:t xml:space="preserve"> В графе 2 подраздела 6.3 указывается действующий (новый) идентификационный код субъекта, присвоенный взамен </w:t>
            </w:r>
            <w:r>
              <w:rPr>
                <w:rFonts w:cs="Arial"/>
                <w:strike/>
                <w:color w:val="FF0000"/>
              </w:rPr>
              <w:t>коду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указанному</w:t>
            </w:r>
            <w:r>
              <w:rPr>
                <w:rFonts w:cs="Arial"/>
              </w:rPr>
              <w:t xml:space="preserve"> в графе 1 подраздела 6.3.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7.3.</w:t>
            </w:r>
            <w:r w:rsidRPr="00B17284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B17284">
              <w:rPr>
                <w:rFonts w:cs="Arial"/>
              </w:rPr>
              <w:t xml:space="preserve"> 6.3 </w:t>
            </w:r>
            <w:r>
              <w:rPr>
                <w:rFonts w:cs="Arial"/>
                <w:shd w:val="clear" w:color="auto" w:fill="C0C0C0"/>
              </w:rPr>
              <w:t>раздела 6 (далее - подраздел 6.3)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субъектов, ранее раскрытых в Отчете, в случае их изменения или выявления фактов присвоения одному субъекту нескольких идентификационных кодов.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7.3.1.</w:t>
            </w:r>
            <w:r>
              <w:rPr>
                <w:rFonts w:cs="Arial"/>
              </w:rPr>
              <w:t xml:space="preserve"> В графе 1 подраздела 6.3 указывается предшествующий идентификационный код субъекта, информация </w:t>
            </w:r>
            <w:r>
              <w:rPr>
                <w:rFonts w:cs="Arial"/>
                <w:shd w:val="clear" w:color="auto" w:fill="C0C0C0"/>
              </w:rPr>
              <w:t>о котором</w:t>
            </w:r>
            <w:r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7.3.2.</w:t>
            </w:r>
            <w:r>
              <w:rPr>
                <w:rFonts w:cs="Arial"/>
              </w:rPr>
              <w:t xml:space="preserve"> В графе 2 подраздела 6.3 указывается действующий (новый) идентификационный код субъекта, присвоенный взамен </w:t>
            </w:r>
            <w:r>
              <w:rPr>
                <w:rFonts w:cs="Arial"/>
                <w:shd w:val="clear" w:color="auto" w:fill="C0C0C0"/>
              </w:rPr>
              <w:t>кода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указанного</w:t>
            </w:r>
            <w:r>
              <w:rPr>
                <w:rFonts w:cs="Arial"/>
              </w:rPr>
              <w:t xml:space="preserve"> в графе 1 подраздела 6.3.</w:t>
            </w: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</w:p>
          <w:p w:rsidR="00B17284" w:rsidRDefault="00B17284" w:rsidP="00B1728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Глава 36. Составление подраздела 6.4 Отчета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after="1" w:line="200" w:lineRule="atLeast"/>
              <w:jc w:val="both"/>
            </w:pP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36.1.</w:t>
            </w:r>
            <w:r w:rsidRPr="00B17284">
              <w:rPr>
                <w:rFonts w:cs="Arial"/>
              </w:rPr>
              <w:t xml:space="preserve"> В </w:t>
            </w:r>
            <w:r>
              <w:rPr>
                <w:rFonts w:cs="Arial"/>
                <w:strike/>
                <w:color w:val="FF0000"/>
              </w:rPr>
              <w:t>составе подраздела</w:t>
            </w:r>
            <w:r w:rsidRPr="00B17284">
              <w:rPr>
                <w:rFonts w:cs="Arial"/>
              </w:rPr>
              <w:t xml:space="preserve"> 6.4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предмета залога, ранее раскрытых в Отчете, в случае их изменения или выявления фактов присвоения одному предмету залога нескольких идентификационных кодов.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7.4.</w:t>
            </w:r>
            <w:r w:rsidRPr="00B17284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подразделе</w:t>
            </w:r>
            <w:r w:rsidRPr="00B17284">
              <w:rPr>
                <w:rFonts w:cs="Arial"/>
              </w:rPr>
              <w:t xml:space="preserve"> 6.4 </w:t>
            </w:r>
            <w:r>
              <w:rPr>
                <w:rFonts w:cs="Arial"/>
                <w:shd w:val="clear" w:color="auto" w:fill="C0C0C0"/>
              </w:rPr>
              <w:t>раздела 6 (далее - подраздел 6.4)</w:t>
            </w:r>
            <w:r>
              <w:rPr>
                <w:rFonts w:cs="Arial"/>
              </w:rPr>
              <w:t xml:space="preserve"> раскрывается информация об изменении в отчетном периоде идентификационных кодов предмета залога, ранее раскрытых в Отчете, в случае их изменения или выявления фактов присвоения одному предмету залога нескольких идентификационных кодов.</w:t>
            </w:r>
          </w:p>
        </w:tc>
      </w:tr>
      <w:tr w:rsidR="00B17284" w:rsidTr="003F07C3"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36.2.</w:t>
            </w:r>
            <w:r>
              <w:rPr>
                <w:rFonts w:cs="Arial"/>
              </w:rPr>
              <w:t xml:space="preserve"> В графе 1 подраздела 6.4 указывается предшествующий идентификационный код предмета залога, информация </w:t>
            </w:r>
            <w:r>
              <w:rPr>
                <w:rFonts w:cs="Arial"/>
                <w:strike/>
                <w:color w:val="FF0000"/>
              </w:rPr>
              <w:t>по которому</w:t>
            </w:r>
            <w:r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36.3.</w:t>
            </w:r>
            <w:r>
              <w:rPr>
                <w:rFonts w:cs="Arial"/>
              </w:rPr>
              <w:t xml:space="preserve"> В графе 2 подраздела 6.4 указывается действующий (новый) идентификационный код предмета залога, присвоенный взамен </w:t>
            </w:r>
            <w:r>
              <w:rPr>
                <w:rFonts w:cs="Arial"/>
                <w:strike/>
                <w:color w:val="FF0000"/>
              </w:rPr>
              <w:t>коду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указанному</w:t>
            </w:r>
            <w:r>
              <w:rPr>
                <w:rFonts w:cs="Arial"/>
              </w:rPr>
              <w:t xml:space="preserve"> в графе 1 подраздела 6.4.</w:t>
            </w:r>
          </w:p>
        </w:tc>
        <w:tc>
          <w:tcPr>
            <w:tcW w:w="7597" w:type="dxa"/>
          </w:tcPr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7.4.1.</w:t>
            </w:r>
            <w:r>
              <w:rPr>
                <w:rFonts w:cs="Arial"/>
              </w:rPr>
              <w:t xml:space="preserve"> В графе 1 подраздела 6.4 указывается предшествующий идентификационный код предмета залога, информация </w:t>
            </w:r>
            <w:r>
              <w:rPr>
                <w:rFonts w:cs="Arial"/>
                <w:shd w:val="clear" w:color="auto" w:fill="C0C0C0"/>
              </w:rPr>
              <w:t>о котором</w:t>
            </w:r>
            <w:r>
              <w:rPr>
                <w:rFonts w:cs="Arial"/>
              </w:rPr>
              <w:t xml:space="preserve"> была представлена в Отчете за предыдущие периоды.</w:t>
            </w:r>
          </w:p>
          <w:p w:rsidR="00B17284" w:rsidRDefault="00B17284" w:rsidP="00B1728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7.4.2.</w:t>
            </w:r>
            <w:r>
              <w:rPr>
                <w:rFonts w:cs="Arial"/>
              </w:rPr>
              <w:t xml:space="preserve"> В графе 2 подраздела 6.4 указывается действующий (новый) идентификационный код предмета залога, присвоенный взамен </w:t>
            </w:r>
            <w:r>
              <w:rPr>
                <w:rFonts w:cs="Arial"/>
                <w:shd w:val="clear" w:color="auto" w:fill="C0C0C0"/>
              </w:rPr>
              <w:t>кода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указанного</w:t>
            </w:r>
            <w:r>
              <w:rPr>
                <w:rFonts w:cs="Arial"/>
              </w:rPr>
              <w:t xml:space="preserve"> в графе 1 подраздела 6.4.</w:t>
            </w:r>
          </w:p>
        </w:tc>
      </w:tr>
    </w:tbl>
    <w:p w:rsidR="003F07C3" w:rsidRDefault="003F07C3" w:rsidP="00FD35D2">
      <w:pPr>
        <w:spacing w:after="1" w:line="200" w:lineRule="atLeast"/>
        <w:jc w:val="both"/>
      </w:pPr>
    </w:p>
    <w:sectPr w:rsidR="003F07C3" w:rsidSect="003F07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2"/>
    <w:rsid w:val="00001FEB"/>
    <w:rsid w:val="000235BE"/>
    <w:rsid w:val="000E22D2"/>
    <w:rsid w:val="001334C3"/>
    <w:rsid w:val="0015647E"/>
    <w:rsid w:val="001E7972"/>
    <w:rsid w:val="001F3737"/>
    <w:rsid w:val="002523B2"/>
    <w:rsid w:val="00252FA0"/>
    <w:rsid w:val="0025640D"/>
    <w:rsid w:val="002E6928"/>
    <w:rsid w:val="0039141E"/>
    <w:rsid w:val="003F07C3"/>
    <w:rsid w:val="0040430C"/>
    <w:rsid w:val="004501EF"/>
    <w:rsid w:val="00452A57"/>
    <w:rsid w:val="00456B11"/>
    <w:rsid w:val="004648B6"/>
    <w:rsid w:val="004F6579"/>
    <w:rsid w:val="005919DE"/>
    <w:rsid w:val="005A5219"/>
    <w:rsid w:val="005B25DE"/>
    <w:rsid w:val="00611B9E"/>
    <w:rsid w:val="007E3728"/>
    <w:rsid w:val="007F0513"/>
    <w:rsid w:val="00860717"/>
    <w:rsid w:val="0087657D"/>
    <w:rsid w:val="008B4A55"/>
    <w:rsid w:val="00927122"/>
    <w:rsid w:val="00937471"/>
    <w:rsid w:val="00974296"/>
    <w:rsid w:val="00983F14"/>
    <w:rsid w:val="00995BD1"/>
    <w:rsid w:val="009C2F1E"/>
    <w:rsid w:val="009D2CA4"/>
    <w:rsid w:val="009F7EFA"/>
    <w:rsid w:val="00B17284"/>
    <w:rsid w:val="00B46A1F"/>
    <w:rsid w:val="00B62E85"/>
    <w:rsid w:val="00B81383"/>
    <w:rsid w:val="00BE4834"/>
    <w:rsid w:val="00C95229"/>
    <w:rsid w:val="00C97CCF"/>
    <w:rsid w:val="00D2219B"/>
    <w:rsid w:val="00DB7AD8"/>
    <w:rsid w:val="00E06EC0"/>
    <w:rsid w:val="00EA6EA4"/>
    <w:rsid w:val="00ED3B54"/>
    <w:rsid w:val="00F06747"/>
    <w:rsid w:val="00F662CA"/>
    <w:rsid w:val="00F81621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42F2BB-2DAC-452C-B39D-9C30D31F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A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7C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7CC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97CCF"/>
    <w:rPr>
      <w:color w:val="954F72" w:themeColor="followedHyperlink"/>
      <w:u w:val="single"/>
    </w:rPr>
  </w:style>
  <w:style w:type="paragraph" w:styleId="a8">
    <w:name w:val="Revision"/>
    <w:hidden/>
    <w:uiPriority w:val="99"/>
    <w:semiHidden/>
    <w:rsid w:val="00C97CCF"/>
    <w:pPr>
      <w:spacing w:after="0" w:line="240" w:lineRule="auto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679E4350C459546B3FD8B06C4E22206F64EFDCD54A30E4B3FF01E485D68A3A512D62998B142854FF425E0A08A6985E09C46D5517AD7F4W73BO" TargetMode="External"/><Relationship Id="rId5" Type="http://schemas.openxmlformats.org/officeDocument/2006/relationships/hyperlink" Target="consultantplus://offline/ref=7F4B07026D7C4FC7D4B46AF63287D9E84208C56CAC53B4985CC364D16B40CB3B6102B1FB83FAC10AD1ECFD0D38FAB46F9A6DEE5459E21D732B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70</Pages>
  <Words>21586</Words>
  <Characters>123041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7</cp:revision>
  <dcterms:created xsi:type="dcterms:W3CDTF">2023-12-08T14:49:00Z</dcterms:created>
  <dcterms:modified xsi:type="dcterms:W3CDTF">2023-12-27T19:27:00Z</dcterms:modified>
</cp:coreProperties>
</file>