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1E4E" w:rsidRPr="00277025" w:rsidRDefault="00E51E4E" w:rsidP="00E51E4E">
      <w:pPr>
        <w:spacing w:after="0" w:line="240" w:lineRule="auto"/>
        <w:rPr>
          <w:rFonts w:ascii="Tahoma" w:hAnsi="Tahoma" w:cs="Tahoma"/>
          <w:szCs w:val="20"/>
        </w:rPr>
      </w:pPr>
      <w:r w:rsidRPr="00277025">
        <w:rPr>
          <w:rFonts w:ascii="Tahoma" w:hAnsi="Tahoma" w:cs="Tahoma"/>
          <w:szCs w:val="20"/>
        </w:rPr>
        <w:t xml:space="preserve">Документ предоставлен </w:t>
      </w:r>
      <w:hyperlink r:id="rId4" w:history="1">
        <w:r w:rsidRPr="00277025">
          <w:rPr>
            <w:rFonts w:ascii="Tahoma" w:hAnsi="Tahoma" w:cs="Tahoma"/>
            <w:color w:val="0000FF"/>
            <w:szCs w:val="20"/>
          </w:rPr>
          <w:t>КонсультантПлюс</w:t>
        </w:r>
      </w:hyperlink>
      <w:r w:rsidRPr="00277025">
        <w:rPr>
          <w:rFonts w:ascii="Tahoma" w:hAnsi="Tahoma" w:cs="Tahoma"/>
          <w:szCs w:val="20"/>
        </w:rPr>
        <w:br/>
      </w:r>
    </w:p>
    <w:p w:rsidR="00E51E4E" w:rsidRDefault="00E51E4E" w:rsidP="00E51E4E">
      <w:pPr>
        <w:spacing w:after="1" w:line="200" w:lineRule="atLeast"/>
        <w:jc w:val="both"/>
      </w:pPr>
    </w:p>
    <w:p w:rsidR="00E51E4E" w:rsidRPr="00E51E4E" w:rsidRDefault="00E51E4E" w:rsidP="00E51E4E">
      <w:pPr>
        <w:spacing w:after="1" w:line="200" w:lineRule="atLeast"/>
        <w:jc w:val="center"/>
      </w:pPr>
      <w:r w:rsidRPr="00E51E4E">
        <w:rPr>
          <w:b/>
          <w:bCs/>
        </w:rPr>
        <w:t>СРАВНЕНИЕ</w:t>
      </w:r>
    </w:p>
    <w:p w:rsidR="00E51E4E" w:rsidRDefault="00E51E4E" w:rsidP="00E51E4E">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E51E4E" w:rsidTr="00E51E4E">
        <w:tc>
          <w:tcPr>
            <w:tcW w:w="7597" w:type="dxa"/>
          </w:tcPr>
          <w:p w:rsidR="00E51E4E" w:rsidRDefault="00E51E4E" w:rsidP="00E51E4E">
            <w:pPr>
              <w:spacing w:after="1" w:line="200" w:lineRule="atLeast"/>
              <w:jc w:val="both"/>
              <w:rPr>
                <w:rFonts w:cs="Arial"/>
              </w:rPr>
            </w:pPr>
            <w:r w:rsidRPr="00E51E4E">
              <w:rPr>
                <w:rFonts w:cs="Arial"/>
              </w:rPr>
              <w:t>Указание Банка России от 08.10.2018 N 4927-У</w:t>
            </w:r>
          </w:p>
        </w:tc>
        <w:tc>
          <w:tcPr>
            <w:tcW w:w="7597" w:type="dxa"/>
          </w:tcPr>
          <w:p w:rsidR="00E51E4E" w:rsidRDefault="00E51E4E" w:rsidP="00E51E4E">
            <w:pPr>
              <w:spacing w:after="1" w:line="200" w:lineRule="atLeast"/>
              <w:jc w:val="both"/>
              <w:rPr>
                <w:rFonts w:cs="Arial"/>
              </w:rPr>
            </w:pPr>
            <w:r w:rsidRPr="00E51E4E">
              <w:rPr>
                <w:rFonts w:cs="Arial"/>
              </w:rPr>
              <w:t>Указание Банка России от 10.04.2023 N 6406-У</w:t>
            </w:r>
          </w:p>
        </w:tc>
      </w:tr>
      <w:tr w:rsidR="00E51E4E" w:rsidTr="00E51E4E">
        <w:tc>
          <w:tcPr>
            <w:tcW w:w="7597" w:type="dxa"/>
          </w:tcPr>
          <w:p w:rsidR="00E51E4E" w:rsidRDefault="00B271A3" w:rsidP="00E51E4E">
            <w:pPr>
              <w:spacing w:after="1" w:line="200" w:lineRule="atLeast"/>
              <w:jc w:val="both"/>
              <w:rPr>
                <w:rFonts w:cs="Arial"/>
              </w:rPr>
            </w:pPr>
            <w:hyperlink r:id="rId5" w:history="1">
              <w:r w:rsidR="00E51E4E" w:rsidRPr="00E51E4E">
                <w:rPr>
                  <w:rStyle w:val="a3"/>
                  <w:rFonts w:cs="Arial"/>
                </w:rPr>
                <w:t>Отчет</w:t>
              </w:r>
            </w:hyperlink>
            <w:r w:rsidR="00E51E4E" w:rsidRPr="00E51E4E">
              <w:rPr>
                <w:rFonts w:cs="Arial"/>
              </w:rPr>
              <w:t xml:space="preserve"> об операциях на валютных и денежных рынках (Код формы по ОКУД 0409701 (суточная))</w:t>
            </w:r>
          </w:p>
        </w:tc>
        <w:tc>
          <w:tcPr>
            <w:tcW w:w="7597" w:type="dxa"/>
          </w:tcPr>
          <w:p w:rsidR="00E51E4E" w:rsidRDefault="00B271A3" w:rsidP="00E51E4E">
            <w:pPr>
              <w:spacing w:after="1" w:line="200" w:lineRule="atLeast"/>
              <w:jc w:val="both"/>
              <w:rPr>
                <w:rFonts w:cs="Arial"/>
              </w:rPr>
            </w:pPr>
            <w:hyperlink r:id="rId6" w:history="1">
              <w:r w:rsidR="00E51E4E" w:rsidRPr="00E51E4E">
                <w:rPr>
                  <w:rStyle w:val="a3"/>
                  <w:rFonts w:cs="Arial"/>
                </w:rPr>
                <w:t>Отчет</w:t>
              </w:r>
            </w:hyperlink>
            <w:r w:rsidR="00E51E4E" w:rsidRPr="00E51E4E">
              <w:rPr>
                <w:rFonts w:cs="Arial"/>
              </w:rPr>
              <w:t xml:space="preserve"> об операциях на валютных и денежных рынках (Форма (суточная), код формы по ОКУД 0409701)</w:t>
            </w:r>
          </w:p>
        </w:tc>
      </w:tr>
      <w:tr w:rsidR="00E51E4E" w:rsidTr="00E51E4E">
        <w:tc>
          <w:tcPr>
            <w:tcW w:w="7597" w:type="dxa"/>
          </w:tcPr>
          <w:p w:rsidR="00E51E4E" w:rsidRDefault="00E51E4E" w:rsidP="00E51E4E">
            <w:pPr>
              <w:spacing w:after="1" w:line="200" w:lineRule="atLeast"/>
              <w:jc w:val="both"/>
              <w:rPr>
                <w:rFonts w:cs="Arial"/>
              </w:rPr>
            </w:pPr>
            <w:bookmarkStart w:id="0" w:name="_GoBack"/>
            <w:bookmarkEnd w:id="0"/>
          </w:p>
        </w:tc>
        <w:tc>
          <w:tcPr>
            <w:tcW w:w="7597" w:type="dxa"/>
          </w:tcPr>
          <w:p w:rsidR="00D00A8C" w:rsidRDefault="00D00A8C" w:rsidP="00D00A8C">
            <w:pPr>
              <w:autoSpaceDE w:val="0"/>
              <w:autoSpaceDN w:val="0"/>
              <w:adjustRightInd w:val="0"/>
              <w:spacing w:after="1" w:line="200" w:lineRule="atLeast"/>
              <w:jc w:val="both"/>
              <w:outlineLvl w:val="0"/>
              <w:rPr>
                <w:rFonts w:cs="Arial"/>
                <w:szCs w:val="20"/>
              </w:rPr>
            </w:pPr>
          </w:p>
          <w:p w:rsidR="00D00A8C" w:rsidRDefault="00D00A8C" w:rsidP="00D00A8C">
            <w:pPr>
              <w:autoSpaceDE w:val="0"/>
              <w:autoSpaceDN w:val="0"/>
              <w:adjustRightInd w:val="0"/>
              <w:spacing w:after="1" w:line="200" w:lineRule="atLeast"/>
              <w:jc w:val="right"/>
              <w:outlineLvl w:val="0"/>
              <w:rPr>
                <w:rFonts w:cs="Arial"/>
                <w:szCs w:val="20"/>
              </w:rPr>
            </w:pPr>
            <w:r w:rsidRPr="00D00A8C">
              <w:rPr>
                <w:rFonts w:cs="Arial"/>
                <w:szCs w:val="20"/>
                <w:shd w:val="clear" w:color="auto" w:fill="C0C0C0"/>
              </w:rPr>
              <w:t>Форма</w:t>
            </w:r>
          </w:p>
          <w:p w:rsidR="00E51E4E" w:rsidRDefault="00E51E4E" w:rsidP="00E51E4E">
            <w:pPr>
              <w:spacing w:after="1" w:line="200" w:lineRule="atLeast"/>
              <w:jc w:val="both"/>
              <w:rPr>
                <w:rFonts w:cs="Arial"/>
              </w:rPr>
            </w:pPr>
          </w:p>
        </w:tc>
      </w:tr>
      <w:tr w:rsidR="00B271A3" w:rsidTr="00E51E4E">
        <w:tc>
          <w:tcPr>
            <w:tcW w:w="7597" w:type="dxa"/>
          </w:tcPr>
          <w:p w:rsidR="00B271A3" w:rsidRDefault="00B271A3" w:rsidP="00B271A3">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58"/>
              <w:gridCol w:w="1430"/>
              <w:gridCol w:w="1133"/>
              <w:gridCol w:w="2400"/>
            </w:tblGrid>
            <w:tr w:rsidR="00B271A3" w:rsidTr="00AA740F">
              <w:tc>
                <w:tcPr>
                  <w:tcW w:w="7421" w:type="dxa"/>
                  <w:gridSpan w:val="4"/>
                </w:tcPr>
                <w:p w:rsidR="00B271A3" w:rsidRDefault="00B271A3" w:rsidP="00B271A3">
                  <w:pPr>
                    <w:autoSpaceDE w:val="0"/>
                    <w:autoSpaceDN w:val="0"/>
                    <w:adjustRightInd w:val="0"/>
                    <w:spacing w:after="1" w:line="200" w:lineRule="atLeast"/>
                    <w:jc w:val="right"/>
                    <w:outlineLvl w:val="0"/>
                    <w:rPr>
                      <w:rFonts w:cs="Arial"/>
                      <w:szCs w:val="20"/>
                    </w:rPr>
                  </w:pPr>
                  <w:r>
                    <w:rPr>
                      <w:rFonts w:cs="Arial"/>
                      <w:szCs w:val="20"/>
                    </w:rPr>
                    <w:t>Банковская отчетность</w:t>
                  </w:r>
                </w:p>
              </w:tc>
            </w:tr>
            <w:tr w:rsidR="00B271A3" w:rsidTr="00AA740F">
              <w:tc>
                <w:tcPr>
                  <w:tcW w:w="2458" w:type="dxa"/>
                  <w:vMerge w:val="restart"/>
                  <w:tcBorders>
                    <w:right w:val="single" w:sz="4" w:space="0" w:color="auto"/>
                  </w:tcBorders>
                </w:tcPr>
                <w:p w:rsidR="00B271A3" w:rsidRDefault="00B271A3" w:rsidP="00B271A3">
                  <w:pPr>
                    <w:autoSpaceDE w:val="0"/>
                    <w:autoSpaceDN w:val="0"/>
                    <w:adjustRightInd w:val="0"/>
                    <w:spacing w:after="1" w:line="200" w:lineRule="atLeast"/>
                    <w:rPr>
                      <w:rFonts w:cs="Arial"/>
                      <w:szCs w:val="20"/>
                    </w:rPr>
                  </w:pPr>
                </w:p>
              </w:tc>
              <w:tc>
                <w:tcPr>
                  <w:tcW w:w="1430" w:type="dxa"/>
                  <w:vMerge w:val="restart"/>
                  <w:tcBorders>
                    <w:top w:val="single" w:sz="4" w:space="0" w:color="auto"/>
                    <w:left w:val="single" w:sz="4" w:space="0" w:color="auto"/>
                    <w:bottom w:val="single" w:sz="4" w:space="0" w:color="auto"/>
                    <w:right w:val="single" w:sz="4" w:space="0" w:color="auto"/>
                  </w:tcBorders>
                </w:tcPr>
                <w:p w:rsidR="00B271A3" w:rsidRDefault="00B271A3" w:rsidP="00B271A3">
                  <w:pPr>
                    <w:autoSpaceDE w:val="0"/>
                    <w:autoSpaceDN w:val="0"/>
                    <w:adjustRightInd w:val="0"/>
                    <w:spacing w:after="1" w:line="200" w:lineRule="atLeast"/>
                    <w:jc w:val="center"/>
                    <w:rPr>
                      <w:rFonts w:cs="Arial"/>
                      <w:szCs w:val="20"/>
                    </w:rPr>
                  </w:pPr>
                  <w:r>
                    <w:rPr>
                      <w:rFonts w:cs="Arial"/>
                      <w:szCs w:val="20"/>
                    </w:rPr>
                    <w:t>Код территории по ОКАТО</w:t>
                  </w:r>
                </w:p>
              </w:tc>
              <w:tc>
                <w:tcPr>
                  <w:tcW w:w="3533" w:type="dxa"/>
                  <w:gridSpan w:val="2"/>
                  <w:tcBorders>
                    <w:top w:val="single" w:sz="4" w:space="0" w:color="auto"/>
                    <w:left w:val="single" w:sz="4" w:space="0" w:color="auto"/>
                    <w:bottom w:val="single" w:sz="4" w:space="0" w:color="auto"/>
                    <w:right w:val="single" w:sz="4" w:space="0" w:color="auto"/>
                  </w:tcBorders>
                </w:tcPr>
                <w:p w:rsidR="00B271A3" w:rsidRDefault="00B271A3" w:rsidP="00B271A3">
                  <w:pPr>
                    <w:autoSpaceDE w:val="0"/>
                    <w:autoSpaceDN w:val="0"/>
                    <w:adjustRightInd w:val="0"/>
                    <w:spacing w:after="1" w:line="200" w:lineRule="atLeast"/>
                    <w:jc w:val="center"/>
                    <w:rPr>
                      <w:rFonts w:cs="Arial"/>
                      <w:szCs w:val="20"/>
                    </w:rPr>
                  </w:pPr>
                  <w:r w:rsidRPr="003B48A6">
                    <w:rPr>
                      <w:rFonts w:cs="Arial"/>
                      <w:strike/>
                      <w:color w:val="FF0000"/>
                      <w:szCs w:val="20"/>
                    </w:rPr>
                    <w:t>Код</w:t>
                  </w:r>
                  <w:r>
                    <w:rPr>
                      <w:rFonts w:cs="Arial"/>
                      <w:szCs w:val="20"/>
                    </w:rPr>
                    <w:t xml:space="preserve"> кредитной организации </w:t>
                  </w:r>
                  <w:r w:rsidRPr="003B48A6">
                    <w:rPr>
                      <w:rFonts w:cs="Arial"/>
                      <w:strike/>
                      <w:color w:val="FF0000"/>
                      <w:szCs w:val="20"/>
                    </w:rPr>
                    <w:t>(</w:t>
                  </w:r>
                  <w:r w:rsidRPr="004C69E6">
                    <w:rPr>
                      <w:rFonts w:cs="Arial"/>
                      <w:strike/>
                      <w:color w:val="FF0000"/>
                      <w:szCs w:val="20"/>
                    </w:rPr>
                    <w:t>филиала</w:t>
                  </w:r>
                  <w:r w:rsidRPr="003B48A6">
                    <w:rPr>
                      <w:rFonts w:cs="Arial"/>
                      <w:strike/>
                      <w:color w:val="FF0000"/>
                      <w:szCs w:val="20"/>
                    </w:rPr>
                    <w:t>)</w:t>
                  </w:r>
                </w:p>
              </w:tc>
            </w:tr>
            <w:tr w:rsidR="00B271A3" w:rsidTr="00AA740F">
              <w:tc>
                <w:tcPr>
                  <w:tcW w:w="2458" w:type="dxa"/>
                  <w:vMerge/>
                  <w:tcBorders>
                    <w:right w:val="single" w:sz="4" w:space="0" w:color="auto"/>
                  </w:tcBorders>
                </w:tcPr>
                <w:p w:rsidR="00B271A3" w:rsidRDefault="00B271A3" w:rsidP="00B271A3">
                  <w:pPr>
                    <w:autoSpaceDE w:val="0"/>
                    <w:autoSpaceDN w:val="0"/>
                    <w:adjustRightInd w:val="0"/>
                    <w:spacing w:after="1" w:line="200" w:lineRule="atLeast"/>
                    <w:jc w:val="both"/>
                    <w:outlineLvl w:val="0"/>
                    <w:rPr>
                      <w:rFonts w:cs="Arial"/>
                      <w:szCs w:val="20"/>
                    </w:rPr>
                  </w:pPr>
                </w:p>
              </w:tc>
              <w:tc>
                <w:tcPr>
                  <w:tcW w:w="1430" w:type="dxa"/>
                  <w:vMerge/>
                  <w:tcBorders>
                    <w:top w:val="single" w:sz="4" w:space="0" w:color="auto"/>
                    <w:left w:val="single" w:sz="4" w:space="0" w:color="auto"/>
                    <w:bottom w:val="single" w:sz="4" w:space="0" w:color="auto"/>
                    <w:right w:val="single" w:sz="4" w:space="0" w:color="auto"/>
                  </w:tcBorders>
                </w:tcPr>
                <w:p w:rsidR="00B271A3" w:rsidRDefault="00B271A3" w:rsidP="00B271A3">
                  <w:pPr>
                    <w:autoSpaceDE w:val="0"/>
                    <w:autoSpaceDN w:val="0"/>
                    <w:adjustRightInd w:val="0"/>
                    <w:spacing w:after="1" w:line="200" w:lineRule="atLeast"/>
                    <w:jc w:val="both"/>
                    <w:outlineLvl w:val="0"/>
                    <w:rPr>
                      <w:rFonts w:cs="Arial"/>
                      <w:szCs w:val="20"/>
                    </w:rPr>
                  </w:pPr>
                </w:p>
              </w:tc>
              <w:tc>
                <w:tcPr>
                  <w:tcW w:w="1133" w:type="dxa"/>
                  <w:tcBorders>
                    <w:top w:val="single" w:sz="4" w:space="0" w:color="auto"/>
                    <w:left w:val="single" w:sz="4" w:space="0" w:color="auto"/>
                    <w:bottom w:val="single" w:sz="4" w:space="0" w:color="auto"/>
                    <w:right w:val="single" w:sz="4" w:space="0" w:color="auto"/>
                  </w:tcBorders>
                </w:tcPr>
                <w:p w:rsidR="00B271A3" w:rsidRPr="003B48A6" w:rsidRDefault="00B271A3" w:rsidP="00B271A3">
                  <w:pPr>
                    <w:autoSpaceDE w:val="0"/>
                    <w:autoSpaceDN w:val="0"/>
                    <w:adjustRightInd w:val="0"/>
                    <w:spacing w:after="1" w:line="200" w:lineRule="atLeast"/>
                    <w:jc w:val="center"/>
                    <w:rPr>
                      <w:rFonts w:cs="Arial"/>
                      <w:strike/>
                      <w:szCs w:val="20"/>
                    </w:rPr>
                  </w:pPr>
                  <w:r w:rsidRPr="003B48A6">
                    <w:rPr>
                      <w:rFonts w:cs="Arial"/>
                      <w:strike/>
                      <w:color w:val="FF0000"/>
                      <w:szCs w:val="20"/>
                    </w:rPr>
                    <w:t>по ОКПО</w:t>
                  </w:r>
                </w:p>
              </w:tc>
              <w:tc>
                <w:tcPr>
                  <w:tcW w:w="2400" w:type="dxa"/>
                  <w:tcBorders>
                    <w:top w:val="single" w:sz="4" w:space="0" w:color="auto"/>
                    <w:left w:val="single" w:sz="4" w:space="0" w:color="auto"/>
                    <w:bottom w:val="single" w:sz="4" w:space="0" w:color="auto"/>
                    <w:right w:val="single" w:sz="4" w:space="0" w:color="auto"/>
                  </w:tcBorders>
                </w:tcPr>
                <w:p w:rsidR="00B271A3" w:rsidRDefault="00B271A3" w:rsidP="00B271A3">
                  <w:pPr>
                    <w:autoSpaceDE w:val="0"/>
                    <w:autoSpaceDN w:val="0"/>
                    <w:adjustRightInd w:val="0"/>
                    <w:spacing w:after="1" w:line="200" w:lineRule="atLeast"/>
                    <w:jc w:val="center"/>
                    <w:rPr>
                      <w:rFonts w:cs="Arial"/>
                      <w:szCs w:val="20"/>
                    </w:rPr>
                  </w:pPr>
                  <w:r w:rsidRPr="003B48A6">
                    <w:rPr>
                      <w:rFonts w:cs="Arial"/>
                      <w:strike/>
                      <w:color w:val="FF0000"/>
                      <w:szCs w:val="20"/>
                    </w:rPr>
                    <w:t>регистрационный</w:t>
                  </w:r>
                  <w:r>
                    <w:rPr>
                      <w:rFonts w:cs="Arial"/>
                      <w:szCs w:val="20"/>
                    </w:rPr>
                    <w:t xml:space="preserve"> номер (/порядковый номер)</w:t>
                  </w:r>
                </w:p>
              </w:tc>
            </w:tr>
            <w:tr w:rsidR="00B271A3" w:rsidTr="00AA740F">
              <w:tc>
                <w:tcPr>
                  <w:tcW w:w="2458" w:type="dxa"/>
                  <w:tcBorders>
                    <w:right w:val="single" w:sz="4" w:space="0" w:color="auto"/>
                  </w:tcBorders>
                </w:tcPr>
                <w:p w:rsidR="00B271A3" w:rsidRDefault="00B271A3" w:rsidP="00B271A3">
                  <w:pPr>
                    <w:autoSpaceDE w:val="0"/>
                    <w:autoSpaceDN w:val="0"/>
                    <w:adjustRightInd w:val="0"/>
                    <w:spacing w:after="1" w:line="200" w:lineRule="atLeast"/>
                    <w:rPr>
                      <w:rFonts w:cs="Arial"/>
                      <w:szCs w:val="20"/>
                    </w:rPr>
                  </w:pPr>
                </w:p>
              </w:tc>
              <w:tc>
                <w:tcPr>
                  <w:tcW w:w="1430" w:type="dxa"/>
                  <w:tcBorders>
                    <w:top w:val="single" w:sz="4" w:space="0" w:color="auto"/>
                    <w:left w:val="single" w:sz="4" w:space="0" w:color="auto"/>
                    <w:bottom w:val="single" w:sz="4" w:space="0" w:color="auto"/>
                    <w:right w:val="single" w:sz="4" w:space="0" w:color="auto"/>
                  </w:tcBorders>
                </w:tcPr>
                <w:p w:rsidR="00B271A3" w:rsidRDefault="00B271A3" w:rsidP="00B271A3">
                  <w:pPr>
                    <w:autoSpaceDE w:val="0"/>
                    <w:autoSpaceDN w:val="0"/>
                    <w:adjustRightInd w:val="0"/>
                    <w:spacing w:after="1" w:line="200" w:lineRule="atLeast"/>
                    <w:rPr>
                      <w:rFonts w:cs="Arial"/>
                      <w:szCs w:val="20"/>
                    </w:rPr>
                  </w:pPr>
                </w:p>
              </w:tc>
              <w:tc>
                <w:tcPr>
                  <w:tcW w:w="1133" w:type="dxa"/>
                  <w:tcBorders>
                    <w:top w:val="single" w:sz="4" w:space="0" w:color="auto"/>
                    <w:left w:val="single" w:sz="4" w:space="0" w:color="auto"/>
                    <w:bottom w:val="single" w:sz="4" w:space="0" w:color="auto"/>
                    <w:right w:val="single" w:sz="4" w:space="0" w:color="auto"/>
                  </w:tcBorders>
                </w:tcPr>
                <w:p w:rsidR="00B271A3" w:rsidRDefault="00B271A3" w:rsidP="00B271A3">
                  <w:pPr>
                    <w:autoSpaceDE w:val="0"/>
                    <w:autoSpaceDN w:val="0"/>
                    <w:adjustRightInd w:val="0"/>
                    <w:spacing w:after="1" w:line="200" w:lineRule="atLeast"/>
                    <w:rPr>
                      <w:rFonts w:cs="Arial"/>
                      <w:szCs w:val="20"/>
                    </w:rPr>
                  </w:pPr>
                </w:p>
              </w:tc>
              <w:tc>
                <w:tcPr>
                  <w:tcW w:w="2400" w:type="dxa"/>
                  <w:tcBorders>
                    <w:top w:val="single" w:sz="4" w:space="0" w:color="auto"/>
                    <w:left w:val="single" w:sz="4" w:space="0" w:color="auto"/>
                    <w:bottom w:val="single" w:sz="4" w:space="0" w:color="auto"/>
                    <w:right w:val="single" w:sz="4" w:space="0" w:color="auto"/>
                  </w:tcBorders>
                </w:tcPr>
                <w:p w:rsidR="00B271A3" w:rsidRDefault="00B271A3" w:rsidP="00B271A3">
                  <w:pPr>
                    <w:autoSpaceDE w:val="0"/>
                    <w:autoSpaceDN w:val="0"/>
                    <w:adjustRightInd w:val="0"/>
                    <w:spacing w:after="1" w:line="200" w:lineRule="atLeast"/>
                    <w:rPr>
                      <w:rFonts w:cs="Arial"/>
                      <w:szCs w:val="20"/>
                    </w:rPr>
                  </w:pPr>
                </w:p>
              </w:tc>
            </w:tr>
          </w:tbl>
          <w:p w:rsidR="00B271A3" w:rsidRDefault="00B271A3" w:rsidP="003B48A6">
            <w:pPr>
              <w:autoSpaceDE w:val="0"/>
              <w:autoSpaceDN w:val="0"/>
              <w:adjustRightInd w:val="0"/>
              <w:spacing w:after="1" w:line="200" w:lineRule="atLeast"/>
              <w:jc w:val="both"/>
              <w:outlineLvl w:val="0"/>
              <w:rPr>
                <w:rFonts w:cs="Arial"/>
                <w:szCs w:val="20"/>
              </w:rPr>
            </w:pPr>
          </w:p>
        </w:tc>
        <w:tc>
          <w:tcPr>
            <w:tcW w:w="7597" w:type="dxa"/>
          </w:tcPr>
          <w:p w:rsidR="00B271A3" w:rsidRDefault="00B271A3" w:rsidP="00B271A3">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15"/>
              <w:gridCol w:w="1614"/>
              <w:gridCol w:w="2954"/>
            </w:tblGrid>
            <w:tr w:rsidR="00B271A3" w:rsidTr="00AA740F">
              <w:tc>
                <w:tcPr>
                  <w:tcW w:w="7383" w:type="dxa"/>
                  <w:gridSpan w:val="3"/>
                </w:tcPr>
                <w:p w:rsidR="00B271A3" w:rsidRDefault="00B271A3" w:rsidP="00B271A3">
                  <w:pPr>
                    <w:autoSpaceDE w:val="0"/>
                    <w:autoSpaceDN w:val="0"/>
                    <w:adjustRightInd w:val="0"/>
                    <w:spacing w:after="1" w:line="200" w:lineRule="atLeast"/>
                    <w:jc w:val="right"/>
                    <w:rPr>
                      <w:rFonts w:cs="Arial"/>
                      <w:szCs w:val="20"/>
                    </w:rPr>
                  </w:pPr>
                  <w:r>
                    <w:rPr>
                      <w:rFonts w:cs="Arial"/>
                      <w:szCs w:val="20"/>
                    </w:rPr>
                    <w:t>Банковская отчетность</w:t>
                  </w:r>
                </w:p>
              </w:tc>
            </w:tr>
            <w:tr w:rsidR="00B271A3" w:rsidTr="00AA740F">
              <w:tc>
                <w:tcPr>
                  <w:tcW w:w="2815" w:type="dxa"/>
                  <w:tcBorders>
                    <w:right w:val="single" w:sz="4" w:space="0" w:color="auto"/>
                  </w:tcBorders>
                </w:tcPr>
                <w:p w:rsidR="00B271A3" w:rsidRDefault="00B271A3" w:rsidP="00B271A3">
                  <w:pPr>
                    <w:autoSpaceDE w:val="0"/>
                    <w:autoSpaceDN w:val="0"/>
                    <w:adjustRightInd w:val="0"/>
                    <w:spacing w:after="1" w:line="200" w:lineRule="atLeast"/>
                    <w:jc w:val="both"/>
                    <w:rPr>
                      <w:rFonts w:cs="Arial"/>
                      <w:szCs w:val="20"/>
                    </w:rPr>
                  </w:pPr>
                </w:p>
              </w:tc>
              <w:tc>
                <w:tcPr>
                  <w:tcW w:w="1614" w:type="dxa"/>
                  <w:tcBorders>
                    <w:top w:val="single" w:sz="4" w:space="0" w:color="auto"/>
                    <w:left w:val="single" w:sz="4" w:space="0" w:color="auto"/>
                    <w:bottom w:val="single" w:sz="4" w:space="0" w:color="auto"/>
                    <w:right w:val="single" w:sz="4" w:space="0" w:color="auto"/>
                  </w:tcBorders>
                </w:tcPr>
                <w:p w:rsidR="00B271A3" w:rsidRDefault="00B271A3" w:rsidP="00B271A3">
                  <w:pPr>
                    <w:autoSpaceDE w:val="0"/>
                    <w:autoSpaceDN w:val="0"/>
                    <w:adjustRightInd w:val="0"/>
                    <w:spacing w:after="1" w:line="200" w:lineRule="atLeast"/>
                    <w:jc w:val="center"/>
                    <w:rPr>
                      <w:rFonts w:cs="Arial"/>
                      <w:szCs w:val="20"/>
                    </w:rPr>
                  </w:pPr>
                  <w:r>
                    <w:rPr>
                      <w:rFonts w:cs="Arial"/>
                      <w:szCs w:val="20"/>
                    </w:rPr>
                    <w:t xml:space="preserve">Код территории по ОКАТО </w:t>
                  </w:r>
                  <w:r w:rsidRPr="003B48A6">
                    <w:rPr>
                      <w:rFonts w:cs="Arial"/>
                      <w:szCs w:val="20"/>
                      <w:shd w:val="clear" w:color="auto" w:fill="C0C0C0"/>
                    </w:rPr>
                    <w:t>&lt;1&gt;</w:t>
                  </w:r>
                </w:p>
              </w:tc>
              <w:tc>
                <w:tcPr>
                  <w:tcW w:w="2954" w:type="dxa"/>
                  <w:tcBorders>
                    <w:top w:val="single" w:sz="4" w:space="0" w:color="auto"/>
                    <w:left w:val="single" w:sz="4" w:space="0" w:color="auto"/>
                    <w:bottom w:val="single" w:sz="4" w:space="0" w:color="auto"/>
                    <w:right w:val="single" w:sz="4" w:space="0" w:color="auto"/>
                  </w:tcBorders>
                </w:tcPr>
                <w:p w:rsidR="00B271A3" w:rsidRDefault="00B271A3" w:rsidP="00B271A3">
                  <w:pPr>
                    <w:autoSpaceDE w:val="0"/>
                    <w:autoSpaceDN w:val="0"/>
                    <w:adjustRightInd w:val="0"/>
                    <w:spacing w:after="1" w:line="200" w:lineRule="atLeast"/>
                    <w:jc w:val="center"/>
                    <w:rPr>
                      <w:rFonts w:cs="Arial"/>
                      <w:szCs w:val="20"/>
                    </w:rPr>
                  </w:pPr>
                  <w:r w:rsidRPr="003B48A6">
                    <w:rPr>
                      <w:rFonts w:cs="Arial"/>
                      <w:szCs w:val="20"/>
                      <w:shd w:val="clear" w:color="auto" w:fill="C0C0C0"/>
                    </w:rPr>
                    <w:t>Регистрационный</w:t>
                  </w:r>
                  <w:r>
                    <w:rPr>
                      <w:rFonts w:cs="Arial"/>
                      <w:szCs w:val="20"/>
                    </w:rPr>
                    <w:t xml:space="preserve"> номер кредитной организации (/порядковый номер </w:t>
                  </w:r>
                  <w:r w:rsidRPr="004C69E6">
                    <w:rPr>
                      <w:rFonts w:cs="Arial"/>
                      <w:szCs w:val="20"/>
                      <w:shd w:val="clear" w:color="auto" w:fill="BFBFBF" w:themeFill="background1" w:themeFillShade="BF"/>
                    </w:rPr>
                    <w:t>филиала</w:t>
                  </w:r>
                  <w:r>
                    <w:rPr>
                      <w:rFonts w:cs="Arial"/>
                      <w:szCs w:val="20"/>
                    </w:rPr>
                    <w:t>)</w:t>
                  </w:r>
                </w:p>
              </w:tc>
            </w:tr>
            <w:tr w:rsidR="00B271A3" w:rsidTr="00AA740F">
              <w:tc>
                <w:tcPr>
                  <w:tcW w:w="2815" w:type="dxa"/>
                  <w:tcBorders>
                    <w:right w:val="single" w:sz="4" w:space="0" w:color="auto"/>
                  </w:tcBorders>
                </w:tcPr>
                <w:p w:rsidR="00B271A3" w:rsidRDefault="00B271A3" w:rsidP="00B271A3">
                  <w:pPr>
                    <w:autoSpaceDE w:val="0"/>
                    <w:autoSpaceDN w:val="0"/>
                    <w:adjustRightInd w:val="0"/>
                    <w:spacing w:after="1" w:line="200" w:lineRule="atLeast"/>
                    <w:jc w:val="both"/>
                    <w:rPr>
                      <w:rFonts w:cs="Arial"/>
                      <w:szCs w:val="20"/>
                    </w:rPr>
                  </w:pPr>
                </w:p>
              </w:tc>
              <w:tc>
                <w:tcPr>
                  <w:tcW w:w="1614" w:type="dxa"/>
                  <w:tcBorders>
                    <w:top w:val="single" w:sz="4" w:space="0" w:color="auto"/>
                    <w:left w:val="single" w:sz="4" w:space="0" w:color="auto"/>
                    <w:bottom w:val="single" w:sz="4" w:space="0" w:color="auto"/>
                    <w:right w:val="single" w:sz="4" w:space="0" w:color="auto"/>
                  </w:tcBorders>
                </w:tcPr>
                <w:p w:rsidR="00B271A3" w:rsidRDefault="00B271A3" w:rsidP="00B271A3">
                  <w:pPr>
                    <w:autoSpaceDE w:val="0"/>
                    <w:autoSpaceDN w:val="0"/>
                    <w:adjustRightInd w:val="0"/>
                    <w:spacing w:after="1" w:line="200" w:lineRule="atLeast"/>
                    <w:rPr>
                      <w:rFonts w:cs="Arial"/>
                      <w:szCs w:val="20"/>
                    </w:rPr>
                  </w:pPr>
                </w:p>
              </w:tc>
              <w:tc>
                <w:tcPr>
                  <w:tcW w:w="2954" w:type="dxa"/>
                  <w:tcBorders>
                    <w:top w:val="single" w:sz="4" w:space="0" w:color="auto"/>
                    <w:left w:val="single" w:sz="4" w:space="0" w:color="auto"/>
                    <w:bottom w:val="single" w:sz="4" w:space="0" w:color="auto"/>
                    <w:right w:val="single" w:sz="4" w:space="0" w:color="auto"/>
                  </w:tcBorders>
                </w:tcPr>
                <w:p w:rsidR="00B271A3" w:rsidRDefault="00B271A3" w:rsidP="00B271A3">
                  <w:pPr>
                    <w:autoSpaceDE w:val="0"/>
                    <w:autoSpaceDN w:val="0"/>
                    <w:adjustRightInd w:val="0"/>
                    <w:spacing w:after="1" w:line="200" w:lineRule="atLeast"/>
                    <w:rPr>
                      <w:rFonts w:cs="Arial"/>
                      <w:szCs w:val="20"/>
                    </w:rPr>
                  </w:pPr>
                </w:p>
              </w:tc>
            </w:tr>
          </w:tbl>
          <w:p w:rsidR="00B271A3" w:rsidRDefault="00B271A3" w:rsidP="003B48A6">
            <w:pPr>
              <w:autoSpaceDE w:val="0"/>
              <w:autoSpaceDN w:val="0"/>
              <w:adjustRightInd w:val="0"/>
              <w:spacing w:after="1" w:line="200" w:lineRule="atLeast"/>
              <w:jc w:val="both"/>
              <w:outlineLvl w:val="0"/>
              <w:rPr>
                <w:rFonts w:cs="Arial"/>
                <w:szCs w:val="20"/>
              </w:rPr>
            </w:pPr>
          </w:p>
        </w:tc>
      </w:tr>
      <w:tr w:rsidR="00E51E4E" w:rsidTr="00E51E4E">
        <w:tc>
          <w:tcPr>
            <w:tcW w:w="7597" w:type="dxa"/>
          </w:tcPr>
          <w:p w:rsidR="00D00A8C" w:rsidRDefault="00D00A8C" w:rsidP="003B48A6">
            <w:pPr>
              <w:autoSpaceDE w:val="0"/>
              <w:autoSpaceDN w:val="0"/>
              <w:adjustRightInd w:val="0"/>
              <w:spacing w:after="1" w:line="200" w:lineRule="atLeast"/>
              <w:jc w:val="both"/>
              <w:rPr>
                <w:rFonts w:cs="Arial"/>
                <w:szCs w:val="20"/>
              </w:rPr>
            </w:pPr>
          </w:p>
          <w:p w:rsidR="00D00A8C" w:rsidRPr="00D00A8C" w:rsidRDefault="00D00A8C" w:rsidP="003B48A6">
            <w:pPr>
              <w:spacing w:after="1" w:line="200" w:lineRule="atLeast"/>
              <w:jc w:val="both"/>
              <w:rPr>
                <w:rFonts w:ascii="Courier New" w:hAnsi="Courier New" w:cs="Courier New"/>
              </w:rPr>
            </w:pPr>
            <w:r w:rsidRPr="00D00A8C">
              <w:rPr>
                <w:rFonts w:ascii="Courier New" w:hAnsi="Courier New" w:cs="Courier New"/>
              </w:rPr>
              <w:t xml:space="preserve">             ОТЧЕТ ОБ ОПЕРАЦИЯХ НА ВАЛЮТНЫХ И ДЕНЕЖНЫХ РЫНКАХ</w:t>
            </w:r>
          </w:p>
          <w:p w:rsidR="00D00A8C" w:rsidRPr="00D00A8C" w:rsidRDefault="00D00A8C" w:rsidP="003B48A6">
            <w:pPr>
              <w:spacing w:after="1" w:line="200" w:lineRule="atLeast"/>
              <w:jc w:val="both"/>
              <w:rPr>
                <w:rFonts w:ascii="Courier New" w:hAnsi="Courier New" w:cs="Courier New"/>
              </w:rPr>
            </w:pPr>
            <w:r w:rsidRPr="00D00A8C">
              <w:rPr>
                <w:rFonts w:ascii="Courier New" w:hAnsi="Courier New" w:cs="Courier New"/>
              </w:rPr>
              <w:t xml:space="preserve">                      за "__" ______________ ____ г.</w:t>
            </w:r>
          </w:p>
          <w:p w:rsidR="00D00A8C" w:rsidRPr="00D00A8C" w:rsidRDefault="00D00A8C" w:rsidP="003B48A6">
            <w:pPr>
              <w:spacing w:after="1" w:line="200" w:lineRule="atLeast"/>
              <w:jc w:val="both"/>
              <w:rPr>
                <w:rFonts w:ascii="Courier New" w:hAnsi="Courier New" w:cs="Courier New"/>
              </w:rPr>
            </w:pPr>
          </w:p>
          <w:p w:rsidR="00D00A8C" w:rsidRPr="00D00A8C" w:rsidRDefault="00D00A8C" w:rsidP="003B48A6">
            <w:pPr>
              <w:spacing w:after="1" w:line="200" w:lineRule="atLeast"/>
              <w:jc w:val="both"/>
              <w:rPr>
                <w:rFonts w:ascii="Courier New" w:hAnsi="Courier New" w:cs="Courier New"/>
                <w:sz w:val="16"/>
                <w:szCs w:val="16"/>
              </w:rPr>
            </w:pPr>
            <w:r w:rsidRPr="00D00A8C">
              <w:rPr>
                <w:rFonts w:ascii="Courier New" w:hAnsi="Courier New" w:cs="Courier New"/>
                <w:sz w:val="16"/>
                <w:szCs w:val="16"/>
              </w:rPr>
              <w:t xml:space="preserve">Полное </w:t>
            </w:r>
            <w:r w:rsidRPr="00D00A8C">
              <w:rPr>
                <w:rFonts w:ascii="Courier New" w:hAnsi="Courier New" w:cs="Courier New"/>
                <w:strike/>
                <w:color w:val="FF0000"/>
                <w:sz w:val="16"/>
                <w:szCs w:val="16"/>
              </w:rPr>
              <w:t>или сокращенное</w:t>
            </w:r>
            <w:r w:rsidRPr="00D00A8C">
              <w:rPr>
                <w:rFonts w:ascii="Courier New" w:hAnsi="Courier New" w:cs="Courier New"/>
                <w:sz w:val="16"/>
                <w:szCs w:val="16"/>
              </w:rPr>
              <w:t xml:space="preserve"> фирменное наименование кредитной организации</w:t>
            </w:r>
          </w:p>
          <w:p w:rsidR="00D00A8C" w:rsidRPr="00D00A8C" w:rsidRDefault="00D00A8C" w:rsidP="003B48A6">
            <w:pPr>
              <w:spacing w:after="1" w:line="200" w:lineRule="atLeast"/>
              <w:jc w:val="both"/>
              <w:rPr>
                <w:rFonts w:ascii="Courier New" w:hAnsi="Courier New" w:cs="Courier New"/>
                <w:sz w:val="16"/>
                <w:szCs w:val="16"/>
              </w:rPr>
            </w:pPr>
            <w:r w:rsidRPr="00D00A8C">
              <w:rPr>
                <w:rFonts w:ascii="Courier New" w:hAnsi="Courier New" w:cs="Courier New"/>
                <w:sz w:val="16"/>
                <w:szCs w:val="16"/>
              </w:rPr>
              <w:t>(наименование ее филиала) _________________________________________________</w:t>
            </w:r>
          </w:p>
          <w:p w:rsidR="00D00A8C" w:rsidRPr="00D00A8C" w:rsidRDefault="00D00A8C" w:rsidP="003B48A6">
            <w:pPr>
              <w:spacing w:after="1" w:line="200" w:lineRule="atLeast"/>
              <w:jc w:val="both"/>
              <w:rPr>
                <w:rFonts w:ascii="Courier New" w:hAnsi="Courier New" w:cs="Courier New"/>
                <w:sz w:val="16"/>
                <w:szCs w:val="16"/>
              </w:rPr>
            </w:pPr>
            <w:r w:rsidRPr="00D00A8C">
              <w:rPr>
                <w:rFonts w:ascii="Courier New" w:hAnsi="Courier New" w:cs="Courier New"/>
                <w:sz w:val="16"/>
                <w:szCs w:val="16"/>
              </w:rPr>
              <w:t xml:space="preserve">Адрес </w:t>
            </w:r>
            <w:r w:rsidRPr="00D00A8C">
              <w:rPr>
                <w:rFonts w:ascii="Courier New" w:hAnsi="Courier New" w:cs="Courier New"/>
                <w:strike/>
                <w:color w:val="FF0000"/>
                <w:sz w:val="16"/>
                <w:szCs w:val="16"/>
              </w:rPr>
              <w:t>(место</w:t>
            </w:r>
            <w:r w:rsidRPr="00D00A8C">
              <w:rPr>
                <w:rFonts w:ascii="Courier New" w:hAnsi="Courier New" w:cs="Courier New"/>
                <w:sz w:val="16"/>
                <w:szCs w:val="16"/>
              </w:rPr>
              <w:t xml:space="preserve"> нахождения</w:t>
            </w:r>
            <w:r w:rsidRPr="00D00A8C">
              <w:rPr>
                <w:rFonts w:ascii="Courier New" w:hAnsi="Courier New" w:cs="Courier New"/>
                <w:strike/>
                <w:color w:val="FF0000"/>
                <w:sz w:val="16"/>
                <w:szCs w:val="16"/>
              </w:rPr>
              <w:t>)</w:t>
            </w:r>
            <w:r w:rsidRPr="00D00A8C">
              <w:rPr>
                <w:rFonts w:ascii="Courier New" w:hAnsi="Courier New" w:cs="Courier New"/>
                <w:sz w:val="16"/>
                <w:szCs w:val="16"/>
              </w:rPr>
              <w:t xml:space="preserve"> кредитной организации (ее филиала) _______________</w:t>
            </w:r>
          </w:p>
          <w:p w:rsidR="00D00A8C" w:rsidRPr="00D00A8C" w:rsidRDefault="00D00A8C" w:rsidP="003B48A6">
            <w:pPr>
              <w:spacing w:after="1" w:line="200" w:lineRule="atLeast"/>
              <w:jc w:val="both"/>
              <w:rPr>
                <w:rFonts w:ascii="Courier New" w:hAnsi="Courier New" w:cs="Courier New"/>
              </w:rPr>
            </w:pPr>
          </w:p>
          <w:p w:rsidR="00D00A8C" w:rsidRPr="00D00A8C" w:rsidRDefault="00D00A8C" w:rsidP="003B48A6">
            <w:pPr>
              <w:spacing w:after="1" w:line="200" w:lineRule="atLeast"/>
              <w:jc w:val="both"/>
              <w:rPr>
                <w:rFonts w:ascii="Courier New" w:hAnsi="Courier New" w:cs="Courier New"/>
                <w:sz w:val="16"/>
                <w:szCs w:val="16"/>
              </w:rPr>
            </w:pPr>
            <w:r w:rsidRPr="00D00A8C">
              <w:rPr>
                <w:rFonts w:ascii="Courier New" w:hAnsi="Courier New" w:cs="Courier New"/>
                <w:sz w:val="16"/>
                <w:szCs w:val="16"/>
              </w:rPr>
              <w:t xml:space="preserve">                                                  Код формы по ОКУД 0409701</w:t>
            </w:r>
          </w:p>
          <w:p w:rsidR="00D00A8C" w:rsidRPr="00D00A8C" w:rsidRDefault="00D00A8C" w:rsidP="003B48A6">
            <w:pPr>
              <w:spacing w:after="1" w:line="200" w:lineRule="atLeast"/>
              <w:jc w:val="both"/>
              <w:rPr>
                <w:rFonts w:ascii="Courier New" w:hAnsi="Courier New" w:cs="Courier New"/>
              </w:rPr>
            </w:pPr>
          </w:p>
          <w:p w:rsidR="00E51E4E" w:rsidRPr="00D00A8C" w:rsidRDefault="00D00A8C" w:rsidP="003B48A6">
            <w:pPr>
              <w:spacing w:after="1" w:line="200" w:lineRule="atLeast"/>
              <w:jc w:val="both"/>
              <w:rPr>
                <w:rFonts w:ascii="Courier New" w:hAnsi="Courier New" w:cs="Courier New"/>
                <w:sz w:val="16"/>
                <w:szCs w:val="16"/>
              </w:rPr>
            </w:pPr>
            <w:r w:rsidRPr="00D00A8C">
              <w:rPr>
                <w:rFonts w:ascii="Courier New" w:hAnsi="Courier New" w:cs="Courier New"/>
                <w:sz w:val="16"/>
                <w:szCs w:val="16"/>
              </w:rPr>
              <w:t xml:space="preserve">                                                                   Суточная</w:t>
            </w:r>
          </w:p>
        </w:tc>
        <w:tc>
          <w:tcPr>
            <w:tcW w:w="7597" w:type="dxa"/>
          </w:tcPr>
          <w:p w:rsidR="00D00A8C" w:rsidRDefault="00D00A8C" w:rsidP="003B48A6">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4"/>
            </w:tblGrid>
            <w:tr w:rsidR="00D00A8C" w:rsidTr="00943D43">
              <w:tc>
                <w:tcPr>
                  <w:tcW w:w="7374" w:type="dxa"/>
                  <w:vAlign w:val="bottom"/>
                </w:tcPr>
                <w:p w:rsidR="00D00A8C" w:rsidRDefault="00D00A8C" w:rsidP="003B48A6">
                  <w:pPr>
                    <w:autoSpaceDE w:val="0"/>
                    <w:autoSpaceDN w:val="0"/>
                    <w:adjustRightInd w:val="0"/>
                    <w:spacing w:after="1" w:line="200" w:lineRule="atLeast"/>
                    <w:jc w:val="center"/>
                    <w:rPr>
                      <w:rFonts w:cs="Arial"/>
                      <w:szCs w:val="20"/>
                    </w:rPr>
                  </w:pPr>
                  <w:r>
                    <w:rPr>
                      <w:rFonts w:cs="Arial"/>
                      <w:szCs w:val="20"/>
                    </w:rPr>
                    <w:t>ОТЧЕТ ОБ ОПЕРАЦИЯХ НА ВАЛЮТНЫХ И ДЕНЕЖНЫХ РЫНКАХ</w:t>
                  </w:r>
                </w:p>
              </w:tc>
            </w:tr>
            <w:tr w:rsidR="00D00A8C" w:rsidTr="00943D43">
              <w:tc>
                <w:tcPr>
                  <w:tcW w:w="7374" w:type="dxa"/>
                  <w:vAlign w:val="center"/>
                </w:tcPr>
                <w:p w:rsidR="00D00A8C" w:rsidRDefault="00D00A8C" w:rsidP="003B48A6">
                  <w:pPr>
                    <w:autoSpaceDE w:val="0"/>
                    <w:autoSpaceDN w:val="0"/>
                    <w:adjustRightInd w:val="0"/>
                    <w:spacing w:after="1" w:line="200" w:lineRule="atLeast"/>
                    <w:jc w:val="center"/>
                    <w:rPr>
                      <w:rFonts w:cs="Arial"/>
                      <w:szCs w:val="20"/>
                    </w:rPr>
                  </w:pPr>
                  <w:r>
                    <w:rPr>
                      <w:rFonts w:cs="Arial"/>
                      <w:szCs w:val="20"/>
                    </w:rPr>
                    <w:t>за "__" __________ г.</w:t>
                  </w:r>
                </w:p>
              </w:tc>
            </w:tr>
            <w:tr w:rsidR="00D00A8C" w:rsidTr="00943D43">
              <w:tc>
                <w:tcPr>
                  <w:tcW w:w="7374" w:type="dxa"/>
                  <w:vAlign w:val="bottom"/>
                </w:tcPr>
                <w:p w:rsidR="00D00A8C" w:rsidRDefault="00D00A8C" w:rsidP="003B48A6">
                  <w:pPr>
                    <w:autoSpaceDE w:val="0"/>
                    <w:autoSpaceDN w:val="0"/>
                    <w:adjustRightInd w:val="0"/>
                    <w:spacing w:after="1" w:line="200" w:lineRule="atLeast"/>
                    <w:jc w:val="both"/>
                    <w:rPr>
                      <w:rFonts w:cs="Arial"/>
                      <w:szCs w:val="20"/>
                    </w:rPr>
                  </w:pPr>
                  <w:r>
                    <w:rPr>
                      <w:rFonts w:cs="Arial"/>
                      <w:szCs w:val="20"/>
                    </w:rPr>
                    <w:t>Полное фирменное наименование кредитной организации (наименование ее филиала) ________________________________________________________</w:t>
                  </w:r>
                </w:p>
              </w:tc>
            </w:tr>
            <w:tr w:rsidR="00D00A8C" w:rsidTr="00943D43">
              <w:tc>
                <w:tcPr>
                  <w:tcW w:w="7374" w:type="dxa"/>
                  <w:vAlign w:val="bottom"/>
                </w:tcPr>
                <w:p w:rsidR="00D00A8C" w:rsidRDefault="00D00A8C" w:rsidP="003B48A6">
                  <w:pPr>
                    <w:autoSpaceDE w:val="0"/>
                    <w:autoSpaceDN w:val="0"/>
                    <w:adjustRightInd w:val="0"/>
                    <w:spacing w:after="1" w:line="200" w:lineRule="atLeast"/>
                    <w:jc w:val="both"/>
                    <w:rPr>
                      <w:rFonts w:cs="Arial"/>
                      <w:szCs w:val="20"/>
                    </w:rPr>
                  </w:pPr>
                  <w:r>
                    <w:rPr>
                      <w:rFonts w:cs="Arial"/>
                      <w:szCs w:val="20"/>
                    </w:rPr>
                    <w:t xml:space="preserve">Адрес </w:t>
                  </w:r>
                  <w:r w:rsidRPr="00D00A8C">
                    <w:rPr>
                      <w:rFonts w:cs="Arial"/>
                      <w:szCs w:val="20"/>
                      <w:shd w:val="clear" w:color="auto" w:fill="C0C0C0"/>
                    </w:rPr>
                    <w:t>кредитной организации (ее филиала) в пределах места</w:t>
                  </w:r>
                  <w:r>
                    <w:rPr>
                      <w:rFonts w:cs="Arial"/>
                      <w:szCs w:val="20"/>
                    </w:rPr>
                    <w:t xml:space="preserve"> нахождения кредитной организации (ее филиала) _________________________________</w:t>
                  </w:r>
                </w:p>
              </w:tc>
            </w:tr>
            <w:tr w:rsidR="00D00A8C" w:rsidTr="00943D43">
              <w:tc>
                <w:tcPr>
                  <w:tcW w:w="7374" w:type="dxa"/>
                  <w:tcBorders>
                    <w:bottom w:val="single" w:sz="4" w:space="0" w:color="auto"/>
                  </w:tcBorders>
                </w:tcPr>
                <w:p w:rsidR="00D00A8C" w:rsidRDefault="00D00A8C" w:rsidP="003B48A6">
                  <w:pPr>
                    <w:autoSpaceDE w:val="0"/>
                    <w:autoSpaceDN w:val="0"/>
                    <w:adjustRightInd w:val="0"/>
                    <w:spacing w:after="1" w:line="200" w:lineRule="atLeast"/>
                    <w:rPr>
                      <w:rFonts w:cs="Arial"/>
                      <w:szCs w:val="20"/>
                    </w:rPr>
                  </w:pPr>
                </w:p>
              </w:tc>
            </w:tr>
            <w:tr w:rsidR="00D00A8C" w:rsidTr="00943D43">
              <w:tc>
                <w:tcPr>
                  <w:tcW w:w="7374" w:type="dxa"/>
                  <w:tcBorders>
                    <w:top w:val="single" w:sz="4" w:space="0" w:color="auto"/>
                  </w:tcBorders>
                </w:tcPr>
                <w:p w:rsidR="00D00A8C" w:rsidRDefault="00D00A8C" w:rsidP="003B48A6">
                  <w:pPr>
                    <w:autoSpaceDE w:val="0"/>
                    <w:autoSpaceDN w:val="0"/>
                    <w:adjustRightInd w:val="0"/>
                    <w:spacing w:after="1" w:line="200" w:lineRule="atLeast"/>
                    <w:rPr>
                      <w:rFonts w:cs="Arial"/>
                      <w:szCs w:val="20"/>
                    </w:rPr>
                  </w:pPr>
                </w:p>
              </w:tc>
            </w:tr>
            <w:tr w:rsidR="00D00A8C" w:rsidTr="00943D43">
              <w:tc>
                <w:tcPr>
                  <w:tcW w:w="7374" w:type="dxa"/>
                  <w:vAlign w:val="bottom"/>
                </w:tcPr>
                <w:p w:rsidR="00D00A8C" w:rsidRDefault="00D00A8C" w:rsidP="003B48A6">
                  <w:pPr>
                    <w:autoSpaceDE w:val="0"/>
                    <w:autoSpaceDN w:val="0"/>
                    <w:adjustRightInd w:val="0"/>
                    <w:spacing w:after="1" w:line="200" w:lineRule="atLeast"/>
                    <w:jc w:val="right"/>
                    <w:rPr>
                      <w:rFonts w:cs="Arial"/>
                      <w:szCs w:val="20"/>
                    </w:rPr>
                  </w:pPr>
                  <w:r>
                    <w:rPr>
                      <w:rFonts w:cs="Arial"/>
                      <w:szCs w:val="20"/>
                    </w:rPr>
                    <w:lastRenderedPageBreak/>
                    <w:t xml:space="preserve">Код формы по ОКУД </w:t>
                  </w:r>
                  <w:r w:rsidRPr="00D00A8C">
                    <w:rPr>
                      <w:rFonts w:cs="Arial"/>
                      <w:szCs w:val="20"/>
                      <w:shd w:val="clear" w:color="auto" w:fill="C0C0C0"/>
                    </w:rPr>
                    <w:t>&lt;</w:t>
                  </w:r>
                  <w:r w:rsidR="003B48A6">
                    <w:rPr>
                      <w:rFonts w:cs="Arial"/>
                      <w:szCs w:val="20"/>
                      <w:shd w:val="clear" w:color="auto" w:fill="C0C0C0"/>
                    </w:rPr>
                    <w:t>2</w:t>
                  </w:r>
                  <w:r w:rsidRPr="00D00A8C">
                    <w:rPr>
                      <w:rFonts w:cs="Arial"/>
                      <w:szCs w:val="20"/>
                      <w:shd w:val="clear" w:color="auto" w:fill="C0C0C0"/>
                    </w:rPr>
                    <w:t>&gt;</w:t>
                  </w:r>
                  <w:r>
                    <w:rPr>
                      <w:rFonts w:cs="Arial"/>
                      <w:szCs w:val="20"/>
                    </w:rPr>
                    <w:t xml:space="preserve"> 0409701</w:t>
                  </w:r>
                </w:p>
              </w:tc>
            </w:tr>
            <w:tr w:rsidR="00D00A8C" w:rsidTr="00943D43">
              <w:tc>
                <w:tcPr>
                  <w:tcW w:w="7374" w:type="dxa"/>
                </w:tcPr>
                <w:p w:rsidR="00D00A8C" w:rsidRDefault="00D00A8C" w:rsidP="003B48A6">
                  <w:pPr>
                    <w:autoSpaceDE w:val="0"/>
                    <w:autoSpaceDN w:val="0"/>
                    <w:adjustRightInd w:val="0"/>
                    <w:spacing w:after="1" w:line="200" w:lineRule="atLeast"/>
                    <w:jc w:val="right"/>
                    <w:rPr>
                      <w:rFonts w:cs="Arial"/>
                      <w:szCs w:val="20"/>
                    </w:rPr>
                  </w:pPr>
                  <w:r>
                    <w:rPr>
                      <w:rFonts w:cs="Arial"/>
                      <w:szCs w:val="20"/>
                    </w:rPr>
                    <w:t>Суточная</w:t>
                  </w:r>
                </w:p>
              </w:tc>
            </w:tr>
          </w:tbl>
          <w:p w:rsidR="00E51E4E" w:rsidRDefault="00E51E4E" w:rsidP="003B48A6">
            <w:pPr>
              <w:spacing w:after="1" w:line="200" w:lineRule="atLeast"/>
              <w:jc w:val="both"/>
              <w:rPr>
                <w:rFonts w:cs="Arial"/>
              </w:rPr>
            </w:pPr>
          </w:p>
        </w:tc>
      </w:tr>
      <w:tr w:rsidR="00E51E4E" w:rsidTr="00E51E4E">
        <w:tc>
          <w:tcPr>
            <w:tcW w:w="7597" w:type="dxa"/>
          </w:tcPr>
          <w:p w:rsidR="00E51E4E" w:rsidRPr="00E51E4E" w:rsidRDefault="00E51E4E" w:rsidP="008B0980">
            <w:pPr>
              <w:spacing w:after="1" w:line="200" w:lineRule="atLeast"/>
              <w:jc w:val="both"/>
            </w:pPr>
          </w:p>
          <w:tbl>
            <w:tblPr>
              <w:tblW w:w="7445" w:type="dxa"/>
              <w:tblLayout w:type="fixed"/>
              <w:tblCellMar>
                <w:top w:w="102" w:type="dxa"/>
                <w:left w:w="62" w:type="dxa"/>
                <w:bottom w:w="102" w:type="dxa"/>
                <w:right w:w="62" w:type="dxa"/>
              </w:tblCellMar>
              <w:tblLook w:val="0000" w:firstRow="0" w:lastRow="0" w:firstColumn="0" w:lastColumn="0" w:noHBand="0" w:noVBand="0"/>
            </w:tblPr>
            <w:tblGrid>
              <w:gridCol w:w="364"/>
              <w:gridCol w:w="750"/>
              <w:gridCol w:w="694"/>
              <w:gridCol w:w="305"/>
              <w:gridCol w:w="348"/>
              <w:gridCol w:w="305"/>
              <w:gridCol w:w="409"/>
              <w:gridCol w:w="299"/>
              <w:gridCol w:w="409"/>
              <w:gridCol w:w="536"/>
              <w:gridCol w:w="315"/>
              <w:gridCol w:w="425"/>
              <w:gridCol w:w="620"/>
              <w:gridCol w:w="556"/>
              <w:gridCol w:w="555"/>
              <w:gridCol w:w="555"/>
            </w:tblGrid>
            <w:tr w:rsidR="00E51E4E" w:rsidRPr="00E51E4E" w:rsidTr="00D00A8C">
              <w:tc>
                <w:tcPr>
                  <w:tcW w:w="364"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Номер строки</w:t>
                  </w:r>
                </w:p>
              </w:tc>
              <w:tc>
                <w:tcPr>
                  <w:tcW w:w="750" w:type="dxa"/>
                  <w:vMerge w:val="restart"/>
                  <w:tcBorders>
                    <w:top w:val="single" w:sz="4" w:space="0" w:color="auto"/>
                    <w:left w:val="single" w:sz="4" w:space="0" w:color="auto"/>
                    <w:bottom w:val="single" w:sz="4" w:space="0" w:color="auto"/>
                    <w:right w:val="single" w:sz="4" w:space="0" w:color="auto"/>
                  </w:tcBorders>
                </w:tcPr>
                <w:p w:rsid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Дата заключения сделки по конверсионным операциям (дата привлечения (размещения) денежных средств по операциям на денежных рынках)</w:t>
                  </w:r>
                </w:p>
                <w:p w:rsidR="008B0980" w:rsidRPr="00E51E4E" w:rsidRDefault="008B0980" w:rsidP="008B0980">
                  <w:pPr>
                    <w:autoSpaceDE w:val="0"/>
                    <w:autoSpaceDN w:val="0"/>
                    <w:adjustRightInd w:val="0"/>
                    <w:spacing w:after="1" w:line="200" w:lineRule="atLeast"/>
                    <w:jc w:val="center"/>
                    <w:rPr>
                      <w:rFonts w:cs="Arial"/>
                      <w:sz w:val="16"/>
                      <w:szCs w:val="16"/>
                    </w:rPr>
                  </w:pPr>
                </w:p>
              </w:tc>
              <w:tc>
                <w:tcPr>
                  <w:tcW w:w="694"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 xml:space="preserve">Дата расчетов (исполнения) по конверсионным </w:t>
                  </w:r>
                  <w:r w:rsidRPr="00D00A8C">
                    <w:rPr>
                      <w:rFonts w:cs="Arial"/>
                      <w:strike/>
                      <w:color w:val="FF0000"/>
                      <w:sz w:val="16"/>
                      <w:szCs w:val="16"/>
                    </w:rPr>
                    <w:t>сделкам</w:t>
                  </w:r>
                  <w:r w:rsidRPr="00E51E4E">
                    <w:rPr>
                      <w:rFonts w:cs="Arial"/>
                      <w:sz w:val="16"/>
                      <w:szCs w:val="16"/>
                    </w:rPr>
                    <w:t xml:space="preserve"> (дата возврата денежных средств по операциям на денежных рынках)</w:t>
                  </w:r>
                </w:p>
              </w:tc>
              <w:tc>
                <w:tcPr>
                  <w:tcW w:w="1367" w:type="dxa"/>
                  <w:gridSpan w:val="4"/>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Условия сделки</w:t>
                  </w:r>
                </w:p>
              </w:tc>
              <w:tc>
                <w:tcPr>
                  <w:tcW w:w="1244" w:type="dxa"/>
                  <w:gridSpan w:val="3"/>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Контрагент</w:t>
                  </w:r>
                </w:p>
              </w:tc>
              <w:tc>
                <w:tcPr>
                  <w:tcW w:w="315"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Прочее</w:t>
                  </w:r>
                </w:p>
              </w:tc>
              <w:tc>
                <w:tcPr>
                  <w:tcW w:w="425"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Дополнительные сведения по сделкам</w:t>
                  </w:r>
                </w:p>
              </w:tc>
              <w:tc>
                <w:tcPr>
                  <w:tcW w:w="1176" w:type="dxa"/>
                  <w:gridSpan w:val="2"/>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Дополнительные сведения по валютному опциону и операциям на денежных рынках</w:t>
                  </w:r>
                </w:p>
              </w:tc>
              <w:tc>
                <w:tcPr>
                  <w:tcW w:w="555"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Дополнительный признак стороны сделки</w:t>
                  </w:r>
                </w:p>
              </w:tc>
              <w:tc>
                <w:tcPr>
                  <w:tcW w:w="555"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Дополнительная информация о методе заключения сделки</w:t>
                  </w:r>
                </w:p>
              </w:tc>
            </w:tr>
            <w:tr w:rsidR="00E51E4E" w:rsidRPr="00E51E4E" w:rsidTr="00D00A8C">
              <w:tc>
                <w:tcPr>
                  <w:tcW w:w="364"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750"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694"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653" w:type="dxa"/>
                  <w:gridSpan w:val="2"/>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требования</w:t>
                  </w:r>
                </w:p>
              </w:tc>
              <w:tc>
                <w:tcPr>
                  <w:tcW w:w="714" w:type="dxa"/>
                  <w:gridSpan w:val="2"/>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обязательства</w:t>
                  </w:r>
                </w:p>
              </w:tc>
              <w:tc>
                <w:tcPr>
                  <w:tcW w:w="299"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резидент (нерезидент)</w:t>
                  </w:r>
                </w:p>
              </w:tc>
              <w:tc>
                <w:tcPr>
                  <w:tcW w:w="409"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кредитная организация</w:t>
                  </w:r>
                </w:p>
              </w:tc>
              <w:tc>
                <w:tcPr>
                  <w:tcW w:w="536"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торговая система, финансовый посредник, средство связи</w:t>
                  </w:r>
                </w:p>
              </w:tc>
              <w:tc>
                <w:tcPr>
                  <w:tcW w:w="315"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620"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тип опциона, тип финансового актива, тип операции на денежном рынке</w:t>
                  </w:r>
                </w:p>
              </w:tc>
              <w:tc>
                <w:tcPr>
                  <w:tcW w:w="556"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 xml:space="preserve">опционная премия, тыс. </w:t>
                  </w:r>
                  <w:r w:rsidRPr="00D00A8C">
                    <w:rPr>
                      <w:rFonts w:cs="Arial"/>
                      <w:strike/>
                      <w:color w:val="FF0000"/>
                      <w:sz w:val="16"/>
                      <w:szCs w:val="16"/>
                    </w:rPr>
                    <w:t>ед.</w:t>
                  </w:r>
                  <w:r w:rsidRPr="00E51E4E">
                    <w:rPr>
                      <w:rFonts w:cs="Arial"/>
                      <w:sz w:val="16"/>
                      <w:szCs w:val="16"/>
                    </w:rPr>
                    <w:t xml:space="preserve"> (процентная ставка, процентов)</w:t>
                  </w:r>
                </w:p>
              </w:tc>
              <w:tc>
                <w:tcPr>
                  <w:tcW w:w="555"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555"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r>
            <w:tr w:rsidR="00E51E4E" w:rsidRPr="00E51E4E" w:rsidTr="00D00A8C">
              <w:tc>
                <w:tcPr>
                  <w:tcW w:w="364"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750"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694"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30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код валюты</w:t>
                  </w:r>
                </w:p>
              </w:tc>
              <w:tc>
                <w:tcPr>
                  <w:tcW w:w="34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 xml:space="preserve">сумма, тыс. </w:t>
                  </w:r>
                  <w:r w:rsidRPr="00D00A8C">
                    <w:rPr>
                      <w:rFonts w:cs="Arial"/>
                      <w:strike/>
                      <w:color w:val="FF0000"/>
                      <w:sz w:val="16"/>
                      <w:szCs w:val="16"/>
                    </w:rPr>
                    <w:t>ед.</w:t>
                  </w:r>
                </w:p>
              </w:tc>
              <w:tc>
                <w:tcPr>
                  <w:tcW w:w="30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код валюты</w:t>
                  </w:r>
                </w:p>
              </w:tc>
              <w:tc>
                <w:tcPr>
                  <w:tcW w:w="40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 xml:space="preserve">сумма, тыс. </w:t>
                  </w:r>
                  <w:r w:rsidRPr="00D00A8C">
                    <w:rPr>
                      <w:rFonts w:cs="Arial"/>
                      <w:strike/>
                      <w:color w:val="FF0000"/>
                      <w:sz w:val="16"/>
                      <w:szCs w:val="16"/>
                    </w:rPr>
                    <w:t>ед.</w:t>
                  </w:r>
                </w:p>
              </w:tc>
              <w:tc>
                <w:tcPr>
                  <w:tcW w:w="299"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409"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536"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315"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620"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556"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555"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555"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r>
            <w:tr w:rsidR="00E51E4E" w:rsidRPr="00E51E4E" w:rsidTr="00D00A8C">
              <w:tc>
                <w:tcPr>
                  <w:tcW w:w="36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w:t>
                  </w:r>
                </w:p>
              </w:tc>
              <w:tc>
                <w:tcPr>
                  <w:tcW w:w="7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3</w:t>
                  </w:r>
                </w:p>
              </w:tc>
              <w:tc>
                <w:tcPr>
                  <w:tcW w:w="30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4</w:t>
                  </w:r>
                </w:p>
              </w:tc>
              <w:tc>
                <w:tcPr>
                  <w:tcW w:w="34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5</w:t>
                  </w:r>
                </w:p>
              </w:tc>
              <w:tc>
                <w:tcPr>
                  <w:tcW w:w="30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6</w:t>
                  </w:r>
                </w:p>
              </w:tc>
              <w:tc>
                <w:tcPr>
                  <w:tcW w:w="40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7</w:t>
                  </w:r>
                </w:p>
              </w:tc>
              <w:tc>
                <w:tcPr>
                  <w:tcW w:w="29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8</w:t>
                  </w:r>
                </w:p>
              </w:tc>
              <w:tc>
                <w:tcPr>
                  <w:tcW w:w="40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9</w:t>
                  </w:r>
                </w:p>
              </w:tc>
              <w:tc>
                <w:tcPr>
                  <w:tcW w:w="536"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10</w:t>
                  </w:r>
                </w:p>
              </w:tc>
              <w:tc>
                <w:tcPr>
                  <w:tcW w:w="31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12</w:t>
                  </w:r>
                </w:p>
              </w:tc>
              <w:tc>
                <w:tcPr>
                  <w:tcW w:w="62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13</w:t>
                  </w:r>
                </w:p>
              </w:tc>
              <w:tc>
                <w:tcPr>
                  <w:tcW w:w="556"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14</w:t>
                  </w:r>
                </w:p>
              </w:tc>
              <w:tc>
                <w:tcPr>
                  <w:tcW w:w="5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15</w:t>
                  </w:r>
                </w:p>
              </w:tc>
              <w:tc>
                <w:tcPr>
                  <w:tcW w:w="5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16</w:t>
                  </w:r>
                </w:p>
              </w:tc>
            </w:tr>
            <w:tr w:rsidR="00E51E4E" w:rsidRPr="00E51E4E" w:rsidTr="00D00A8C">
              <w:tc>
                <w:tcPr>
                  <w:tcW w:w="36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7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9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0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4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0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0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29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0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36"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1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2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56"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5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r>
            <w:tr w:rsidR="00E51E4E" w:rsidRPr="00E51E4E" w:rsidTr="00D00A8C">
              <w:tc>
                <w:tcPr>
                  <w:tcW w:w="36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7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9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0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4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0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0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29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0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36"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1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2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56"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5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r>
            <w:tr w:rsidR="00E51E4E" w:rsidRPr="00E51E4E" w:rsidTr="00D00A8C">
              <w:tc>
                <w:tcPr>
                  <w:tcW w:w="36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7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9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0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4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0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0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29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0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36"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1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2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56"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5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r>
            <w:tr w:rsidR="00E51E4E" w:rsidRPr="00E51E4E" w:rsidTr="00D00A8C">
              <w:tc>
                <w:tcPr>
                  <w:tcW w:w="36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7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9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0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4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0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0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29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0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36"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1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2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56"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5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r>
          </w:tbl>
          <w:p w:rsidR="00E51E4E" w:rsidRDefault="00E51E4E" w:rsidP="008B0980">
            <w:pPr>
              <w:autoSpaceDE w:val="0"/>
              <w:autoSpaceDN w:val="0"/>
              <w:adjustRightInd w:val="0"/>
              <w:spacing w:after="1" w:line="200" w:lineRule="atLeast"/>
              <w:jc w:val="both"/>
              <w:rPr>
                <w:rFonts w:cs="Arial"/>
                <w:szCs w:val="20"/>
              </w:rPr>
            </w:pPr>
          </w:p>
          <w:p w:rsidR="00E51E4E" w:rsidRPr="00D00A8C" w:rsidRDefault="00E51E4E" w:rsidP="008B0980">
            <w:pPr>
              <w:spacing w:after="1" w:line="200" w:lineRule="atLeast"/>
              <w:jc w:val="both"/>
              <w:rPr>
                <w:rFonts w:ascii="Courier New" w:hAnsi="Courier New" w:cs="Courier New"/>
              </w:rPr>
            </w:pPr>
            <w:r w:rsidRPr="008B0980">
              <w:rPr>
                <w:rFonts w:ascii="Courier New" w:hAnsi="Courier New" w:cs="Courier New"/>
                <w:strike/>
                <w:color w:val="FF0000"/>
              </w:rPr>
              <w:t>Руководитель</w:t>
            </w:r>
            <w:r w:rsidRPr="00D00A8C">
              <w:rPr>
                <w:rFonts w:ascii="Courier New" w:hAnsi="Courier New" w:cs="Courier New"/>
              </w:rPr>
              <w:t xml:space="preserve">            (</w:t>
            </w:r>
            <w:r w:rsidRPr="008B0980">
              <w:rPr>
                <w:rFonts w:ascii="Courier New" w:hAnsi="Courier New" w:cs="Courier New"/>
                <w:strike/>
                <w:color w:val="FF0000"/>
              </w:rPr>
              <w:t>Ф.И.О.</w:t>
            </w:r>
            <w:r w:rsidRPr="00D00A8C">
              <w:rPr>
                <w:rFonts w:ascii="Courier New" w:hAnsi="Courier New" w:cs="Courier New"/>
              </w:rPr>
              <w:t>)</w:t>
            </w:r>
          </w:p>
          <w:p w:rsidR="00E51E4E" w:rsidRPr="00D00A8C" w:rsidRDefault="00E51E4E" w:rsidP="008B0980">
            <w:pPr>
              <w:spacing w:after="1" w:line="200" w:lineRule="atLeast"/>
              <w:jc w:val="both"/>
              <w:rPr>
                <w:rFonts w:ascii="Courier New" w:hAnsi="Courier New" w:cs="Courier New"/>
              </w:rPr>
            </w:pPr>
            <w:r w:rsidRPr="00D00A8C">
              <w:rPr>
                <w:rFonts w:ascii="Courier New" w:hAnsi="Courier New" w:cs="Courier New"/>
              </w:rPr>
              <w:t>Исполнитель             (</w:t>
            </w:r>
            <w:r w:rsidRPr="008B0980">
              <w:rPr>
                <w:rFonts w:ascii="Courier New" w:hAnsi="Courier New" w:cs="Courier New"/>
                <w:strike/>
                <w:color w:val="FF0000"/>
              </w:rPr>
              <w:t>Ф.И.О.</w:t>
            </w:r>
            <w:r w:rsidRPr="00D00A8C">
              <w:rPr>
                <w:rFonts w:ascii="Courier New" w:hAnsi="Courier New" w:cs="Courier New"/>
              </w:rPr>
              <w:t>)</w:t>
            </w:r>
          </w:p>
          <w:p w:rsidR="00E51E4E" w:rsidRPr="00D00A8C" w:rsidRDefault="00E51E4E" w:rsidP="008B0980">
            <w:pPr>
              <w:spacing w:after="1" w:line="200" w:lineRule="atLeast"/>
              <w:jc w:val="both"/>
              <w:rPr>
                <w:rFonts w:ascii="Courier New" w:hAnsi="Courier New" w:cs="Courier New"/>
              </w:rPr>
            </w:pPr>
            <w:r w:rsidRPr="00D00A8C">
              <w:rPr>
                <w:rFonts w:ascii="Courier New" w:hAnsi="Courier New" w:cs="Courier New"/>
              </w:rPr>
              <w:lastRenderedPageBreak/>
              <w:t>Телефон:</w:t>
            </w:r>
          </w:p>
          <w:p w:rsidR="00E51E4E" w:rsidRPr="00D00A8C" w:rsidRDefault="00E51E4E" w:rsidP="008B0980">
            <w:pPr>
              <w:spacing w:after="1" w:line="200" w:lineRule="atLeast"/>
              <w:jc w:val="both"/>
              <w:rPr>
                <w:rFonts w:ascii="Courier New" w:hAnsi="Courier New" w:cs="Courier New"/>
              </w:rPr>
            </w:pPr>
            <w:r w:rsidRPr="00D00A8C">
              <w:rPr>
                <w:rFonts w:ascii="Courier New" w:hAnsi="Courier New" w:cs="Courier New"/>
              </w:rPr>
              <w:t>Адрес электронной почты:</w:t>
            </w:r>
          </w:p>
          <w:p w:rsidR="00E51E4E" w:rsidRPr="008B0980" w:rsidRDefault="00E51E4E" w:rsidP="008B0980">
            <w:pPr>
              <w:spacing w:after="1" w:line="200" w:lineRule="atLeast"/>
              <w:jc w:val="both"/>
              <w:rPr>
                <w:rFonts w:ascii="Courier New" w:hAnsi="Courier New" w:cs="Courier New"/>
              </w:rPr>
            </w:pPr>
            <w:r w:rsidRPr="00D00A8C">
              <w:rPr>
                <w:rFonts w:ascii="Courier New" w:hAnsi="Courier New" w:cs="Courier New"/>
              </w:rPr>
              <w:t>"__" _______ ____ г.</w:t>
            </w:r>
          </w:p>
        </w:tc>
        <w:tc>
          <w:tcPr>
            <w:tcW w:w="7597" w:type="dxa"/>
          </w:tcPr>
          <w:p w:rsidR="00E51E4E" w:rsidRDefault="00E51E4E" w:rsidP="008B0980">
            <w:pPr>
              <w:autoSpaceDE w:val="0"/>
              <w:autoSpaceDN w:val="0"/>
              <w:adjustRightInd w:val="0"/>
              <w:spacing w:after="1" w:line="200" w:lineRule="atLeast"/>
              <w:jc w:val="both"/>
              <w:rPr>
                <w:rFonts w:cs="Arial"/>
                <w:szCs w:val="20"/>
              </w:rPr>
            </w:pPr>
          </w:p>
          <w:tbl>
            <w:tblPr>
              <w:tblW w:w="7435" w:type="dxa"/>
              <w:tblLayout w:type="fixed"/>
              <w:tblCellMar>
                <w:top w:w="102" w:type="dxa"/>
                <w:left w:w="62" w:type="dxa"/>
                <w:bottom w:w="102" w:type="dxa"/>
                <w:right w:w="62" w:type="dxa"/>
              </w:tblCellMar>
              <w:tblLook w:val="0000" w:firstRow="0" w:lastRow="0" w:firstColumn="0" w:lastColumn="0" w:noHBand="0" w:noVBand="0"/>
            </w:tblPr>
            <w:tblGrid>
              <w:gridCol w:w="355"/>
              <w:gridCol w:w="733"/>
              <w:gridCol w:w="678"/>
              <w:gridCol w:w="358"/>
              <w:gridCol w:w="323"/>
              <w:gridCol w:w="372"/>
              <w:gridCol w:w="348"/>
              <w:gridCol w:w="350"/>
              <w:gridCol w:w="350"/>
              <w:gridCol w:w="487"/>
              <w:gridCol w:w="353"/>
              <w:gridCol w:w="450"/>
              <w:gridCol w:w="664"/>
              <w:gridCol w:w="630"/>
              <w:gridCol w:w="529"/>
              <w:gridCol w:w="455"/>
            </w:tblGrid>
            <w:tr w:rsidR="00E51E4E" w:rsidRPr="00E51E4E" w:rsidTr="008B0980">
              <w:tc>
                <w:tcPr>
                  <w:tcW w:w="355"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Номер строки</w:t>
                  </w:r>
                </w:p>
              </w:tc>
              <w:tc>
                <w:tcPr>
                  <w:tcW w:w="733"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Дата заключения сделки по конверсионным операциям (дата привлечения (размещения) денежных средств по операциям на денежных рынках)</w:t>
                  </w:r>
                </w:p>
              </w:tc>
              <w:tc>
                <w:tcPr>
                  <w:tcW w:w="678"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 xml:space="preserve">Дата расчетов (исполнения) по конверсионным </w:t>
                  </w:r>
                  <w:r w:rsidRPr="00D00A8C">
                    <w:rPr>
                      <w:rFonts w:cs="Arial"/>
                      <w:sz w:val="16"/>
                      <w:szCs w:val="16"/>
                      <w:shd w:val="clear" w:color="auto" w:fill="C0C0C0"/>
                    </w:rPr>
                    <w:t>операциям</w:t>
                  </w:r>
                  <w:r w:rsidRPr="00E51E4E">
                    <w:rPr>
                      <w:rFonts w:cs="Arial"/>
                      <w:sz w:val="16"/>
                      <w:szCs w:val="16"/>
                    </w:rPr>
                    <w:t xml:space="preserve"> (дата возврата денежных средств по операциям на денежных рынках)</w:t>
                  </w:r>
                </w:p>
              </w:tc>
              <w:tc>
                <w:tcPr>
                  <w:tcW w:w="1401" w:type="dxa"/>
                  <w:gridSpan w:val="4"/>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Условия сделки</w:t>
                  </w:r>
                </w:p>
              </w:tc>
              <w:tc>
                <w:tcPr>
                  <w:tcW w:w="1187" w:type="dxa"/>
                  <w:gridSpan w:val="3"/>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Контрагент</w:t>
                  </w:r>
                </w:p>
              </w:tc>
              <w:tc>
                <w:tcPr>
                  <w:tcW w:w="353"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Прочее</w:t>
                  </w:r>
                </w:p>
              </w:tc>
              <w:tc>
                <w:tcPr>
                  <w:tcW w:w="450"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Дополнительные сведения по сделкам</w:t>
                  </w:r>
                </w:p>
              </w:tc>
              <w:tc>
                <w:tcPr>
                  <w:tcW w:w="1294" w:type="dxa"/>
                  <w:gridSpan w:val="2"/>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Дополнительные сведения по валютному опциону и операциям на денежных рынках</w:t>
                  </w:r>
                </w:p>
              </w:tc>
              <w:tc>
                <w:tcPr>
                  <w:tcW w:w="529"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Дополнительный признак стороны сделки</w:t>
                  </w:r>
                </w:p>
              </w:tc>
              <w:tc>
                <w:tcPr>
                  <w:tcW w:w="455"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Дополнительная информация о методе заключения сделки</w:t>
                  </w:r>
                </w:p>
              </w:tc>
            </w:tr>
            <w:tr w:rsidR="00E51E4E" w:rsidRPr="00E51E4E" w:rsidTr="008B0980">
              <w:tc>
                <w:tcPr>
                  <w:tcW w:w="355"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733"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678"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681" w:type="dxa"/>
                  <w:gridSpan w:val="2"/>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требования</w:t>
                  </w:r>
                </w:p>
              </w:tc>
              <w:tc>
                <w:tcPr>
                  <w:tcW w:w="720" w:type="dxa"/>
                  <w:gridSpan w:val="2"/>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обязательства</w:t>
                  </w:r>
                </w:p>
              </w:tc>
              <w:tc>
                <w:tcPr>
                  <w:tcW w:w="350"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резидент (нерезидент)</w:t>
                  </w:r>
                </w:p>
              </w:tc>
              <w:tc>
                <w:tcPr>
                  <w:tcW w:w="350"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кредитная организация</w:t>
                  </w:r>
                </w:p>
              </w:tc>
              <w:tc>
                <w:tcPr>
                  <w:tcW w:w="485"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торговая система, финансовый посредник, средство связи</w:t>
                  </w:r>
                </w:p>
              </w:tc>
              <w:tc>
                <w:tcPr>
                  <w:tcW w:w="353"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450"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664"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тип опциона, тип финансового актива, тип операции на денежном рынке</w:t>
                  </w:r>
                </w:p>
              </w:tc>
              <w:tc>
                <w:tcPr>
                  <w:tcW w:w="630" w:type="dxa"/>
                  <w:vMerge w:val="restart"/>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 xml:space="preserve">опционная премия, тыс. </w:t>
                  </w:r>
                  <w:r w:rsidRPr="00D00A8C">
                    <w:rPr>
                      <w:rFonts w:cs="Arial"/>
                      <w:sz w:val="16"/>
                      <w:szCs w:val="16"/>
                      <w:shd w:val="clear" w:color="auto" w:fill="C0C0C0"/>
                    </w:rPr>
                    <w:t xml:space="preserve">единиц </w:t>
                  </w:r>
                  <w:r w:rsidRPr="00E51E4E">
                    <w:rPr>
                      <w:rFonts w:cs="Arial"/>
                      <w:sz w:val="16"/>
                      <w:szCs w:val="16"/>
                    </w:rPr>
                    <w:t>(процентная ставка, процентов)</w:t>
                  </w:r>
                </w:p>
              </w:tc>
              <w:tc>
                <w:tcPr>
                  <w:tcW w:w="529"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455"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r>
            <w:tr w:rsidR="00E51E4E" w:rsidRPr="00E51E4E" w:rsidTr="008B0980">
              <w:tc>
                <w:tcPr>
                  <w:tcW w:w="355"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733"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678"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both"/>
                    <w:rPr>
                      <w:rFonts w:cs="Arial"/>
                      <w:sz w:val="16"/>
                      <w:szCs w:val="16"/>
                    </w:rPr>
                  </w:pPr>
                </w:p>
              </w:tc>
              <w:tc>
                <w:tcPr>
                  <w:tcW w:w="35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код валюты</w:t>
                  </w:r>
                </w:p>
              </w:tc>
              <w:tc>
                <w:tcPr>
                  <w:tcW w:w="322"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 xml:space="preserve">сумма, тыс. </w:t>
                  </w:r>
                  <w:r w:rsidRPr="00D00A8C">
                    <w:rPr>
                      <w:rFonts w:cs="Arial"/>
                      <w:sz w:val="16"/>
                      <w:szCs w:val="16"/>
                      <w:shd w:val="clear" w:color="auto" w:fill="C0C0C0"/>
                    </w:rPr>
                    <w:t>единиц</w:t>
                  </w:r>
                </w:p>
              </w:tc>
              <w:tc>
                <w:tcPr>
                  <w:tcW w:w="372"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код валюты</w:t>
                  </w:r>
                </w:p>
              </w:tc>
              <w:tc>
                <w:tcPr>
                  <w:tcW w:w="347"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 xml:space="preserve">сумма, тыс. </w:t>
                  </w:r>
                  <w:r w:rsidRPr="00D00A8C">
                    <w:rPr>
                      <w:rFonts w:cs="Arial"/>
                      <w:sz w:val="16"/>
                      <w:szCs w:val="16"/>
                      <w:shd w:val="clear" w:color="auto" w:fill="C0C0C0"/>
                    </w:rPr>
                    <w:t>единиц</w:t>
                  </w:r>
                </w:p>
              </w:tc>
              <w:tc>
                <w:tcPr>
                  <w:tcW w:w="350"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350"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485"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353"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450"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664"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630"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529"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c>
                <w:tcPr>
                  <w:tcW w:w="455" w:type="dxa"/>
                  <w:vMerge/>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p>
              </w:tc>
            </w:tr>
            <w:tr w:rsidR="00E51E4E" w:rsidRPr="00E51E4E" w:rsidTr="008B0980">
              <w:tc>
                <w:tcPr>
                  <w:tcW w:w="3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w:t>
                  </w:r>
                </w:p>
              </w:tc>
              <w:tc>
                <w:tcPr>
                  <w:tcW w:w="733"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2</w:t>
                  </w:r>
                </w:p>
              </w:tc>
              <w:tc>
                <w:tcPr>
                  <w:tcW w:w="67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3</w:t>
                  </w:r>
                </w:p>
              </w:tc>
              <w:tc>
                <w:tcPr>
                  <w:tcW w:w="35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4</w:t>
                  </w:r>
                </w:p>
              </w:tc>
              <w:tc>
                <w:tcPr>
                  <w:tcW w:w="322"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5</w:t>
                  </w:r>
                </w:p>
              </w:tc>
              <w:tc>
                <w:tcPr>
                  <w:tcW w:w="372"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6</w:t>
                  </w:r>
                </w:p>
              </w:tc>
              <w:tc>
                <w:tcPr>
                  <w:tcW w:w="347"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7</w:t>
                  </w:r>
                </w:p>
              </w:tc>
              <w:tc>
                <w:tcPr>
                  <w:tcW w:w="3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8</w:t>
                  </w:r>
                </w:p>
              </w:tc>
              <w:tc>
                <w:tcPr>
                  <w:tcW w:w="3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9</w:t>
                  </w:r>
                </w:p>
              </w:tc>
              <w:tc>
                <w:tcPr>
                  <w:tcW w:w="48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10</w:t>
                  </w:r>
                </w:p>
              </w:tc>
              <w:tc>
                <w:tcPr>
                  <w:tcW w:w="353"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11</w:t>
                  </w:r>
                </w:p>
              </w:tc>
              <w:tc>
                <w:tcPr>
                  <w:tcW w:w="4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12</w:t>
                  </w:r>
                </w:p>
              </w:tc>
              <w:tc>
                <w:tcPr>
                  <w:tcW w:w="66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13</w:t>
                  </w:r>
                </w:p>
              </w:tc>
              <w:tc>
                <w:tcPr>
                  <w:tcW w:w="63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14</w:t>
                  </w:r>
                </w:p>
              </w:tc>
              <w:tc>
                <w:tcPr>
                  <w:tcW w:w="52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15</w:t>
                  </w:r>
                </w:p>
              </w:tc>
              <w:tc>
                <w:tcPr>
                  <w:tcW w:w="4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jc w:val="center"/>
                    <w:rPr>
                      <w:rFonts w:cs="Arial"/>
                      <w:sz w:val="16"/>
                      <w:szCs w:val="16"/>
                    </w:rPr>
                  </w:pPr>
                  <w:r w:rsidRPr="00E51E4E">
                    <w:rPr>
                      <w:rFonts w:cs="Arial"/>
                      <w:sz w:val="16"/>
                      <w:szCs w:val="16"/>
                    </w:rPr>
                    <w:t>16</w:t>
                  </w:r>
                </w:p>
              </w:tc>
            </w:tr>
            <w:tr w:rsidR="00E51E4E" w:rsidRPr="00E51E4E" w:rsidTr="008B0980">
              <w:tc>
                <w:tcPr>
                  <w:tcW w:w="3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733"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7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22"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72"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47"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8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3"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6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3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2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r>
            <w:tr w:rsidR="00E51E4E" w:rsidRPr="00E51E4E" w:rsidTr="008B0980">
              <w:tc>
                <w:tcPr>
                  <w:tcW w:w="3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733"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7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22"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72"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47"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8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3"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6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3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2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r>
            <w:tr w:rsidR="00E51E4E" w:rsidRPr="00E51E4E" w:rsidTr="008B0980">
              <w:tc>
                <w:tcPr>
                  <w:tcW w:w="3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733"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7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22"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72"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47"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8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3"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6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3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2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r>
            <w:tr w:rsidR="00E51E4E" w:rsidRPr="00E51E4E" w:rsidTr="008B0980">
              <w:tc>
                <w:tcPr>
                  <w:tcW w:w="3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733"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7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8"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22"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72"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47"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8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353"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5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64"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630"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529"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c>
                <w:tcPr>
                  <w:tcW w:w="455" w:type="dxa"/>
                  <w:tcBorders>
                    <w:top w:val="single" w:sz="4" w:space="0" w:color="auto"/>
                    <w:left w:val="single" w:sz="4" w:space="0" w:color="auto"/>
                    <w:bottom w:val="single" w:sz="4" w:space="0" w:color="auto"/>
                    <w:right w:val="single" w:sz="4" w:space="0" w:color="auto"/>
                  </w:tcBorders>
                </w:tcPr>
                <w:p w:rsidR="00E51E4E" w:rsidRPr="00E51E4E" w:rsidRDefault="00E51E4E" w:rsidP="008B0980">
                  <w:pPr>
                    <w:autoSpaceDE w:val="0"/>
                    <w:autoSpaceDN w:val="0"/>
                    <w:adjustRightInd w:val="0"/>
                    <w:spacing w:after="1" w:line="200" w:lineRule="atLeast"/>
                    <w:rPr>
                      <w:rFonts w:cs="Arial"/>
                      <w:sz w:val="16"/>
                      <w:szCs w:val="16"/>
                    </w:rPr>
                  </w:pPr>
                </w:p>
              </w:tc>
            </w:tr>
          </w:tbl>
          <w:p w:rsidR="00E51E4E" w:rsidRDefault="00E51E4E" w:rsidP="008B098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60"/>
              <w:gridCol w:w="284"/>
              <w:gridCol w:w="1134"/>
              <w:gridCol w:w="283"/>
              <w:gridCol w:w="2027"/>
            </w:tblGrid>
            <w:tr w:rsidR="00E51E4E" w:rsidTr="008B0980">
              <w:tc>
                <w:tcPr>
                  <w:tcW w:w="3660" w:type="dxa"/>
                  <w:tcBorders>
                    <w:bottom w:val="single" w:sz="4" w:space="0" w:color="auto"/>
                  </w:tcBorders>
                  <w:vAlign w:val="bottom"/>
                </w:tcPr>
                <w:p w:rsidR="00E51E4E" w:rsidRDefault="00E51E4E" w:rsidP="008B0980">
                  <w:pPr>
                    <w:autoSpaceDE w:val="0"/>
                    <w:autoSpaceDN w:val="0"/>
                    <w:adjustRightInd w:val="0"/>
                    <w:spacing w:after="1" w:line="200" w:lineRule="atLeast"/>
                    <w:rPr>
                      <w:rFonts w:cs="Arial"/>
                      <w:szCs w:val="20"/>
                    </w:rPr>
                  </w:pPr>
                  <w:r w:rsidRPr="008B0980">
                    <w:rPr>
                      <w:rFonts w:cs="Arial"/>
                      <w:szCs w:val="20"/>
                      <w:shd w:val="clear" w:color="auto" w:fill="C0C0C0"/>
                    </w:rPr>
                    <w:lastRenderedPageBreak/>
                    <w:t>Должностное лицо, уполномоченное подписывать Отчет</w:t>
                  </w:r>
                </w:p>
              </w:tc>
              <w:tc>
                <w:tcPr>
                  <w:tcW w:w="284" w:type="dxa"/>
                </w:tcPr>
                <w:p w:rsidR="00E51E4E" w:rsidRDefault="00E51E4E" w:rsidP="008B0980">
                  <w:pPr>
                    <w:autoSpaceDE w:val="0"/>
                    <w:autoSpaceDN w:val="0"/>
                    <w:adjustRightInd w:val="0"/>
                    <w:spacing w:after="1" w:line="200" w:lineRule="atLeast"/>
                    <w:rPr>
                      <w:rFonts w:cs="Arial"/>
                      <w:szCs w:val="20"/>
                    </w:rPr>
                  </w:pPr>
                </w:p>
              </w:tc>
              <w:tc>
                <w:tcPr>
                  <w:tcW w:w="1134" w:type="dxa"/>
                  <w:tcBorders>
                    <w:bottom w:val="single" w:sz="4" w:space="0" w:color="auto"/>
                  </w:tcBorders>
                </w:tcPr>
                <w:p w:rsidR="00E51E4E" w:rsidRDefault="00E51E4E" w:rsidP="008B0980">
                  <w:pPr>
                    <w:autoSpaceDE w:val="0"/>
                    <w:autoSpaceDN w:val="0"/>
                    <w:adjustRightInd w:val="0"/>
                    <w:spacing w:after="1" w:line="200" w:lineRule="atLeast"/>
                    <w:rPr>
                      <w:rFonts w:cs="Arial"/>
                      <w:szCs w:val="20"/>
                    </w:rPr>
                  </w:pPr>
                </w:p>
              </w:tc>
              <w:tc>
                <w:tcPr>
                  <w:tcW w:w="283" w:type="dxa"/>
                </w:tcPr>
                <w:p w:rsidR="00E51E4E" w:rsidRDefault="00E51E4E" w:rsidP="008B0980">
                  <w:pPr>
                    <w:autoSpaceDE w:val="0"/>
                    <w:autoSpaceDN w:val="0"/>
                    <w:adjustRightInd w:val="0"/>
                    <w:spacing w:after="1" w:line="200" w:lineRule="atLeast"/>
                    <w:rPr>
                      <w:rFonts w:cs="Arial"/>
                      <w:szCs w:val="20"/>
                    </w:rPr>
                  </w:pPr>
                </w:p>
              </w:tc>
              <w:tc>
                <w:tcPr>
                  <w:tcW w:w="2027" w:type="dxa"/>
                  <w:tcBorders>
                    <w:bottom w:val="single" w:sz="4" w:space="0" w:color="auto"/>
                  </w:tcBorders>
                </w:tcPr>
                <w:p w:rsidR="00E51E4E" w:rsidRDefault="00E51E4E" w:rsidP="008B0980">
                  <w:pPr>
                    <w:autoSpaceDE w:val="0"/>
                    <w:autoSpaceDN w:val="0"/>
                    <w:adjustRightInd w:val="0"/>
                    <w:spacing w:after="1" w:line="200" w:lineRule="atLeast"/>
                    <w:rPr>
                      <w:rFonts w:cs="Arial"/>
                      <w:szCs w:val="20"/>
                    </w:rPr>
                  </w:pPr>
                </w:p>
              </w:tc>
            </w:tr>
            <w:tr w:rsidR="00E51E4E" w:rsidTr="008B0980">
              <w:tc>
                <w:tcPr>
                  <w:tcW w:w="3660" w:type="dxa"/>
                  <w:tcBorders>
                    <w:top w:val="single" w:sz="4" w:space="0" w:color="auto"/>
                  </w:tcBorders>
                </w:tcPr>
                <w:p w:rsidR="00E51E4E" w:rsidRDefault="00E51E4E" w:rsidP="008B0980">
                  <w:pPr>
                    <w:autoSpaceDE w:val="0"/>
                    <w:autoSpaceDN w:val="0"/>
                    <w:adjustRightInd w:val="0"/>
                    <w:spacing w:after="1" w:line="200" w:lineRule="atLeast"/>
                    <w:jc w:val="center"/>
                    <w:rPr>
                      <w:rFonts w:cs="Arial"/>
                      <w:szCs w:val="20"/>
                    </w:rPr>
                  </w:pPr>
                  <w:r w:rsidRPr="008B0980">
                    <w:rPr>
                      <w:rFonts w:cs="Arial"/>
                      <w:szCs w:val="20"/>
                      <w:shd w:val="clear" w:color="auto" w:fill="C0C0C0"/>
                    </w:rPr>
                    <w:t>(должность)</w:t>
                  </w:r>
                </w:p>
              </w:tc>
              <w:tc>
                <w:tcPr>
                  <w:tcW w:w="284" w:type="dxa"/>
                </w:tcPr>
                <w:p w:rsidR="00E51E4E" w:rsidRDefault="00E51E4E" w:rsidP="008B0980">
                  <w:pPr>
                    <w:autoSpaceDE w:val="0"/>
                    <w:autoSpaceDN w:val="0"/>
                    <w:adjustRightInd w:val="0"/>
                    <w:spacing w:after="1" w:line="200" w:lineRule="atLeast"/>
                    <w:rPr>
                      <w:rFonts w:cs="Arial"/>
                      <w:szCs w:val="20"/>
                    </w:rPr>
                  </w:pPr>
                </w:p>
              </w:tc>
              <w:tc>
                <w:tcPr>
                  <w:tcW w:w="1134" w:type="dxa"/>
                  <w:tcBorders>
                    <w:top w:val="single" w:sz="4" w:space="0" w:color="auto"/>
                  </w:tcBorders>
                </w:tcPr>
                <w:p w:rsidR="00E51E4E" w:rsidRDefault="00E51E4E" w:rsidP="008B0980">
                  <w:pPr>
                    <w:autoSpaceDE w:val="0"/>
                    <w:autoSpaceDN w:val="0"/>
                    <w:adjustRightInd w:val="0"/>
                    <w:spacing w:after="1" w:line="200" w:lineRule="atLeast"/>
                    <w:jc w:val="center"/>
                    <w:rPr>
                      <w:rFonts w:cs="Arial"/>
                      <w:szCs w:val="20"/>
                    </w:rPr>
                  </w:pPr>
                  <w:r w:rsidRPr="008B0980">
                    <w:rPr>
                      <w:rFonts w:cs="Arial"/>
                      <w:szCs w:val="20"/>
                      <w:shd w:val="clear" w:color="auto" w:fill="C0C0C0"/>
                    </w:rPr>
                    <w:t>(подпись)</w:t>
                  </w:r>
                </w:p>
              </w:tc>
              <w:tc>
                <w:tcPr>
                  <w:tcW w:w="283" w:type="dxa"/>
                </w:tcPr>
                <w:p w:rsidR="00E51E4E" w:rsidRDefault="00E51E4E" w:rsidP="008B0980">
                  <w:pPr>
                    <w:autoSpaceDE w:val="0"/>
                    <w:autoSpaceDN w:val="0"/>
                    <w:adjustRightInd w:val="0"/>
                    <w:spacing w:after="1" w:line="200" w:lineRule="atLeast"/>
                    <w:rPr>
                      <w:rFonts w:cs="Arial"/>
                      <w:szCs w:val="20"/>
                    </w:rPr>
                  </w:pPr>
                </w:p>
              </w:tc>
              <w:tc>
                <w:tcPr>
                  <w:tcW w:w="2027" w:type="dxa"/>
                  <w:tcBorders>
                    <w:top w:val="single" w:sz="4" w:space="0" w:color="auto"/>
                  </w:tcBorders>
                </w:tcPr>
                <w:p w:rsidR="00E51E4E" w:rsidRDefault="00E51E4E" w:rsidP="008B0980">
                  <w:pPr>
                    <w:autoSpaceDE w:val="0"/>
                    <w:autoSpaceDN w:val="0"/>
                    <w:adjustRightInd w:val="0"/>
                    <w:spacing w:after="1" w:line="200" w:lineRule="atLeast"/>
                    <w:jc w:val="center"/>
                    <w:rPr>
                      <w:rFonts w:cs="Arial"/>
                      <w:szCs w:val="20"/>
                    </w:rPr>
                  </w:pPr>
                  <w:r>
                    <w:rPr>
                      <w:rFonts w:cs="Arial"/>
                      <w:szCs w:val="20"/>
                    </w:rPr>
                    <w:t>(</w:t>
                  </w:r>
                  <w:r w:rsidRPr="008B0980">
                    <w:rPr>
                      <w:rFonts w:cs="Arial"/>
                      <w:szCs w:val="20"/>
                      <w:shd w:val="clear" w:color="auto" w:fill="C0C0C0"/>
                    </w:rPr>
                    <w:t>фамилия, имя, отчество (последнее - при наличии</w:t>
                  </w:r>
                  <w:r>
                    <w:rPr>
                      <w:rFonts w:cs="Arial"/>
                      <w:szCs w:val="20"/>
                    </w:rPr>
                    <w:t>)</w:t>
                  </w:r>
                </w:p>
              </w:tc>
            </w:tr>
          </w:tbl>
          <w:p w:rsidR="00E51E4E" w:rsidRDefault="00E51E4E" w:rsidP="008B098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1"/>
              <w:gridCol w:w="321"/>
              <w:gridCol w:w="5514"/>
            </w:tblGrid>
            <w:tr w:rsidR="00E51E4E" w:rsidTr="008B0980">
              <w:tc>
                <w:tcPr>
                  <w:tcW w:w="1561" w:type="dxa"/>
                  <w:vAlign w:val="bottom"/>
                </w:tcPr>
                <w:p w:rsidR="00E51E4E" w:rsidRDefault="00E51E4E" w:rsidP="008B0980">
                  <w:pPr>
                    <w:autoSpaceDE w:val="0"/>
                    <w:autoSpaceDN w:val="0"/>
                    <w:adjustRightInd w:val="0"/>
                    <w:spacing w:after="1" w:line="200" w:lineRule="atLeast"/>
                    <w:rPr>
                      <w:rFonts w:cs="Arial"/>
                      <w:szCs w:val="20"/>
                    </w:rPr>
                  </w:pPr>
                  <w:r>
                    <w:rPr>
                      <w:rFonts w:cs="Arial"/>
                      <w:szCs w:val="20"/>
                    </w:rPr>
                    <w:t>Исполнитель</w:t>
                  </w:r>
                  <w:r w:rsidRPr="008B0980">
                    <w:rPr>
                      <w:rFonts w:cs="Arial"/>
                      <w:szCs w:val="20"/>
                      <w:shd w:val="clear" w:color="auto" w:fill="C0C0C0"/>
                    </w:rPr>
                    <w:t>:</w:t>
                  </w:r>
                </w:p>
              </w:tc>
              <w:tc>
                <w:tcPr>
                  <w:tcW w:w="321" w:type="dxa"/>
                </w:tcPr>
                <w:p w:rsidR="00E51E4E" w:rsidRDefault="00E51E4E" w:rsidP="008B0980">
                  <w:pPr>
                    <w:autoSpaceDE w:val="0"/>
                    <w:autoSpaceDN w:val="0"/>
                    <w:adjustRightInd w:val="0"/>
                    <w:spacing w:after="1" w:line="200" w:lineRule="atLeast"/>
                    <w:rPr>
                      <w:rFonts w:cs="Arial"/>
                      <w:szCs w:val="20"/>
                    </w:rPr>
                  </w:pPr>
                </w:p>
              </w:tc>
              <w:tc>
                <w:tcPr>
                  <w:tcW w:w="5514" w:type="dxa"/>
                  <w:tcBorders>
                    <w:bottom w:val="single" w:sz="4" w:space="0" w:color="auto"/>
                  </w:tcBorders>
                  <w:vAlign w:val="bottom"/>
                </w:tcPr>
                <w:p w:rsidR="00E51E4E" w:rsidRDefault="00E51E4E" w:rsidP="008B0980">
                  <w:pPr>
                    <w:autoSpaceDE w:val="0"/>
                    <w:autoSpaceDN w:val="0"/>
                    <w:adjustRightInd w:val="0"/>
                    <w:spacing w:after="1" w:line="200" w:lineRule="atLeast"/>
                    <w:rPr>
                      <w:rFonts w:cs="Arial"/>
                      <w:szCs w:val="20"/>
                    </w:rPr>
                  </w:pPr>
                </w:p>
              </w:tc>
            </w:tr>
            <w:tr w:rsidR="00E51E4E" w:rsidTr="008B0980">
              <w:tc>
                <w:tcPr>
                  <w:tcW w:w="1561" w:type="dxa"/>
                </w:tcPr>
                <w:p w:rsidR="00E51E4E" w:rsidRDefault="00E51E4E" w:rsidP="008B0980">
                  <w:pPr>
                    <w:autoSpaceDE w:val="0"/>
                    <w:autoSpaceDN w:val="0"/>
                    <w:adjustRightInd w:val="0"/>
                    <w:spacing w:after="1" w:line="200" w:lineRule="atLeast"/>
                    <w:rPr>
                      <w:rFonts w:cs="Arial"/>
                      <w:szCs w:val="20"/>
                    </w:rPr>
                  </w:pPr>
                </w:p>
              </w:tc>
              <w:tc>
                <w:tcPr>
                  <w:tcW w:w="321" w:type="dxa"/>
                </w:tcPr>
                <w:p w:rsidR="00E51E4E" w:rsidRDefault="00E51E4E" w:rsidP="008B0980">
                  <w:pPr>
                    <w:autoSpaceDE w:val="0"/>
                    <w:autoSpaceDN w:val="0"/>
                    <w:adjustRightInd w:val="0"/>
                    <w:spacing w:after="1" w:line="200" w:lineRule="atLeast"/>
                    <w:rPr>
                      <w:rFonts w:cs="Arial"/>
                      <w:szCs w:val="20"/>
                    </w:rPr>
                  </w:pPr>
                </w:p>
              </w:tc>
              <w:tc>
                <w:tcPr>
                  <w:tcW w:w="5514" w:type="dxa"/>
                  <w:tcBorders>
                    <w:top w:val="single" w:sz="4" w:space="0" w:color="auto"/>
                  </w:tcBorders>
                </w:tcPr>
                <w:p w:rsidR="00E51E4E" w:rsidRDefault="00E51E4E" w:rsidP="008B0980">
                  <w:pPr>
                    <w:autoSpaceDE w:val="0"/>
                    <w:autoSpaceDN w:val="0"/>
                    <w:adjustRightInd w:val="0"/>
                    <w:spacing w:after="1" w:line="200" w:lineRule="atLeast"/>
                    <w:jc w:val="center"/>
                    <w:rPr>
                      <w:rFonts w:cs="Arial"/>
                      <w:szCs w:val="20"/>
                    </w:rPr>
                  </w:pPr>
                  <w:r>
                    <w:rPr>
                      <w:rFonts w:cs="Arial"/>
                      <w:szCs w:val="20"/>
                    </w:rPr>
                    <w:t>(</w:t>
                  </w:r>
                  <w:r w:rsidRPr="008B0980">
                    <w:rPr>
                      <w:rFonts w:cs="Arial"/>
                      <w:szCs w:val="20"/>
                      <w:shd w:val="clear" w:color="auto" w:fill="C0C0C0"/>
                    </w:rPr>
                    <w:t>фамилия, имя, отчество (последнее - при наличии</w:t>
                  </w:r>
                  <w:r>
                    <w:rPr>
                      <w:rFonts w:cs="Arial"/>
                      <w:szCs w:val="20"/>
                    </w:rPr>
                    <w:t>)</w:t>
                  </w:r>
                </w:p>
              </w:tc>
            </w:tr>
            <w:tr w:rsidR="00E51E4E" w:rsidTr="008B0980">
              <w:tc>
                <w:tcPr>
                  <w:tcW w:w="7396" w:type="dxa"/>
                  <w:gridSpan w:val="3"/>
                </w:tcPr>
                <w:p w:rsidR="00E51E4E" w:rsidRDefault="00E51E4E" w:rsidP="008B0980">
                  <w:pPr>
                    <w:autoSpaceDE w:val="0"/>
                    <w:autoSpaceDN w:val="0"/>
                    <w:adjustRightInd w:val="0"/>
                    <w:spacing w:after="1" w:line="200" w:lineRule="atLeast"/>
                    <w:rPr>
                      <w:rFonts w:cs="Arial"/>
                      <w:szCs w:val="20"/>
                    </w:rPr>
                  </w:pPr>
                  <w:r>
                    <w:rPr>
                      <w:rFonts w:cs="Arial"/>
                      <w:szCs w:val="20"/>
                    </w:rPr>
                    <w:t>Телефон:</w:t>
                  </w:r>
                </w:p>
                <w:p w:rsidR="00E51E4E" w:rsidRDefault="00E51E4E" w:rsidP="008B0980">
                  <w:pPr>
                    <w:autoSpaceDE w:val="0"/>
                    <w:autoSpaceDN w:val="0"/>
                    <w:adjustRightInd w:val="0"/>
                    <w:spacing w:after="1" w:line="200" w:lineRule="atLeast"/>
                    <w:rPr>
                      <w:rFonts w:cs="Arial"/>
                      <w:szCs w:val="20"/>
                    </w:rPr>
                  </w:pPr>
                  <w:r>
                    <w:rPr>
                      <w:rFonts w:cs="Arial"/>
                      <w:szCs w:val="20"/>
                    </w:rPr>
                    <w:t>Адрес электронной почты:</w:t>
                  </w:r>
                </w:p>
                <w:p w:rsidR="00E51E4E" w:rsidRDefault="00E51E4E" w:rsidP="008B0980">
                  <w:pPr>
                    <w:autoSpaceDE w:val="0"/>
                    <w:autoSpaceDN w:val="0"/>
                    <w:adjustRightInd w:val="0"/>
                    <w:spacing w:after="1" w:line="200" w:lineRule="atLeast"/>
                    <w:rPr>
                      <w:rFonts w:cs="Arial"/>
                      <w:szCs w:val="20"/>
                    </w:rPr>
                  </w:pPr>
                  <w:r>
                    <w:rPr>
                      <w:rFonts w:cs="Arial"/>
                      <w:szCs w:val="20"/>
                    </w:rPr>
                    <w:t>"__" _______________ г.</w:t>
                  </w:r>
                </w:p>
              </w:tc>
            </w:tr>
          </w:tbl>
          <w:p w:rsidR="00E51E4E" w:rsidRPr="008B0980" w:rsidRDefault="00E51E4E" w:rsidP="008B0980">
            <w:pPr>
              <w:autoSpaceDE w:val="0"/>
              <w:autoSpaceDN w:val="0"/>
              <w:adjustRightInd w:val="0"/>
              <w:spacing w:after="1" w:line="200" w:lineRule="atLeast"/>
              <w:jc w:val="both"/>
              <w:rPr>
                <w:rFonts w:cs="Arial"/>
                <w:szCs w:val="20"/>
              </w:rPr>
            </w:pPr>
          </w:p>
        </w:tc>
      </w:tr>
      <w:tr w:rsidR="008B0980" w:rsidTr="00E51E4E">
        <w:tc>
          <w:tcPr>
            <w:tcW w:w="7597" w:type="dxa"/>
          </w:tcPr>
          <w:p w:rsidR="008B0980" w:rsidRDefault="008B0980" w:rsidP="008B0980">
            <w:pPr>
              <w:autoSpaceDE w:val="0"/>
              <w:autoSpaceDN w:val="0"/>
              <w:adjustRightInd w:val="0"/>
              <w:spacing w:after="1" w:line="200" w:lineRule="atLeast"/>
              <w:jc w:val="both"/>
              <w:rPr>
                <w:rFonts w:cs="Arial"/>
                <w:szCs w:val="20"/>
              </w:rPr>
            </w:pPr>
          </w:p>
        </w:tc>
        <w:tc>
          <w:tcPr>
            <w:tcW w:w="7597" w:type="dxa"/>
          </w:tcPr>
          <w:p w:rsidR="008B0980" w:rsidRDefault="008B0980" w:rsidP="008B0980">
            <w:pPr>
              <w:autoSpaceDE w:val="0"/>
              <w:autoSpaceDN w:val="0"/>
              <w:adjustRightInd w:val="0"/>
              <w:spacing w:after="1" w:line="200" w:lineRule="atLeast"/>
              <w:ind w:firstLine="539"/>
              <w:jc w:val="both"/>
              <w:rPr>
                <w:rFonts w:cs="Arial"/>
                <w:szCs w:val="20"/>
              </w:rPr>
            </w:pPr>
          </w:p>
          <w:p w:rsidR="008B0980" w:rsidRDefault="008B0980" w:rsidP="008B0980">
            <w:pPr>
              <w:autoSpaceDE w:val="0"/>
              <w:autoSpaceDN w:val="0"/>
              <w:adjustRightInd w:val="0"/>
              <w:spacing w:after="1" w:line="200" w:lineRule="atLeast"/>
              <w:ind w:firstLine="539"/>
              <w:jc w:val="both"/>
              <w:rPr>
                <w:rFonts w:cs="Arial"/>
                <w:szCs w:val="20"/>
              </w:rPr>
            </w:pPr>
            <w:r w:rsidRPr="008B0980">
              <w:rPr>
                <w:rFonts w:cs="Arial"/>
                <w:szCs w:val="20"/>
                <w:shd w:val="clear" w:color="auto" w:fill="C0C0C0"/>
              </w:rPr>
              <w:t>--------------------------------</w:t>
            </w:r>
          </w:p>
          <w:p w:rsidR="008B0980" w:rsidRDefault="008B0980" w:rsidP="008B0980">
            <w:pPr>
              <w:autoSpaceDE w:val="0"/>
              <w:autoSpaceDN w:val="0"/>
              <w:adjustRightInd w:val="0"/>
              <w:spacing w:before="200" w:after="1" w:line="200" w:lineRule="atLeast"/>
              <w:ind w:firstLine="539"/>
              <w:jc w:val="both"/>
              <w:rPr>
                <w:rFonts w:cs="Arial"/>
                <w:szCs w:val="20"/>
              </w:rPr>
            </w:pPr>
            <w:r w:rsidRPr="008B0980">
              <w:rPr>
                <w:rFonts w:cs="Arial"/>
                <w:szCs w:val="20"/>
                <w:shd w:val="clear" w:color="auto" w:fill="C0C0C0"/>
              </w:rPr>
              <w:t>&lt;1&gt; Общероссийский классификатор объектов административно-территориального деления.</w:t>
            </w:r>
          </w:p>
          <w:p w:rsidR="008B0980" w:rsidRDefault="008B0980" w:rsidP="008B0980">
            <w:pPr>
              <w:autoSpaceDE w:val="0"/>
              <w:autoSpaceDN w:val="0"/>
              <w:adjustRightInd w:val="0"/>
              <w:spacing w:before="200" w:after="1" w:line="200" w:lineRule="atLeast"/>
              <w:ind w:firstLine="539"/>
              <w:jc w:val="both"/>
              <w:rPr>
                <w:rFonts w:cs="Arial"/>
                <w:szCs w:val="20"/>
              </w:rPr>
            </w:pPr>
            <w:r w:rsidRPr="008B0980">
              <w:rPr>
                <w:rFonts w:cs="Arial"/>
                <w:szCs w:val="20"/>
                <w:shd w:val="clear" w:color="auto" w:fill="C0C0C0"/>
              </w:rPr>
              <w:t>&lt;</w:t>
            </w:r>
            <w:r w:rsidR="003B48A6">
              <w:rPr>
                <w:rFonts w:cs="Arial"/>
                <w:szCs w:val="20"/>
                <w:shd w:val="clear" w:color="auto" w:fill="C0C0C0"/>
              </w:rPr>
              <w:t>2</w:t>
            </w:r>
            <w:r w:rsidRPr="008B0980">
              <w:rPr>
                <w:rFonts w:cs="Arial"/>
                <w:szCs w:val="20"/>
                <w:shd w:val="clear" w:color="auto" w:fill="C0C0C0"/>
              </w:rPr>
              <w:t>&gt; Общероссийский классификатор управленческой документации.</w:t>
            </w:r>
          </w:p>
        </w:tc>
      </w:tr>
      <w:tr w:rsidR="008B0980" w:rsidTr="00E51E4E">
        <w:tc>
          <w:tcPr>
            <w:tcW w:w="7597" w:type="dxa"/>
          </w:tcPr>
          <w:p w:rsidR="008B0980" w:rsidRDefault="008B0980" w:rsidP="008B0980">
            <w:pPr>
              <w:autoSpaceDE w:val="0"/>
              <w:autoSpaceDN w:val="0"/>
              <w:adjustRightInd w:val="0"/>
              <w:spacing w:after="1" w:line="200" w:lineRule="atLeast"/>
              <w:jc w:val="both"/>
              <w:rPr>
                <w:rFonts w:cs="Arial"/>
                <w:szCs w:val="20"/>
              </w:rPr>
            </w:pPr>
          </w:p>
          <w:p w:rsidR="008B0980" w:rsidRDefault="008B0980" w:rsidP="008B0980">
            <w:pPr>
              <w:autoSpaceDE w:val="0"/>
              <w:autoSpaceDN w:val="0"/>
              <w:adjustRightInd w:val="0"/>
              <w:spacing w:after="1" w:line="200" w:lineRule="atLeast"/>
              <w:jc w:val="center"/>
              <w:outlineLvl w:val="1"/>
              <w:rPr>
                <w:rFonts w:cs="Arial"/>
                <w:szCs w:val="20"/>
              </w:rPr>
            </w:pPr>
            <w:r>
              <w:rPr>
                <w:rFonts w:cs="Arial"/>
                <w:szCs w:val="20"/>
              </w:rPr>
              <w:t>Порядок</w:t>
            </w:r>
          </w:p>
          <w:p w:rsidR="008B0980" w:rsidRDefault="008B0980" w:rsidP="008B0980">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0409701</w:t>
            </w:r>
          </w:p>
          <w:p w:rsidR="008B0980" w:rsidRDefault="008B0980" w:rsidP="008B0980">
            <w:pPr>
              <w:autoSpaceDE w:val="0"/>
              <w:autoSpaceDN w:val="0"/>
              <w:adjustRightInd w:val="0"/>
              <w:spacing w:after="1" w:line="200" w:lineRule="atLeast"/>
              <w:jc w:val="center"/>
              <w:rPr>
                <w:rFonts w:cs="Arial"/>
                <w:szCs w:val="20"/>
              </w:rPr>
            </w:pPr>
            <w:r>
              <w:rPr>
                <w:rFonts w:cs="Arial"/>
                <w:szCs w:val="20"/>
              </w:rPr>
              <w:t>"Отчет об операциях на валютных и денежных рынках"</w:t>
            </w:r>
          </w:p>
          <w:p w:rsidR="008B0980" w:rsidRDefault="008B0980" w:rsidP="008B0980">
            <w:pPr>
              <w:autoSpaceDE w:val="0"/>
              <w:autoSpaceDN w:val="0"/>
              <w:adjustRightInd w:val="0"/>
              <w:spacing w:after="1" w:line="200" w:lineRule="atLeast"/>
              <w:jc w:val="both"/>
              <w:rPr>
                <w:rFonts w:cs="Arial"/>
                <w:szCs w:val="20"/>
              </w:rPr>
            </w:pPr>
          </w:p>
          <w:p w:rsidR="008B0980" w:rsidRDefault="008B0980" w:rsidP="008B0980">
            <w:pPr>
              <w:autoSpaceDE w:val="0"/>
              <w:autoSpaceDN w:val="0"/>
              <w:adjustRightInd w:val="0"/>
              <w:spacing w:after="1" w:line="200" w:lineRule="atLeast"/>
              <w:ind w:firstLine="539"/>
              <w:jc w:val="both"/>
              <w:outlineLvl w:val="2"/>
              <w:rPr>
                <w:rFonts w:cs="Arial"/>
                <w:szCs w:val="20"/>
              </w:rPr>
            </w:pPr>
            <w:r>
              <w:rPr>
                <w:rFonts w:cs="Arial"/>
                <w:szCs w:val="20"/>
              </w:rPr>
              <w:t>Глава 1. Общие положения</w:t>
            </w:r>
          </w:p>
          <w:p w:rsidR="008B0980" w:rsidRDefault="008B0980" w:rsidP="008B0980">
            <w:pPr>
              <w:autoSpaceDE w:val="0"/>
              <w:autoSpaceDN w:val="0"/>
              <w:adjustRightInd w:val="0"/>
              <w:spacing w:after="1" w:line="200" w:lineRule="atLeast"/>
              <w:ind w:firstLine="539"/>
              <w:jc w:val="both"/>
              <w:rPr>
                <w:rFonts w:cs="Arial"/>
                <w:szCs w:val="20"/>
              </w:rPr>
            </w:pPr>
          </w:p>
          <w:p w:rsidR="008B0980" w:rsidRDefault="008B0980" w:rsidP="008B0980">
            <w:pPr>
              <w:autoSpaceDE w:val="0"/>
              <w:autoSpaceDN w:val="0"/>
              <w:adjustRightInd w:val="0"/>
              <w:spacing w:after="1" w:line="200" w:lineRule="atLeast"/>
              <w:ind w:firstLine="539"/>
              <w:jc w:val="both"/>
              <w:rPr>
                <w:rFonts w:cs="Arial"/>
                <w:szCs w:val="20"/>
              </w:rPr>
            </w:pPr>
            <w:r>
              <w:rPr>
                <w:rFonts w:cs="Arial"/>
                <w:szCs w:val="20"/>
              </w:rPr>
              <w:t>1.1. Отчетность по форме 0409701 "Отчет об операциях на валютных и денежных рынках" (далее - Отчет) формируется в целях определения совокупного объема и структуры операций на валютных и денежных рынках и операций с процентными деривативами, осуществляемых головными офисами и филиалами кредитных организаций - резидентов Российской Федерации (далее - уполномоченные банки).</w:t>
            </w:r>
          </w:p>
          <w:p w:rsidR="008B0980" w:rsidRDefault="008B0980" w:rsidP="008B0980">
            <w:pPr>
              <w:autoSpaceDE w:val="0"/>
              <w:autoSpaceDN w:val="0"/>
              <w:adjustRightInd w:val="0"/>
              <w:spacing w:before="200" w:after="1" w:line="200" w:lineRule="atLeast"/>
              <w:ind w:firstLine="539"/>
              <w:jc w:val="both"/>
              <w:rPr>
                <w:rFonts w:cs="Arial"/>
                <w:szCs w:val="20"/>
              </w:rPr>
            </w:pPr>
            <w:r>
              <w:rPr>
                <w:rFonts w:cs="Arial"/>
                <w:szCs w:val="20"/>
              </w:rPr>
              <w:t>1.2. В Отчет включаются следующие виды операций:</w:t>
            </w:r>
          </w:p>
          <w:p w:rsidR="008B0980" w:rsidRDefault="008B0980" w:rsidP="008B0980">
            <w:pPr>
              <w:autoSpaceDE w:val="0"/>
              <w:autoSpaceDN w:val="0"/>
              <w:adjustRightInd w:val="0"/>
              <w:spacing w:before="200" w:after="1" w:line="200" w:lineRule="atLeast"/>
              <w:ind w:firstLine="539"/>
              <w:jc w:val="both"/>
              <w:rPr>
                <w:rFonts w:cs="Arial"/>
                <w:szCs w:val="20"/>
              </w:rPr>
            </w:pPr>
            <w:r>
              <w:rPr>
                <w:rFonts w:cs="Arial"/>
                <w:szCs w:val="20"/>
              </w:rPr>
              <w:lastRenderedPageBreak/>
              <w:t>операции на валютных рынках (перечень видов операций приведен в пункте 2.1 настоящего Порядка);</w:t>
            </w:r>
          </w:p>
          <w:p w:rsidR="008B0980" w:rsidRDefault="008B0980" w:rsidP="008B0980">
            <w:pPr>
              <w:autoSpaceDE w:val="0"/>
              <w:autoSpaceDN w:val="0"/>
              <w:adjustRightInd w:val="0"/>
              <w:spacing w:before="200" w:after="1" w:line="200" w:lineRule="atLeast"/>
              <w:ind w:firstLine="539"/>
              <w:jc w:val="both"/>
              <w:rPr>
                <w:rFonts w:cs="Arial"/>
                <w:szCs w:val="20"/>
              </w:rPr>
            </w:pPr>
            <w:r>
              <w:rPr>
                <w:rFonts w:cs="Arial"/>
                <w:szCs w:val="20"/>
              </w:rPr>
              <w:t>операции на денежных рынках (перечень видов операций приведен в пункте 3.1 настоящего Порядка);</w:t>
            </w:r>
          </w:p>
          <w:p w:rsidR="008B0980" w:rsidRDefault="008B0980" w:rsidP="008B0980">
            <w:pPr>
              <w:spacing w:before="200" w:after="1" w:line="200" w:lineRule="atLeast"/>
              <w:ind w:firstLine="539"/>
              <w:jc w:val="both"/>
              <w:rPr>
                <w:rFonts w:cs="Arial"/>
                <w:szCs w:val="20"/>
              </w:rPr>
            </w:pPr>
            <w:r>
              <w:rPr>
                <w:rFonts w:cs="Arial"/>
                <w:szCs w:val="20"/>
              </w:rPr>
              <w:t>операции с процентными деривативами (перечень видов операций приведен в пункте 4.1 настоящего Порядка).</w:t>
            </w:r>
          </w:p>
          <w:p w:rsidR="008B0980" w:rsidRDefault="008B0980" w:rsidP="008B0980">
            <w:pPr>
              <w:spacing w:before="200" w:after="1" w:line="200" w:lineRule="atLeast"/>
              <w:ind w:firstLine="539"/>
              <w:jc w:val="both"/>
              <w:rPr>
                <w:rFonts w:cs="Arial"/>
              </w:rPr>
            </w:pPr>
            <w:r>
              <w:rPr>
                <w:rFonts w:cs="Arial"/>
              </w:rPr>
              <w:t xml:space="preserve">1.3. </w:t>
            </w:r>
            <w:r>
              <w:rPr>
                <w:rFonts w:cs="Arial"/>
                <w:strike/>
                <w:color w:val="FF0000"/>
              </w:rPr>
              <w:t>По сделкам</w:t>
            </w:r>
            <w:r>
              <w:rPr>
                <w:rFonts w:cs="Arial"/>
              </w:rPr>
              <w:t xml:space="preserve"> на валютных рынках и с процентными деривативами </w:t>
            </w:r>
            <w:r>
              <w:rPr>
                <w:rFonts w:cs="Arial"/>
                <w:strike/>
                <w:color w:val="FF0000"/>
              </w:rPr>
              <w:t>в Отчет включаются операции</w:t>
            </w:r>
            <w:r>
              <w:rPr>
                <w:rFonts w:cs="Arial"/>
              </w:rPr>
              <w:t>, расчеты по которым осуществляются:</w:t>
            </w:r>
          </w:p>
          <w:p w:rsidR="008B0980" w:rsidRPr="008B0980" w:rsidRDefault="008B0980" w:rsidP="008B0980">
            <w:pPr>
              <w:spacing w:before="200" w:after="1" w:line="200" w:lineRule="atLeast"/>
              <w:ind w:firstLine="539"/>
              <w:jc w:val="both"/>
              <w:rPr>
                <w:rFonts w:cs="Arial"/>
              </w:rPr>
            </w:pPr>
            <w:r w:rsidRPr="008B0980">
              <w:rPr>
                <w:rFonts w:cs="Arial"/>
              </w:rPr>
              <w:t>с кредитными организациями (резидентами или нерезидентами) (далее - межбанковские сделки);</w:t>
            </w:r>
          </w:p>
          <w:p w:rsidR="008B0980" w:rsidRPr="008B0980" w:rsidRDefault="008B0980" w:rsidP="008B0980">
            <w:pPr>
              <w:spacing w:before="200" w:after="1" w:line="200" w:lineRule="atLeast"/>
              <w:ind w:firstLine="539"/>
              <w:jc w:val="both"/>
              <w:rPr>
                <w:rFonts w:cs="Arial"/>
              </w:rPr>
            </w:pPr>
            <w:r w:rsidRPr="008B0980">
              <w:rPr>
                <w:rFonts w:cs="Arial"/>
              </w:rPr>
              <w:t>между головным офисом и филиалом уполномоченного банка или между двумя филиалами одного уполномоченного банка;</w:t>
            </w:r>
          </w:p>
          <w:p w:rsidR="008B0980" w:rsidRDefault="008B0980" w:rsidP="008B0980">
            <w:pPr>
              <w:spacing w:before="200" w:after="1" w:line="200" w:lineRule="atLeast"/>
              <w:ind w:firstLine="539"/>
              <w:jc w:val="both"/>
              <w:rPr>
                <w:rFonts w:cs="Arial"/>
              </w:rPr>
            </w:pPr>
            <w:r w:rsidRPr="008B0980">
              <w:rPr>
                <w:rFonts w:cs="Arial"/>
              </w:rPr>
              <w:t>с организаторами торговли и клиринговыми организациями (далее - специализированные организации);</w:t>
            </w:r>
          </w:p>
          <w:p w:rsidR="008B0980" w:rsidRDefault="008B0980" w:rsidP="008B0980">
            <w:pPr>
              <w:spacing w:before="200" w:after="1" w:line="200" w:lineRule="atLeast"/>
              <w:ind w:firstLine="539"/>
              <w:jc w:val="both"/>
            </w:pPr>
            <w:r>
              <w:rPr>
                <w:rFonts w:cs="Arial"/>
              </w:rPr>
              <w:t>с прочими контрагентами, не являющимися кредитными или специализированными организациями, на основании договора банковского обслуживания или без открытия банковских счетов, включая юридические лица, в том числе международные организации и международные финансовые организации (</w:t>
            </w:r>
            <w:r>
              <w:rPr>
                <w:rFonts w:cs="Arial"/>
                <w:strike/>
                <w:color w:val="FF0000"/>
              </w:rPr>
              <w:t>например,</w:t>
            </w:r>
            <w:r>
              <w:rPr>
                <w:rFonts w:cs="Arial"/>
              </w:rPr>
              <w:t xml:space="preserve"> Международный банк реконструкции и развития, Международная ассоциация развития, Многостороннее агентство по гарантиям инвестиций, Международная финансовая корпорация, Европейский банк реконструкции и развития, Межгосударственный банк, Международный инвестиционный банк, Международный банк экономического сотрудничества), </w:t>
            </w:r>
            <w:r>
              <w:rPr>
                <w:rFonts w:cs="Arial"/>
                <w:strike/>
                <w:color w:val="FF0000"/>
              </w:rPr>
              <w:t>физические лица</w:t>
            </w:r>
            <w:r>
              <w:rPr>
                <w:rFonts w:cs="Arial"/>
              </w:rPr>
              <w:t>, индивидуальных предпринимателей, адвокатов и нотариусов, занимающихся частной практикой (далее - контрагенты, не являющиеся кредитными или специализированными организациями);</w:t>
            </w:r>
          </w:p>
          <w:p w:rsidR="008B0980" w:rsidRDefault="008B0980" w:rsidP="008B0980">
            <w:pPr>
              <w:spacing w:before="200" w:after="1" w:line="200" w:lineRule="atLeast"/>
              <w:ind w:firstLine="539"/>
              <w:jc w:val="both"/>
            </w:pPr>
            <w:r>
              <w:rPr>
                <w:rFonts w:cs="Arial"/>
              </w:rPr>
              <w:t>уполномоченным банком по поручению клиентов (кредитных организаций и контрагентов, не являющихся кредитными или специализированными организациями) от имени и за счет клиентов или от своего имени и за счет клиентов на основании договора или соглашения (</w:t>
            </w:r>
            <w:r>
              <w:rPr>
                <w:rFonts w:cs="Arial"/>
                <w:strike/>
                <w:color w:val="FF0000"/>
              </w:rPr>
              <w:t>например</w:t>
            </w:r>
            <w:r w:rsidRPr="008B0980">
              <w:rPr>
                <w:rFonts w:cs="Arial"/>
              </w:rPr>
              <w:t xml:space="preserve">, </w:t>
            </w:r>
            <w:r>
              <w:rPr>
                <w:rFonts w:cs="Arial"/>
                <w:strike/>
                <w:color w:val="FF0000"/>
              </w:rPr>
              <w:t>договор</w:t>
            </w:r>
            <w:r>
              <w:rPr>
                <w:rFonts w:cs="Arial"/>
              </w:rPr>
              <w:t xml:space="preserve"> брокерского обслуживания, </w:t>
            </w:r>
            <w:r>
              <w:rPr>
                <w:rFonts w:cs="Arial"/>
                <w:strike/>
                <w:color w:val="FF0000"/>
              </w:rPr>
              <w:t>агентский договор</w:t>
            </w:r>
            <w:r w:rsidRPr="008B0980">
              <w:rPr>
                <w:rFonts w:cs="Arial"/>
              </w:rPr>
              <w:t xml:space="preserve">, </w:t>
            </w:r>
            <w:r>
              <w:rPr>
                <w:rFonts w:cs="Arial"/>
                <w:strike/>
                <w:color w:val="FF0000"/>
              </w:rPr>
              <w:t>договор</w:t>
            </w:r>
            <w:r>
              <w:rPr>
                <w:rFonts w:cs="Arial"/>
              </w:rPr>
              <w:t xml:space="preserve"> комиссии), по условиям </w:t>
            </w:r>
            <w:r>
              <w:rPr>
                <w:rFonts w:cs="Arial"/>
              </w:rPr>
              <w:lastRenderedPageBreak/>
              <w:t>которого уполномоченный банк выступает в роли финансового посредника (далее - посреднические сделки).</w:t>
            </w:r>
          </w:p>
          <w:p w:rsidR="008B0980" w:rsidRPr="008B0980" w:rsidRDefault="008B0980" w:rsidP="008B0980">
            <w:pPr>
              <w:spacing w:before="200" w:after="1" w:line="200" w:lineRule="atLeast"/>
              <w:ind w:firstLine="539"/>
              <w:jc w:val="both"/>
            </w:pPr>
            <w:r>
              <w:rPr>
                <w:rFonts w:cs="Arial"/>
              </w:rPr>
              <w:t xml:space="preserve">1.4. В случае если Отчет представляет головной офис уполномоченного банка, в Отчет должны включаться только собственные операции головного офиса (без учета операций филиалов), если Отчет представляет филиал уполномоченного банка, в Отчет должны включаться только собственные операции филиала (без учета операций головного офиса), </w:t>
            </w:r>
            <w:r>
              <w:rPr>
                <w:rFonts w:cs="Arial"/>
                <w:strike/>
                <w:color w:val="FF0000"/>
              </w:rPr>
              <w:t>то есть операции,</w:t>
            </w:r>
            <w:r>
              <w:rPr>
                <w:rFonts w:cs="Arial"/>
              </w:rPr>
              <w:t xml:space="preserve"> совершенные дилинговым подразделением уполномоченного банка с использованием идентификаторов места нахождения дилингового подразделения, присвоенных головному офису или филиалу уполномоченного банка (</w:t>
            </w:r>
            <w:r>
              <w:rPr>
                <w:rFonts w:cs="Arial"/>
                <w:strike/>
                <w:color w:val="FF0000"/>
              </w:rPr>
              <w:t>например</w:t>
            </w:r>
            <w:r>
              <w:rPr>
                <w:rFonts w:cs="Arial"/>
              </w:rPr>
              <w:t xml:space="preserve">, код Томсон Рейтер </w:t>
            </w:r>
            <w:proofErr w:type="spellStart"/>
            <w:r>
              <w:rPr>
                <w:rFonts w:cs="Arial"/>
              </w:rPr>
              <w:t>Дилинг</w:t>
            </w:r>
            <w:proofErr w:type="spellEnd"/>
            <w:r>
              <w:rPr>
                <w:rFonts w:cs="Arial"/>
              </w:rPr>
              <w:t xml:space="preserve"> (</w:t>
            </w:r>
            <w:proofErr w:type="spellStart"/>
            <w:r>
              <w:rPr>
                <w:rFonts w:cs="Arial"/>
              </w:rPr>
              <w:t>Thomson</w:t>
            </w:r>
            <w:proofErr w:type="spellEnd"/>
            <w:r>
              <w:rPr>
                <w:rFonts w:cs="Arial"/>
              </w:rPr>
              <w:t xml:space="preserve"> </w:t>
            </w:r>
            <w:proofErr w:type="spellStart"/>
            <w:r>
              <w:rPr>
                <w:rFonts w:cs="Arial"/>
              </w:rPr>
              <w:t>Reuters</w:t>
            </w:r>
            <w:proofErr w:type="spellEnd"/>
            <w:r>
              <w:rPr>
                <w:rFonts w:cs="Arial"/>
              </w:rPr>
              <w:t xml:space="preserve"> </w:t>
            </w:r>
            <w:proofErr w:type="spellStart"/>
            <w:r>
              <w:rPr>
                <w:rFonts w:cs="Arial"/>
              </w:rPr>
              <w:t>Dealing</w:t>
            </w:r>
            <w:proofErr w:type="spellEnd"/>
            <w:r>
              <w:rPr>
                <w:rFonts w:cs="Arial"/>
              </w:rPr>
              <w:t>), БИК, телефон).</w:t>
            </w:r>
          </w:p>
        </w:tc>
        <w:tc>
          <w:tcPr>
            <w:tcW w:w="7597" w:type="dxa"/>
          </w:tcPr>
          <w:p w:rsidR="008B0980" w:rsidRDefault="008B0980" w:rsidP="008B0980">
            <w:pPr>
              <w:autoSpaceDE w:val="0"/>
              <w:autoSpaceDN w:val="0"/>
              <w:adjustRightInd w:val="0"/>
              <w:spacing w:after="1" w:line="200" w:lineRule="atLeast"/>
              <w:jc w:val="both"/>
              <w:rPr>
                <w:rFonts w:cs="Arial"/>
                <w:szCs w:val="20"/>
              </w:rPr>
            </w:pPr>
          </w:p>
          <w:p w:rsidR="008B0980" w:rsidRDefault="008B0980" w:rsidP="008B0980">
            <w:pPr>
              <w:autoSpaceDE w:val="0"/>
              <w:autoSpaceDN w:val="0"/>
              <w:adjustRightInd w:val="0"/>
              <w:spacing w:after="1" w:line="200" w:lineRule="atLeast"/>
              <w:jc w:val="center"/>
              <w:outlineLvl w:val="1"/>
              <w:rPr>
                <w:rFonts w:cs="Arial"/>
                <w:szCs w:val="20"/>
              </w:rPr>
            </w:pPr>
            <w:r>
              <w:rPr>
                <w:rFonts w:cs="Arial"/>
                <w:szCs w:val="20"/>
              </w:rPr>
              <w:t>Порядок</w:t>
            </w:r>
          </w:p>
          <w:p w:rsidR="008B0980" w:rsidRDefault="008B0980" w:rsidP="008B0980">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0409701</w:t>
            </w:r>
          </w:p>
          <w:p w:rsidR="008B0980" w:rsidRDefault="008B0980" w:rsidP="008B0980">
            <w:pPr>
              <w:autoSpaceDE w:val="0"/>
              <w:autoSpaceDN w:val="0"/>
              <w:adjustRightInd w:val="0"/>
              <w:spacing w:after="1" w:line="200" w:lineRule="atLeast"/>
              <w:jc w:val="center"/>
              <w:rPr>
                <w:rFonts w:cs="Arial"/>
                <w:szCs w:val="20"/>
              </w:rPr>
            </w:pPr>
            <w:r>
              <w:rPr>
                <w:rFonts w:cs="Arial"/>
                <w:szCs w:val="20"/>
              </w:rPr>
              <w:t>"Отчет об операциях на валютных и денежных рынках"</w:t>
            </w:r>
          </w:p>
          <w:p w:rsidR="008B0980" w:rsidRDefault="008B0980" w:rsidP="008B0980">
            <w:pPr>
              <w:autoSpaceDE w:val="0"/>
              <w:autoSpaceDN w:val="0"/>
              <w:adjustRightInd w:val="0"/>
              <w:spacing w:after="1" w:line="200" w:lineRule="atLeast"/>
              <w:jc w:val="both"/>
              <w:rPr>
                <w:rFonts w:cs="Arial"/>
                <w:szCs w:val="20"/>
              </w:rPr>
            </w:pPr>
          </w:p>
          <w:p w:rsidR="008B0980" w:rsidRDefault="008B0980" w:rsidP="008B0980">
            <w:pPr>
              <w:autoSpaceDE w:val="0"/>
              <w:autoSpaceDN w:val="0"/>
              <w:adjustRightInd w:val="0"/>
              <w:spacing w:after="1" w:line="200" w:lineRule="atLeast"/>
              <w:ind w:firstLine="539"/>
              <w:jc w:val="both"/>
              <w:outlineLvl w:val="2"/>
              <w:rPr>
                <w:rFonts w:cs="Arial"/>
                <w:szCs w:val="20"/>
              </w:rPr>
            </w:pPr>
            <w:r>
              <w:rPr>
                <w:rFonts w:cs="Arial"/>
                <w:szCs w:val="20"/>
              </w:rPr>
              <w:t>Глава 1. Общие положения</w:t>
            </w:r>
          </w:p>
          <w:p w:rsidR="008B0980" w:rsidRDefault="008B0980" w:rsidP="008B0980">
            <w:pPr>
              <w:autoSpaceDE w:val="0"/>
              <w:autoSpaceDN w:val="0"/>
              <w:adjustRightInd w:val="0"/>
              <w:spacing w:after="1" w:line="200" w:lineRule="atLeast"/>
              <w:ind w:firstLine="539"/>
              <w:jc w:val="both"/>
              <w:rPr>
                <w:rFonts w:cs="Arial"/>
                <w:szCs w:val="20"/>
              </w:rPr>
            </w:pPr>
          </w:p>
          <w:p w:rsidR="008B0980" w:rsidRDefault="008B0980" w:rsidP="008B0980">
            <w:pPr>
              <w:autoSpaceDE w:val="0"/>
              <w:autoSpaceDN w:val="0"/>
              <w:adjustRightInd w:val="0"/>
              <w:spacing w:after="1" w:line="200" w:lineRule="atLeast"/>
              <w:ind w:firstLine="539"/>
              <w:jc w:val="both"/>
              <w:rPr>
                <w:rFonts w:cs="Arial"/>
                <w:szCs w:val="20"/>
              </w:rPr>
            </w:pPr>
            <w:r>
              <w:rPr>
                <w:rFonts w:cs="Arial"/>
                <w:szCs w:val="20"/>
              </w:rPr>
              <w:t>1.1. Отчетность по форме 0409701 "Отчет об операциях на валютных и денежных рынках" (далее - Отчет) формируется в целях определения совокупного объема и структуры операций на валютных и денежных рынках и операций с процентными деривативами, осуществляемых головными офисами и филиалами кредитных организаций - резидентов Российской Федерации (далее - уполномоченные банки).</w:t>
            </w:r>
          </w:p>
          <w:p w:rsidR="008B0980" w:rsidRDefault="008B0980" w:rsidP="008B0980">
            <w:pPr>
              <w:autoSpaceDE w:val="0"/>
              <w:autoSpaceDN w:val="0"/>
              <w:adjustRightInd w:val="0"/>
              <w:spacing w:before="200" w:after="1" w:line="200" w:lineRule="atLeast"/>
              <w:ind w:firstLine="539"/>
              <w:jc w:val="both"/>
              <w:rPr>
                <w:rFonts w:cs="Arial"/>
                <w:szCs w:val="20"/>
              </w:rPr>
            </w:pPr>
            <w:r>
              <w:rPr>
                <w:rFonts w:cs="Arial"/>
                <w:szCs w:val="20"/>
              </w:rPr>
              <w:t>1.2. В Отчет включаются следующие виды операций:</w:t>
            </w:r>
          </w:p>
          <w:p w:rsidR="008B0980" w:rsidRDefault="008B0980" w:rsidP="008B0980">
            <w:pPr>
              <w:autoSpaceDE w:val="0"/>
              <w:autoSpaceDN w:val="0"/>
              <w:adjustRightInd w:val="0"/>
              <w:spacing w:before="200" w:after="1" w:line="200" w:lineRule="atLeast"/>
              <w:ind w:firstLine="539"/>
              <w:jc w:val="both"/>
              <w:rPr>
                <w:rFonts w:cs="Arial"/>
                <w:szCs w:val="20"/>
              </w:rPr>
            </w:pPr>
            <w:r>
              <w:rPr>
                <w:rFonts w:cs="Arial"/>
                <w:szCs w:val="20"/>
              </w:rPr>
              <w:lastRenderedPageBreak/>
              <w:t>операции на валютных рынках (перечень видов операций приведен в пункте 2.1 настоящего Порядка);</w:t>
            </w:r>
          </w:p>
          <w:p w:rsidR="008B0980" w:rsidRDefault="008B0980" w:rsidP="008B0980">
            <w:pPr>
              <w:autoSpaceDE w:val="0"/>
              <w:autoSpaceDN w:val="0"/>
              <w:adjustRightInd w:val="0"/>
              <w:spacing w:before="200" w:after="1" w:line="200" w:lineRule="atLeast"/>
              <w:ind w:firstLine="539"/>
              <w:jc w:val="both"/>
              <w:rPr>
                <w:rFonts w:cs="Arial"/>
                <w:szCs w:val="20"/>
              </w:rPr>
            </w:pPr>
            <w:r>
              <w:rPr>
                <w:rFonts w:cs="Arial"/>
                <w:szCs w:val="20"/>
              </w:rPr>
              <w:t>операции на денежных рынках (перечень видов операций приведен в пункте 3.1 настоящего Порядка);</w:t>
            </w:r>
          </w:p>
          <w:p w:rsidR="008B0980" w:rsidRDefault="008B0980" w:rsidP="008B0980">
            <w:pPr>
              <w:spacing w:before="200" w:after="1" w:line="200" w:lineRule="atLeast"/>
              <w:ind w:firstLine="539"/>
              <w:jc w:val="both"/>
              <w:rPr>
                <w:rFonts w:cs="Arial"/>
                <w:szCs w:val="20"/>
              </w:rPr>
            </w:pPr>
            <w:r>
              <w:rPr>
                <w:rFonts w:cs="Arial"/>
                <w:szCs w:val="20"/>
              </w:rPr>
              <w:t>операции с процентными деривативами (перечень видов операций приведен в пункте 4.1 настоящего Порядка).</w:t>
            </w:r>
          </w:p>
          <w:p w:rsidR="008B0980" w:rsidRDefault="008B0980" w:rsidP="008B0980">
            <w:pPr>
              <w:spacing w:before="200" w:after="1" w:line="200" w:lineRule="atLeast"/>
              <w:ind w:firstLine="539"/>
              <w:jc w:val="both"/>
              <w:rPr>
                <w:rFonts w:cs="Arial"/>
              </w:rPr>
            </w:pPr>
            <w:r>
              <w:rPr>
                <w:rFonts w:cs="Arial"/>
              </w:rPr>
              <w:t xml:space="preserve">1.3. </w:t>
            </w:r>
            <w:r>
              <w:rPr>
                <w:rFonts w:cs="Arial"/>
                <w:shd w:val="clear" w:color="auto" w:fill="C0C0C0"/>
              </w:rPr>
              <w:t>В Отчет включаются операции</w:t>
            </w:r>
            <w:r>
              <w:rPr>
                <w:rFonts w:cs="Arial"/>
              </w:rPr>
              <w:t xml:space="preserve"> на валютных рынках и с процентными деривативами, расчеты по которым осуществляются:</w:t>
            </w:r>
          </w:p>
          <w:p w:rsidR="008B0980" w:rsidRPr="008B0980" w:rsidRDefault="008B0980" w:rsidP="008B0980">
            <w:pPr>
              <w:spacing w:before="200" w:after="1" w:line="200" w:lineRule="atLeast"/>
              <w:ind w:firstLine="539"/>
              <w:jc w:val="both"/>
              <w:rPr>
                <w:rFonts w:cs="Arial"/>
              </w:rPr>
            </w:pPr>
            <w:r w:rsidRPr="008B0980">
              <w:rPr>
                <w:rFonts w:cs="Arial"/>
              </w:rPr>
              <w:t>с кредитными организациями (резидентами или нерезидентами) (далее - межбанковские сделки);</w:t>
            </w:r>
          </w:p>
          <w:p w:rsidR="008B0980" w:rsidRPr="008B0980" w:rsidRDefault="008B0980" w:rsidP="008B0980">
            <w:pPr>
              <w:spacing w:before="200" w:after="1" w:line="200" w:lineRule="atLeast"/>
              <w:ind w:firstLine="539"/>
              <w:jc w:val="both"/>
              <w:rPr>
                <w:rFonts w:cs="Arial"/>
              </w:rPr>
            </w:pPr>
            <w:r w:rsidRPr="008B0980">
              <w:rPr>
                <w:rFonts w:cs="Arial"/>
              </w:rPr>
              <w:t>между головным офисом и филиалом уполномоченного банка или между двумя филиалами одного уполномоченного банка;</w:t>
            </w:r>
          </w:p>
          <w:p w:rsidR="008B0980" w:rsidRDefault="008B0980" w:rsidP="008B0980">
            <w:pPr>
              <w:spacing w:before="200" w:after="1" w:line="200" w:lineRule="atLeast"/>
              <w:ind w:firstLine="539"/>
              <w:jc w:val="both"/>
              <w:rPr>
                <w:rFonts w:cs="Arial"/>
              </w:rPr>
            </w:pPr>
            <w:r w:rsidRPr="008B0980">
              <w:rPr>
                <w:rFonts w:cs="Arial"/>
              </w:rPr>
              <w:t>с организаторами торговли и клиринговыми организациями (далее - специализированные организации);</w:t>
            </w:r>
          </w:p>
          <w:p w:rsidR="008B0980" w:rsidRDefault="008B0980" w:rsidP="008B0980">
            <w:pPr>
              <w:spacing w:before="200" w:after="1" w:line="200" w:lineRule="atLeast"/>
              <w:ind w:firstLine="539"/>
              <w:jc w:val="both"/>
            </w:pPr>
            <w:r>
              <w:rPr>
                <w:rFonts w:cs="Arial"/>
              </w:rPr>
              <w:t>с прочими контрагентами, не являющимися кредитными или специализированными организациями, на основании договора банковского обслуживания или без открытия банковских счетов, включая юридические лица, в том числе международные организации и международные финансовые организации (</w:t>
            </w:r>
            <w:r>
              <w:rPr>
                <w:rFonts w:cs="Arial"/>
                <w:shd w:val="clear" w:color="auto" w:fill="C0C0C0"/>
              </w:rPr>
              <w:t>в том числе</w:t>
            </w:r>
            <w:r>
              <w:rPr>
                <w:rFonts w:cs="Arial"/>
              </w:rPr>
              <w:t xml:space="preserve"> Международный банк реконструкции и развития, Международная ассоциация развития, Многостороннее агентство по гарантиям инвестиций, Международная финансовая корпорация, Европейский банк реконструкции и развития, Межгосударственный банк, Международный инвестиционный банк, Международный банк экономического сотрудничества), </w:t>
            </w:r>
            <w:r>
              <w:rPr>
                <w:rFonts w:cs="Arial"/>
                <w:shd w:val="clear" w:color="auto" w:fill="C0C0C0"/>
              </w:rPr>
              <w:t>физических лиц</w:t>
            </w:r>
            <w:r>
              <w:rPr>
                <w:rFonts w:cs="Arial"/>
              </w:rPr>
              <w:t>, индивидуальных предпринимателей, адвокатов и нотариусов, занимающихся частной практикой (далее - контрагенты, не являющиеся кредитными или специализированными организациями);</w:t>
            </w:r>
          </w:p>
          <w:p w:rsidR="008B0980" w:rsidRDefault="008B0980" w:rsidP="008B0980">
            <w:pPr>
              <w:spacing w:before="200" w:after="1" w:line="200" w:lineRule="atLeast"/>
              <w:ind w:firstLine="539"/>
              <w:jc w:val="both"/>
            </w:pPr>
            <w:r>
              <w:rPr>
                <w:rFonts w:cs="Arial"/>
              </w:rPr>
              <w:t>уполномоченным банком по поручению клиентов (кредитных организаций и контрагентов, не являющихся кредитными или специализированными организациями) от имени и за счет клиентов или от своего имени и за счет клиентов на основании договора или соглашения (</w:t>
            </w:r>
            <w:r>
              <w:rPr>
                <w:rFonts w:cs="Arial"/>
                <w:shd w:val="clear" w:color="auto" w:fill="C0C0C0"/>
              </w:rPr>
              <w:t>в частности</w:t>
            </w:r>
            <w:r w:rsidRPr="008B0980">
              <w:rPr>
                <w:rFonts w:cs="Arial"/>
              </w:rPr>
              <w:t xml:space="preserve">, </w:t>
            </w:r>
            <w:r>
              <w:rPr>
                <w:rFonts w:cs="Arial"/>
                <w:shd w:val="clear" w:color="auto" w:fill="C0C0C0"/>
              </w:rPr>
              <w:t>договора</w:t>
            </w:r>
            <w:r>
              <w:rPr>
                <w:rFonts w:cs="Arial"/>
              </w:rPr>
              <w:t xml:space="preserve"> брокерского обслуживания, </w:t>
            </w:r>
            <w:r>
              <w:rPr>
                <w:rFonts w:cs="Arial"/>
                <w:shd w:val="clear" w:color="auto" w:fill="C0C0C0"/>
              </w:rPr>
              <w:t>агентского договора</w:t>
            </w:r>
            <w:r w:rsidRPr="008B0980">
              <w:rPr>
                <w:rFonts w:cs="Arial"/>
              </w:rPr>
              <w:t xml:space="preserve">, </w:t>
            </w:r>
            <w:r>
              <w:rPr>
                <w:rFonts w:cs="Arial"/>
                <w:shd w:val="clear" w:color="auto" w:fill="C0C0C0"/>
              </w:rPr>
              <w:t>договора</w:t>
            </w:r>
            <w:r>
              <w:rPr>
                <w:rFonts w:cs="Arial"/>
              </w:rPr>
              <w:t xml:space="preserve"> комиссии), по </w:t>
            </w:r>
            <w:r>
              <w:rPr>
                <w:rFonts w:cs="Arial"/>
              </w:rPr>
              <w:lastRenderedPageBreak/>
              <w:t>условиям которого уполномоченный банк выступает в роли финансового посредника (далее - посреднические сделки).</w:t>
            </w:r>
          </w:p>
          <w:p w:rsidR="008B0980" w:rsidRPr="008B0980" w:rsidRDefault="008B0980" w:rsidP="008B0980">
            <w:pPr>
              <w:spacing w:before="200" w:after="1" w:line="200" w:lineRule="atLeast"/>
              <w:ind w:firstLine="539"/>
              <w:jc w:val="both"/>
            </w:pPr>
            <w:r>
              <w:rPr>
                <w:rFonts w:cs="Arial"/>
              </w:rPr>
              <w:t xml:space="preserve">1.4. В случае если Отчет представляет головной офис уполномоченного банка, в Отчет должны включаться только собственные операции головного офиса (без учета операций филиалов), если Отчет представляет филиал уполномоченного банка, в Отчет должны включаться только собственные операции филиала (без учета операций головного офиса), совершенные дилинговым </w:t>
            </w:r>
            <w:r>
              <w:rPr>
                <w:rFonts w:cs="Arial"/>
                <w:shd w:val="clear" w:color="auto" w:fill="C0C0C0"/>
              </w:rPr>
              <w:t>(операционным)</w:t>
            </w:r>
            <w:r>
              <w:rPr>
                <w:rFonts w:cs="Arial"/>
              </w:rPr>
              <w:t xml:space="preserve"> подразделением уполномоченного банка с использованием идентификаторов места нахождения дилингового </w:t>
            </w:r>
            <w:r>
              <w:rPr>
                <w:rFonts w:cs="Arial"/>
                <w:shd w:val="clear" w:color="auto" w:fill="C0C0C0"/>
              </w:rPr>
              <w:t>(операционного)</w:t>
            </w:r>
            <w:r>
              <w:rPr>
                <w:rFonts w:cs="Arial"/>
              </w:rPr>
              <w:t xml:space="preserve"> подразделения, присвоенных головному офису или филиалу уполномоченного банка (</w:t>
            </w:r>
            <w:r>
              <w:rPr>
                <w:rFonts w:cs="Arial"/>
                <w:shd w:val="clear" w:color="auto" w:fill="C0C0C0"/>
              </w:rPr>
              <w:t>в частности</w:t>
            </w:r>
            <w:r>
              <w:rPr>
                <w:rFonts w:cs="Arial"/>
              </w:rPr>
              <w:t xml:space="preserve">, код </w:t>
            </w:r>
            <w:r>
              <w:rPr>
                <w:rFonts w:cs="Arial"/>
                <w:shd w:val="clear" w:color="auto" w:fill="C0C0C0"/>
              </w:rPr>
              <w:t>"</w:t>
            </w:r>
            <w:r>
              <w:rPr>
                <w:rFonts w:cs="Arial"/>
              </w:rPr>
              <w:t xml:space="preserve">Томсон Рейтер </w:t>
            </w:r>
            <w:proofErr w:type="spellStart"/>
            <w:r>
              <w:rPr>
                <w:rFonts w:cs="Arial"/>
              </w:rPr>
              <w:t>Дилинг</w:t>
            </w:r>
            <w:proofErr w:type="spellEnd"/>
            <w:r>
              <w:rPr>
                <w:rFonts w:cs="Arial"/>
                <w:shd w:val="clear" w:color="auto" w:fill="C0C0C0"/>
              </w:rPr>
              <w:t>"</w:t>
            </w:r>
            <w:r>
              <w:rPr>
                <w:rFonts w:cs="Arial"/>
              </w:rPr>
              <w:t xml:space="preserve"> (</w:t>
            </w:r>
            <w:proofErr w:type="spellStart"/>
            <w:r>
              <w:rPr>
                <w:rFonts w:cs="Arial"/>
              </w:rPr>
              <w:t>Thomson</w:t>
            </w:r>
            <w:proofErr w:type="spellEnd"/>
            <w:r>
              <w:rPr>
                <w:rFonts w:cs="Arial"/>
              </w:rPr>
              <w:t xml:space="preserve"> </w:t>
            </w:r>
            <w:proofErr w:type="spellStart"/>
            <w:r>
              <w:rPr>
                <w:rFonts w:cs="Arial"/>
              </w:rPr>
              <w:t>Reuters</w:t>
            </w:r>
            <w:proofErr w:type="spellEnd"/>
            <w:r>
              <w:rPr>
                <w:rFonts w:cs="Arial"/>
              </w:rPr>
              <w:t xml:space="preserve"> </w:t>
            </w:r>
            <w:proofErr w:type="spellStart"/>
            <w:r>
              <w:rPr>
                <w:rFonts w:cs="Arial"/>
              </w:rPr>
              <w:t>Dealing</w:t>
            </w:r>
            <w:proofErr w:type="spellEnd"/>
            <w:r>
              <w:rPr>
                <w:rFonts w:cs="Arial"/>
              </w:rPr>
              <w:t>), БИК, телефон).</w:t>
            </w:r>
          </w:p>
        </w:tc>
      </w:tr>
      <w:tr w:rsidR="008B0980" w:rsidTr="00E51E4E">
        <w:tc>
          <w:tcPr>
            <w:tcW w:w="7597" w:type="dxa"/>
          </w:tcPr>
          <w:p w:rsidR="008B0980" w:rsidRDefault="008B0980" w:rsidP="008B0980">
            <w:pPr>
              <w:spacing w:after="1" w:line="200" w:lineRule="atLeast"/>
              <w:jc w:val="both"/>
              <w:rPr>
                <w:rFonts w:cs="Arial"/>
              </w:rPr>
            </w:pPr>
          </w:p>
        </w:tc>
        <w:tc>
          <w:tcPr>
            <w:tcW w:w="7597" w:type="dxa"/>
          </w:tcPr>
          <w:p w:rsidR="008B0980" w:rsidRPr="008B0980" w:rsidRDefault="008B0980" w:rsidP="008B0980">
            <w:pPr>
              <w:spacing w:before="200" w:after="1" w:line="200" w:lineRule="atLeast"/>
              <w:ind w:firstLine="539"/>
              <w:jc w:val="both"/>
            </w:pPr>
            <w:r>
              <w:rPr>
                <w:rFonts w:cs="Arial"/>
                <w:shd w:val="clear" w:color="auto" w:fill="C0C0C0"/>
              </w:rPr>
              <w:t>Отчет филиала может представляться через головной офис уполномоченного банка.</w:t>
            </w:r>
          </w:p>
        </w:tc>
      </w:tr>
      <w:tr w:rsidR="008B0980" w:rsidTr="00E51E4E">
        <w:tc>
          <w:tcPr>
            <w:tcW w:w="7597" w:type="dxa"/>
          </w:tcPr>
          <w:p w:rsidR="008B0980" w:rsidRPr="0014159F" w:rsidRDefault="0014159F" w:rsidP="0014159F">
            <w:pPr>
              <w:spacing w:before="200" w:after="1" w:line="200" w:lineRule="atLeast"/>
              <w:ind w:firstLine="539"/>
              <w:jc w:val="both"/>
            </w:pPr>
            <w:r>
              <w:rPr>
                <w:rFonts w:cs="Arial"/>
              </w:rPr>
              <w:t xml:space="preserve">При отражении в Отчете межбанковских </w:t>
            </w:r>
            <w:r>
              <w:rPr>
                <w:rFonts w:cs="Arial"/>
                <w:strike/>
                <w:color w:val="FF0000"/>
              </w:rPr>
              <w:t>операций</w:t>
            </w:r>
            <w:r>
              <w:rPr>
                <w:rFonts w:cs="Arial"/>
              </w:rPr>
              <w:t xml:space="preserve"> с кредитными организациями - резидентами Российской Федерации в графе 9 Отчета для контрагента - головного офиса кредитной организации указывается регистрационный номер кредитной организации (с добавлением через знак "-" буквенного префикса при наличии </w:t>
            </w:r>
            <w:r>
              <w:rPr>
                <w:rFonts w:cs="Arial"/>
                <w:strike/>
                <w:color w:val="FF0000"/>
              </w:rPr>
              <w:t>префикса</w:t>
            </w:r>
            <w:r>
              <w:rPr>
                <w:rFonts w:cs="Arial"/>
              </w:rPr>
              <w:t xml:space="preserve">), а для филиала </w:t>
            </w:r>
            <w:r>
              <w:rPr>
                <w:rFonts w:cs="Arial"/>
                <w:strike/>
                <w:color w:val="FF0000"/>
              </w:rPr>
              <w:t>-</w:t>
            </w:r>
            <w:r>
              <w:rPr>
                <w:rFonts w:cs="Arial"/>
              </w:rPr>
              <w:t xml:space="preserve"> регистрационный номер кредитной организации (с добавлением через знак "-" буквенного префикса при наличии </w:t>
            </w:r>
            <w:r>
              <w:rPr>
                <w:rFonts w:cs="Arial"/>
                <w:strike/>
                <w:color w:val="FF0000"/>
              </w:rPr>
              <w:t>префикса</w:t>
            </w:r>
            <w:r>
              <w:rPr>
                <w:rFonts w:cs="Arial"/>
              </w:rPr>
              <w:t xml:space="preserve">) и порядковый номер филиала после символа "/", соответствующие идентификатору места нахождения дилингового подразделения кредитной организации, независимо от того, с кем заключено генеральное соглашение (договор) об осуществлении межбанковских </w:t>
            </w:r>
            <w:r>
              <w:rPr>
                <w:rFonts w:cs="Arial"/>
                <w:strike/>
                <w:color w:val="FF0000"/>
              </w:rPr>
              <w:t>операций</w:t>
            </w:r>
            <w:r>
              <w:rPr>
                <w:rFonts w:cs="Arial"/>
              </w:rPr>
              <w:t>. Буквенный префикс указывается с использованием прописных (заглавных) букв русского алфавита.</w:t>
            </w:r>
          </w:p>
        </w:tc>
        <w:tc>
          <w:tcPr>
            <w:tcW w:w="7597" w:type="dxa"/>
          </w:tcPr>
          <w:p w:rsidR="008B0980" w:rsidRPr="0014159F" w:rsidRDefault="0014159F" w:rsidP="0014159F">
            <w:pPr>
              <w:spacing w:before="200" w:after="1" w:line="200" w:lineRule="atLeast"/>
              <w:ind w:firstLine="539"/>
              <w:jc w:val="both"/>
            </w:pPr>
            <w:r>
              <w:rPr>
                <w:rFonts w:cs="Arial"/>
              </w:rPr>
              <w:t xml:space="preserve">При отражении в Отчете межбанковских </w:t>
            </w:r>
            <w:r>
              <w:rPr>
                <w:rFonts w:cs="Arial"/>
                <w:shd w:val="clear" w:color="auto" w:fill="C0C0C0"/>
              </w:rPr>
              <w:t>сделок</w:t>
            </w:r>
            <w:r>
              <w:rPr>
                <w:rFonts w:cs="Arial"/>
              </w:rPr>
              <w:t xml:space="preserve"> с кредитными организациями - резидентами Российской Федерации в графе 9 Отчета для контрагента - головного офиса кредитной организации указывается регистрационный номер кредитной организации (с добавлением через знак "-" </w:t>
            </w:r>
            <w:r>
              <w:rPr>
                <w:rFonts w:cs="Arial"/>
                <w:shd w:val="clear" w:color="auto" w:fill="C0C0C0"/>
              </w:rPr>
              <w:t>(дефис)</w:t>
            </w:r>
            <w:r>
              <w:rPr>
                <w:rFonts w:cs="Arial"/>
              </w:rPr>
              <w:t xml:space="preserve"> буквенного префикса при </w:t>
            </w:r>
            <w:r>
              <w:rPr>
                <w:rFonts w:cs="Arial"/>
                <w:shd w:val="clear" w:color="auto" w:fill="C0C0C0"/>
              </w:rPr>
              <w:t>его</w:t>
            </w:r>
            <w:r>
              <w:rPr>
                <w:rFonts w:cs="Arial"/>
              </w:rPr>
              <w:t xml:space="preserve"> наличии), а для филиала </w:t>
            </w:r>
            <w:r>
              <w:rPr>
                <w:rFonts w:cs="Arial"/>
                <w:shd w:val="clear" w:color="auto" w:fill="C0C0C0"/>
              </w:rPr>
              <w:t>указываются</w:t>
            </w:r>
            <w:r>
              <w:rPr>
                <w:rFonts w:cs="Arial"/>
              </w:rPr>
              <w:t xml:space="preserve"> регистрационный номер кредитной организации (с добавлением через знак "-" </w:t>
            </w:r>
            <w:r>
              <w:rPr>
                <w:rFonts w:cs="Arial"/>
                <w:shd w:val="clear" w:color="auto" w:fill="C0C0C0"/>
              </w:rPr>
              <w:t>(дефис)</w:t>
            </w:r>
            <w:r>
              <w:rPr>
                <w:rFonts w:cs="Arial"/>
              </w:rPr>
              <w:t xml:space="preserve"> буквенного префикса при </w:t>
            </w:r>
            <w:r>
              <w:rPr>
                <w:rFonts w:cs="Arial"/>
                <w:shd w:val="clear" w:color="auto" w:fill="C0C0C0"/>
              </w:rPr>
              <w:t>его</w:t>
            </w:r>
            <w:r>
              <w:rPr>
                <w:rFonts w:cs="Arial"/>
              </w:rPr>
              <w:t xml:space="preserve"> наличии) и порядковый номер филиала после символа "/" </w:t>
            </w:r>
            <w:r>
              <w:rPr>
                <w:rFonts w:cs="Arial"/>
                <w:shd w:val="clear" w:color="auto" w:fill="C0C0C0"/>
              </w:rPr>
              <w:t>(косая черта)</w:t>
            </w:r>
            <w:r>
              <w:rPr>
                <w:rFonts w:cs="Arial"/>
              </w:rPr>
              <w:t xml:space="preserve">, соответствующие идентификатору места нахождения дилингового </w:t>
            </w:r>
            <w:r>
              <w:rPr>
                <w:rFonts w:cs="Arial"/>
                <w:shd w:val="clear" w:color="auto" w:fill="C0C0C0"/>
              </w:rPr>
              <w:t>(операционного)</w:t>
            </w:r>
            <w:r>
              <w:rPr>
                <w:rFonts w:cs="Arial"/>
              </w:rPr>
              <w:t xml:space="preserve"> подразделения кредитной организации, независимо от того, с кем заключено генеральное соглашение (договор) об осуществлении межбанковских </w:t>
            </w:r>
            <w:r>
              <w:rPr>
                <w:rFonts w:cs="Arial"/>
                <w:shd w:val="clear" w:color="auto" w:fill="C0C0C0"/>
              </w:rPr>
              <w:t>сделок</w:t>
            </w:r>
            <w:r>
              <w:rPr>
                <w:rFonts w:cs="Arial"/>
              </w:rPr>
              <w:t>. Буквенный префикс указывается с использованием прописных (заглавных) букв русского алфавита.</w:t>
            </w:r>
          </w:p>
        </w:tc>
      </w:tr>
      <w:tr w:rsidR="008B0980" w:rsidTr="00E51E4E">
        <w:tc>
          <w:tcPr>
            <w:tcW w:w="7597" w:type="dxa"/>
          </w:tcPr>
          <w:p w:rsidR="008B0980" w:rsidRPr="0014159F" w:rsidRDefault="0014159F" w:rsidP="0014159F">
            <w:pPr>
              <w:spacing w:before="200" w:after="1" w:line="200" w:lineRule="atLeast"/>
              <w:ind w:firstLine="539"/>
              <w:jc w:val="both"/>
            </w:pPr>
            <w:r w:rsidRPr="0014159F">
              <w:rPr>
                <w:rFonts w:cs="Arial"/>
                <w:strike/>
                <w:color w:val="FF0000"/>
              </w:rPr>
              <w:t xml:space="preserve">1.5. </w:t>
            </w:r>
            <w:r>
              <w:rPr>
                <w:rFonts w:cs="Arial"/>
                <w:strike/>
                <w:color w:val="FF0000"/>
              </w:rPr>
              <w:t>Перечень уполномоченных банков (головных офисов и филиалов) определяется Банком России.</w:t>
            </w:r>
          </w:p>
        </w:tc>
        <w:tc>
          <w:tcPr>
            <w:tcW w:w="7597" w:type="dxa"/>
          </w:tcPr>
          <w:p w:rsidR="008B0980" w:rsidRDefault="008B0980" w:rsidP="0014159F">
            <w:pPr>
              <w:spacing w:after="1" w:line="200" w:lineRule="atLeast"/>
              <w:jc w:val="both"/>
              <w:rPr>
                <w:rFonts w:cs="Arial"/>
              </w:rPr>
            </w:pPr>
          </w:p>
        </w:tc>
      </w:tr>
      <w:tr w:rsidR="0014159F" w:rsidTr="00E51E4E">
        <w:tc>
          <w:tcPr>
            <w:tcW w:w="7597" w:type="dxa"/>
          </w:tcPr>
          <w:p w:rsidR="0014159F" w:rsidRPr="0014159F" w:rsidRDefault="0014159F" w:rsidP="0014159F">
            <w:pPr>
              <w:spacing w:before="200" w:after="1" w:line="200" w:lineRule="atLeast"/>
              <w:ind w:firstLine="539"/>
              <w:jc w:val="both"/>
            </w:pPr>
            <w:r w:rsidRPr="0014159F">
              <w:rPr>
                <w:rFonts w:cs="Arial"/>
              </w:rPr>
              <w:t>1.</w:t>
            </w:r>
            <w:r>
              <w:rPr>
                <w:rFonts w:cs="Arial"/>
                <w:strike/>
                <w:color w:val="FF0000"/>
              </w:rPr>
              <w:t>6.</w:t>
            </w:r>
            <w:r>
              <w:rPr>
                <w:rFonts w:cs="Arial"/>
              </w:rPr>
              <w:t xml:space="preserve"> Уполномоченный банк уведомляется официальным письмом о сроках начала представления Отчета не позднее чем за 30 дней до даты начала представления Отчета.</w:t>
            </w:r>
          </w:p>
        </w:tc>
        <w:tc>
          <w:tcPr>
            <w:tcW w:w="7597" w:type="dxa"/>
          </w:tcPr>
          <w:p w:rsidR="0014159F" w:rsidRPr="0014159F" w:rsidRDefault="0014159F" w:rsidP="0014159F">
            <w:pPr>
              <w:spacing w:before="200" w:after="1" w:line="200" w:lineRule="atLeast"/>
              <w:ind w:firstLine="539"/>
              <w:jc w:val="both"/>
            </w:pPr>
            <w:r>
              <w:rPr>
                <w:rFonts w:cs="Arial"/>
              </w:rPr>
              <w:t>1.</w:t>
            </w:r>
            <w:r w:rsidRPr="0014159F">
              <w:rPr>
                <w:rFonts w:cs="Arial"/>
                <w:shd w:val="clear" w:color="auto" w:fill="C0C0C0"/>
              </w:rPr>
              <w:t>5.</w:t>
            </w:r>
            <w:r>
              <w:rPr>
                <w:rFonts w:cs="Arial"/>
              </w:rPr>
              <w:t xml:space="preserve"> Уполномоченный банк уведомляется официальным письмом </w:t>
            </w:r>
            <w:r>
              <w:rPr>
                <w:rFonts w:cs="Arial"/>
                <w:shd w:val="clear" w:color="auto" w:fill="C0C0C0"/>
              </w:rPr>
              <w:t>Банка России</w:t>
            </w:r>
            <w:r>
              <w:rPr>
                <w:rFonts w:cs="Arial"/>
              </w:rPr>
              <w:t xml:space="preserve"> о сроках начала представления Отчета не позднее чем за 30 дней до даты начала представления Отчета.</w:t>
            </w:r>
          </w:p>
        </w:tc>
      </w:tr>
      <w:tr w:rsidR="0014159F" w:rsidTr="00E51E4E">
        <w:tc>
          <w:tcPr>
            <w:tcW w:w="7597" w:type="dxa"/>
          </w:tcPr>
          <w:p w:rsidR="0014159F" w:rsidRDefault="0014159F" w:rsidP="0014159F">
            <w:pPr>
              <w:spacing w:after="1" w:line="200" w:lineRule="atLeast"/>
              <w:jc w:val="both"/>
              <w:rPr>
                <w:rFonts w:cs="Arial"/>
              </w:rPr>
            </w:pPr>
          </w:p>
        </w:tc>
        <w:tc>
          <w:tcPr>
            <w:tcW w:w="7597" w:type="dxa"/>
          </w:tcPr>
          <w:p w:rsidR="0014159F" w:rsidRDefault="0014159F" w:rsidP="0014159F">
            <w:pPr>
              <w:spacing w:before="200" w:after="1" w:line="200" w:lineRule="atLeast"/>
              <w:ind w:firstLine="539"/>
              <w:jc w:val="both"/>
            </w:pPr>
            <w:r>
              <w:rPr>
                <w:rFonts w:cs="Arial"/>
                <w:shd w:val="clear" w:color="auto" w:fill="C0C0C0"/>
              </w:rPr>
              <w:t>1.6. Уполномоченные банки представляют в Банк России в день заключения сделок Отчет с данными по конверсионным операциям на валютных рынках, указанным в пункте 2.1 настоящего Порядка, по заключенным внебиржевым сделкам по состоянию на 15 часов 30 минут по московскому времени ежедневно не позднее 16 часов 30 минут по московскому времени текущего рабочего дня.</w:t>
            </w:r>
          </w:p>
          <w:p w:rsidR="0014159F" w:rsidRPr="0014159F" w:rsidRDefault="0014159F" w:rsidP="0014159F">
            <w:pPr>
              <w:spacing w:before="200" w:after="1" w:line="200" w:lineRule="atLeast"/>
              <w:ind w:firstLine="539"/>
              <w:jc w:val="both"/>
            </w:pPr>
            <w:r>
              <w:rPr>
                <w:rFonts w:cs="Arial"/>
                <w:shd w:val="clear" w:color="auto" w:fill="C0C0C0"/>
              </w:rPr>
              <w:t>В случае если данные по конверсионным операциям на валютных рынках, указанным в пункте 2.1 настоящего Порядка, не могут быть представлены в Банк России до 16 часов 40 минут по московскому времени текущего рабочего дня, уполномоченный банк уведомляет в этот же день не позднее 16 часов 30 минут Банк России по электронной почте f701@cbr.ru о причинах непредставления данных и сроках устранения причин непредставления.</w:t>
            </w:r>
          </w:p>
        </w:tc>
      </w:tr>
      <w:tr w:rsidR="0014159F" w:rsidTr="00E51E4E">
        <w:tc>
          <w:tcPr>
            <w:tcW w:w="7597" w:type="dxa"/>
          </w:tcPr>
          <w:p w:rsidR="0014159F" w:rsidRDefault="0014159F" w:rsidP="0014159F">
            <w:pPr>
              <w:spacing w:before="200" w:after="1" w:line="200" w:lineRule="atLeast"/>
              <w:ind w:firstLine="539"/>
              <w:jc w:val="both"/>
            </w:pPr>
            <w:r>
              <w:rPr>
                <w:rFonts w:cs="Arial"/>
              </w:rPr>
              <w:t xml:space="preserve">1.7. Уполномоченные банки представляют Отчет с данными по операциям на денежных рынках, указанным в пункте 3.1 настоящего Порядка, </w:t>
            </w:r>
            <w:r>
              <w:rPr>
                <w:rFonts w:cs="Arial"/>
                <w:strike/>
                <w:color w:val="FF0000"/>
              </w:rPr>
              <w:t>в Банк России</w:t>
            </w:r>
            <w:r>
              <w:rPr>
                <w:rFonts w:cs="Arial"/>
              </w:rPr>
              <w:t xml:space="preserve"> ежедневно </w:t>
            </w:r>
            <w:r>
              <w:rPr>
                <w:rFonts w:cs="Arial"/>
                <w:strike/>
                <w:color w:val="FF0000"/>
              </w:rPr>
              <w:t>по каналам электронной связи</w:t>
            </w:r>
            <w:r>
              <w:rPr>
                <w:rFonts w:cs="Arial"/>
              </w:rPr>
              <w:t xml:space="preserve"> не позднее 11 часов 00 минут по московскому времени рабочего дня, следующего за отчетным </w:t>
            </w:r>
            <w:r>
              <w:rPr>
                <w:rFonts w:cs="Arial"/>
                <w:strike/>
                <w:color w:val="FF0000"/>
              </w:rPr>
              <w:t>(</w:t>
            </w:r>
            <w:r>
              <w:rPr>
                <w:rFonts w:cs="Arial"/>
              </w:rPr>
              <w:t>день формирования Отчета).</w:t>
            </w:r>
          </w:p>
        </w:tc>
        <w:tc>
          <w:tcPr>
            <w:tcW w:w="7597" w:type="dxa"/>
          </w:tcPr>
          <w:p w:rsidR="0014159F" w:rsidRDefault="0014159F" w:rsidP="0014159F">
            <w:pPr>
              <w:spacing w:before="200" w:after="1" w:line="200" w:lineRule="atLeast"/>
              <w:ind w:firstLine="539"/>
              <w:jc w:val="both"/>
            </w:pPr>
            <w:r>
              <w:rPr>
                <w:rFonts w:cs="Arial"/>
              </w:rPr>
              <w:t xml:space="preserve">1.7. Уполномоченные банки представляют </w:t>
            </w:r>
            <w:r>
              <w:rPr>
                <w:rFonts w:cs="Arial"/>
                <w:shd w:val="clear" w:color="auto" w:fill="C0C0C0"/>
              </w:rPr>
              <w:t>в Банк России</w:t>
            </w:r>
            <w:r>
              <w:rPr>
                <w:rFonts w:cs="Arial"/>
              </w:rPr>
              <w:t xml:space="preserve"> Отчет с данными по операциям на денежных рынках, указанным в пункте 3.1 настоящего Порядка, ежедневно не позднее 11 часов 00 минут по московскому времени рабочего дня, следующего за отчетным </w:t>
            </w:r>
            <w:r>
              <w:rPr>
                <w:rFonts w:cs="Arial"/>
                <w:shd w:val="clear" w:color="auto" w:fill="C0C0C0"/>
              </w:rPr>
              <w:t>днем (далее -</w:t>
            </w:r>
            <w:r>
              <w:rPr>
                <w:rFonts w:cs="Arial"/>
              </w:rPr>
              <w:t xml:space="preserve"> день формирования Отчета). </w:t>
            </w:r>
            <w:r>
              <w:rPr>
                <w:rFonts w:cs="Arial"/>
                <w:shd w:val="clear" w:color="auto" w:fill="C0C0C0"/>
              </w:rPr>
              <w:t>В случае отсутствия в отчетном периоде операций, подлежащих отражению в Отчете, уполномоченные банки направляют в Банк России не позднее 11 часов 00 минут по московскому времени дня формирования Отчета сообщение об отсутствии операций на денежных рынках.</w:t>
            </w:r>
          </w:p>
        </w:tc>
      </w:tr>
      <w:tr w:rsidR="008B0980" w:rsidTr="00E51E4E">
        <w:tc>
          <w:tcPr>
            <w:tcW w:w="7597" w:type="dxa"/>
          </w:tcPr>
          <w:p w:rsidR="0014159F" w:rsidRPr="0014159F" w:rsidRDefault="0014159F" w:rsidP="008E721C">
            <w:pPr>
              <w:spacing w:before="200" w:after="1" w:line="200" w:lineRule="atLeast"/>
              <w:ind w:firstLine="539"/>
              <w:jc w:val="both"/>
              <w:rPr>
                <w:rFonts w:cs="Arial"/>
              </w:rPr>
            </w:pPr>
            <w:r w:rsidRPr="0014159F">
              <w:rPr>
                <w:rFonts w:cs="Arial"/>
              </w:rPr>
              <w:t>В случае если данные по операциям на денежных рынках, указанным в пункте 3.1 настоящего Порядка, не могут быть представлены в Банк России до 11 часов 00 минут по московскому времени в день формирования Отчета, уполномоченный банк уведомляет в этот же день Банк России по электронной почте f701@cbr.ru о причинах непредставления данных и сроках устранения причин непредставления.</w:t>
            </w:r>
          </w:p>
          <w:p w:rsidR="0014159F" w:rsidRPr="0014159F" w:rsidRDefault="0014159F" w:rsidP="008E721C">
            <w:pPr>
              <w:spacing w:before="200" w:after="1" w:line="200" w:lineRule="atLeast"/>
              <w:ind w:firstLine="539"/>
              <w:jc w:val="both"/>
              <w:rPr>
                <w:rFonts w:cs="Arial"/>
              </w:rPr>
            </w:pPr>
            <w:r w:rsidRPr="0014159F">
              <w:rPr>
                <w:rFonts w:cs="Arial"/>
              </w:rPr>
              <w:t>1.8. В случае если причины непредставления данных по операциям на денежных рынках, указанным в пункте 3.1 настоящего Порядка, устранены, уполномоченный банк должен представить указанные данные не позднее 12 часов 15 минут по московскому времени в день формирования Отчета.</w:t>
            </w:r>
          </w:p>
          <w:p w:rsidR="008B0980" w:rsidRDefault="0014159F" w:rsidP="008E721C">
            <w:pPr>
              <w:spacing w:before="200" w:after="1" w:line="200" w:lineRule="atLeast"/>
              <w:ind w:firstLine="539"/>
              <w:jc w:val="both"/>
              <w:rPr>
                <w:rFonts w:cs="Arial"/>
              </w:rPr>
            </w:pPr>
            <w:r w:rsidRPr="0014159F">
              <w:rPr>
                <w:rFonts w:cs="Arial"/>
              </w:rPr>
              <w:t xml:space="preserve">1.9. Последующая замена Отчета с данными об операциях на денежных рынках, указанных в пункте 3.1 настоящего Порядка, при необходимости </w:t>
            </w:r>
            <w:r w:rsidRPr="0014159F">
              <w:rPr>
                <w:rFonts w:cs="Arial"/>
              </w:rPr>
              <w:lastRenderedPageBreak/>
              <w:t>корректировки данных осуществляется не позднее 13 часов 30 минут по московскому времени в день формирования Отчета.</w:t>
            </w:r>
          </w:p>
          <w:p w:rsidR="008E721C" w:rsidRDefault="008E721C" w:rsidP="008E721C">
            <w:pPr>
              <w:spacing w:before="200" w:after="1" w:line="200" w:lineRule="atLeast"/>
              <w:ind w:firstLine="539"/>
              <w:jc w:val="both"/>
              <w:rPr>
                <w:rFonts w:cs="Arial"/>
              </w:rPr>
            </w:pPr>
            <w:r>
              <w:rPr>
                <w:rFonts w:cs="Arial"/>
              </w:rPr>
              <w:t>1.10. Отчет, включающий в себя актуальные данные по всем операциям, указанным в пунктах 2.1, 3.1</w:t>
            </w:r>
            <w:r>
              <w:rPr>
                <w:rFonts w:cs="Arial"/>
                <w:strike/>
                <w:color w:val="FF0000"/>
              </w:rPr>
              <w:t>,</w:t>
            </w:r>
            <w:r>
              <w:rPr>
                <w:rFonts w:cs="Arial"/>
              </w:rPr>
              <w:t xml:space="preserve"> 4.1 настоящего Порядка, должен быть представлен уполномоченным банком не позднее 14 часов 45 минут по московскому времени в день формирования Отчета.</w:t>
            </w:r>
          </w:p>
          <w:p w:rsidR="008E721C" w:rsidRDefault="008E721C" w:rsidP="008E721C">
            <w:pPr>
              <w:spacing w:before="200" w:after="1" w:line="200" w:lineRule="atLeast"/>
              <w:ind w:firstLine="539"/>
              <w:jc w:val="both"/>
              <w:rPr>
                <w:rFonts w:cs="Arial"/>
              </w:rPr>
            </w:pPr>
            <w:r w:rsidRPr="008E721C">
              <w:rPr>
                <w:rFonts w:cs="Arial"/>
              </w:rPr>
              <w:t>1.11. Отчеты за выходные и нерабочие праздничные дни не представляются, если в указанные дни уполномоченный банк не заключал сделок, подлежащих отражению в Отчете. При осуществлении операций в выходные и (или) нерабочие праздничные дни Отчет за соответствующие отчетные дни представляется в первый рабочий день, следующий за выходными и (или) нерабочими праздничными днями. Рабочие дни, выходные и нерабочие праздничные дни определяются в соответствии с законодательством Российской Федерации и законодательством субъектов Российской Федерации.</w:t>
            </w:r>
          </w:p>
        </w:tc>
        <w:tc>
          <w:tcPr>
            <w:tcW w:w="7597" w:type="dxa"/>
          </w:tcPr>
          <w:p w:rsidR="0014159F" w:rsidRPr="0014159F" w:rsidRDefault="0014159F" w:rsidP="008E721C">
            <w:pPr>
              <w:spacing w:before="200" w:after="1" w:line="200" w:lineRule="atLeast"/>
              <w:ind w:firstLine="539"/>
              <w:jc w:val="both"/>
              <w:rPr>
                <w:rFonts w:cs="Arial"/>
              </w:rPr>
            </w:pPr>
            <w:r w:rsidRPr="0014159F">
              <w:rPr>
                <w:rFonts w:cs="Arial"/>
              </w:rPr>
              <w:lastRenderedPageBreak/>
              <w:t>В случае если данные по операциям на денежных рынках, указанным в пункте 3.1 настоящего Порядка, не могут быть представлены в Банк России до 11 часов 00 минут по московскому времени в день формирования Отчета, уполномоченный банк уведомляет в этот же день Банк России по электронной почте f701@cbr.ru о причинах непредставления данных и сроках устранения причин непредставления.</w:t>
            </w:r>
          </w:p>
          <w:p w:rsidR="0014159F" w:rsidRPr="0014159F" w:rsidRDefault="0014159F" w:rsidP="008E721C">
            <w:pPr>
              <w:spacing w:before="200" w:after="1" w:line="200" w:lineRule="atLeast"/>
              <w:ind w:firstLine="539"/>
              <w:jc w:val="both"/>
              <w:rPr>
                <w:rFonts w:cs="Arial"/>
              </w:rPr>
            </w:pPr>
            <w:r w:rsidRPr="0014159F">
              <w:rPr>
                <w:rFonts w:cs="Arial"/>
              </w:rPr>
              <w:t>1.8. В случае если причины непредставления данных по операциям на денежных рынках, указанным в пункте 3.1 настоящего Порядка, устранены, уполномоченный банк должен представить указанные данные не позднее 12 часов 15 минут по московскому времени в день формирования Отчета.</w:t>
            </w:r>
          </w:p>
          <w:p w:rsidR="008B0980" w:rsidRDefault="0014159F" w:rsidP="008E721C">
            <w:pPr>
              <w:spacing w:before="200" w:after="1" w:line="200" w:lineRule="atLeast"/>
              <w:ind w:firstLine="539"/>
              <w:jc w:val="both"/>
              <w:rPr>
                <w:rFonts w:cs="Arial"/>
              </w:rPr>
            </w:pPr>
            <w:r w:rsidRPr="0014159F">
              <w:rPr>
                <w:rFonts w:cs="Arial"/>
              </w:rPr>
              <w:t xml:space="preserve">1.9. Последующая замена Отчета с данными об операциях на денежных рынках, указанных в пункте 3.1 настоящего Порядка, при необходимости </w:t>
            </w:r>
            <w:r w:rsidRPr="0014159F">
              <w:rPr>
                <w:rFonts w:cs="Arial"/>
              </w:rPr>
              <w:lastRenderedPageBreak/>
              <w:t>корректировки данных осуществляется не позднее 13 часов 30 минут по московскому времени в день формирования Отчета.</w:t>
            </w:r>
          </w:p>
          <w:p w:rsidR="008E721C" w:rsidRDefault="008E721C" w:rsidP="008E721C">
            <w:pPr>
              <w:spacing w:before="200" w:after="1" w:line="200" w:lineRule="atLeast"/>
              <w:ind w:firstLine="539"/>
              <w:jc w:val="both"/>
              <w:rPr>
                <w:rFonts w:cs="Arial"/>
              </w:rPr>
            </w:pPr>
            <w:r>
              <w:rPr>
                <w:rFonts w:cs="Arial"/>
              </w:rPr>
              <w:t xml:space="preserve">1.10. Отчет, включающий в себя актуальные данные по всем операциям, указанным в пунктах 2.1, 3.1 </w:t>
            </w:r>
            <w:r>
              <w:rPr>
                <w:rFonts w:cs="Arial"/>
                <w:shd w:val="clear" w:color="auto" w:fill="C0C0C0"/>
              </w:rPr>
              <w:t>и</w:t>
            </w:r>
            <w:r>
              <w:rPr>
                <w:rFonts w:cs="Arial"/>
              </w:rPr>
              <w:t xml:space="preserve"> 4.1 настоящего Порядка, должен быть представлен уполномоченным банком не позднее 14 часов 45 минут по московскому времени в день формирования Отчета.</w:t>
            </w:r>
          </w:p>
          <w:p w:rsidR="008E721C" w:rsidRDefault="008E721C" w:rsidP="008E721C">
            <w:pPr>
              <w:spacing w:before="200" w:after="1" w:line="200" w:lineRule="atLeast"/>
              <w:ind w:firstLine="539"/>
              <w:jc w:val="both"/>
              <w:rPr>
                <w:rFonts w:cs="Arial"/>
              </w:rPr>
            </w:pPr>
            <w:r w:rsidRPr="008E721C">
              <w:rPr>
                <w:rFonts w:cs="Arial"/>
              </w:rPr>
              <w:t>1.11. Отчеты за выходные и нерабочие праздничные дни не представляются, если в указанные дни уполномоченный банк не заключал сделок, подлежащих отражению в Отчете. При осуществлении операций в выходные и (или) нерабочие праздничные дни Отчет за соответствующие отчетные дни представляется в первый рабочий день, следующий за выходными и (или) нерабочими праздничными днями. Рабочие дни, выходные и нерабочие праздничные дни определяются в соответствии с законодательством Российской Федерации и законодательством субъектов Российской Федерации.</w:t>
            </w:r>
          </w:p>
        </w:tc>
      </w:tr>
      <w:tr w:rsidR="008B0980" w:rsidTr="00E51E4E">
        <w:tc>
          <w:tcPr>
            <w:tcW w:w="7597" w:type="dxa"/>
          </w:tcPr>
          <w:p w:rsidR="008B0980" w:rsidRDefault="008B0980" w:rsidP="008E721C">
            <w:pPr>
              <w:spacing w:after="1" w:line="200" w:lineRule="atLeast"/>
              <w:jc w:val="both"/>
              <w:rPr>
                <w:rFonts w:cs="Arial"/>
              </w:rPr>
            </w:pPr>
          </w:p>
        </w:tc>
        <w:tc>
          <w:tcPr>
            <w:tcW w:w="7597" w:type="dxa"/>
          </w:tcPr>
          <w:p w:rsidR="0013521C" w:rsidRDefault="0013521C" w:rsidP="0013521C">
            <w:pPr>
              <w:spacing w:before="200" w:after="1" w:line="200" w:lineRule="atLeast"/>
              <w:ind w:firstLine="539"/>
              <w:jc w:val="both"/>
              <w:rPr>
                <w:rFonts w:cs="Arial"/>
              </w:rPr>
            </w:pPr>
            <w:bookmarkStart w:id="1" w:name="П1"/>
            <w:bookmarkEnd w:id="1"/>
            <w:r>
              <w:rPr>
                <w:rFonts w:cs="Arial"/>
                <w:shd w:val="clear" w:color="auto" w:fill="C0C0C0"/>
              </w:rPr>
              <w:t>1.12.</w:t>
            </w:r>
            <w:r w:rsidRPr="00943D43">
              <w:rPr>
                <w:rFonts w:cs="Arial"/>
              </w:rPr>
              <w:t xml:space="preserve"> Коды валют указываются в Отчете в соответствии с Общероссийским классификатором валют (ОКВ). Коды стран указываются в Отчете в соответствии с Общероссийским классификатором стран мира (ОКСМ).</w:t>
            </w:r>
          </w:p>
          <w:p w:rsidR="0013521C" w:rsidRDefault="00B271A3" w:rsidP="0013521C">
            <w:pPr>
              <w:spacing w:after="1" w:line="200" w:lineRule="atLeast"/>
              <w:jc w:val="both"/>
            </w:pPr>
            <w:hyperlink w:anchor="П2" w:history="1">
              <w:r w:rsidR="0013521C" w:rsidRPr="0013521C">
                <w:rPr>
                  <w:rStyle w:val="a3"/>
                  <w:rFonts w:cs="Arial"/>
                </w:rPr>
                <w:t>См. схожий фрагмент в сравниваемом документе</w:t>
              </w:r>
            </w:hyperlink>
          </w:p>
          <w:p w:rsidR="0013521C" w:rsidRDefault="0013521C" w:rsidP="0013521C">
            <w:pPr>
              <w:spacing w:before="200" w:after="1" w:line="200" w:lineRule="atLeast"/>
              <w:ind w:firstLine="539"/>
              <w:jc w:val="both"/>
            </w:pPr>
            <w:r>
              <w:rPr>
                <w:rFonts w:cs="Arial"/>
                <w:shd w:val="clear" w:color="auto" w:fill="C0C0C0"/>
              </w:rPr>
              <w:t>1.13.</w:t>
            </w:r>
            <w:r w:rsidRPr="0013521C">
              <w:rPr>
                <w:rFonts w:cs="Arial"/>
              </w:rPr>
              <w:t xml:space="preserve"> Корректировка первично представленных данных (вне зависимости от даты заключения сделки) производится посредством представления нового Отчета (в пределах последних пяти лет) за эту же календарную дату в </w:t>
            </w:r>
            <w:r>
              <w:rPr>
                <w:rFonts w:cs="Arial"/>
                <w:shd w:val="clear" w:color="auto" w:fill="C0C0C0"/>
              </w:rPr>
              <w:t>следующих</w:t>
            </w:r>
            <w:r w:rsidRPr="0013521C">
              <w:rPr>
                <w:rFonts w:cs="Arial"/>
              </w:rPr>
              <w:t xml:space="preserve"> случаях:</w:t>
            </w:r>
          </w:p>
          <w:p w:rsidR="0013521C" w:rsidRDefault="0013521C" w:rsidP="0013521C">
            <w:pPr>
              <w:spacing w:before="200" w:after="1" w:line="200" w:lineRule="atLeast"/>
              <w:ind w:firstLine="539"/>
              <w:jc w:val="both"/>
            </w:pPr>
            <w:r>
              <w:rPr>
                <w:rFonts w:cs="Arial"/>
                <w:shd w:val="clear" w:color="auto" w:fill="C0C0C0"/>
              </w:rPr>
              <w:t>отмена</w:t>
            </w:r>
            <w:r w:rsidRPr="0013521C">
              <w:rPr>
                <w:rFonts w:cs="Arial"/>
              </w:rPr>
              <w:t xml:space="preserve"> сделки, включенной в Отчет;</w:t>
            </w:r>
          </w:p>
          <w:p w:rsidR="0013521C" w:rsidRDefault="003B48A6" w:rsidP="0013521C">
            <w:pPr>
              <w:spacing w:before="200" w:after="1" w:line="200" w:lineRule="atLeast"/>
              <w:ind w:firstLine="539"/>
              <w:jc w:val="both"/>
            </w:pPr>
            <w:r w:rsidRPr="003B48A6">
              <w:rPr>
                <w:rFonts w:cs="Arial"/>
                <w:shd w:val="clear" w:color="auto" w:fill="C0C0C0"/>
              </w:rPr>
              <w:t>представление</w:t>
            </w:r>
            <w:r w:rsidRPr="003B48A6">
              <w:rPr>
                <w:rFonts w:cs="Arial"/>
              </w:rPr>
              <w:t xml:space="preserve"> неполных или </w:t>
            </w:r>
            <w:r w:rsidRPr="003B48A6">
              <w:rPr>
                <w:rFonts w:cs="Arial"/>
                <w:shd w:val="clear" w:color="auto" w:fill="C0C0C0"/>
              </w:rPr>
              <w:t>неверных (искаженных) значений</w:t>
            </w:r>
            <w:r w:rsidRPr="003B48A6">
              <w:rPr>
                <w:rFonts w:cs="Arial"/>
              </w:rPr>
              <w:t xml:space="preserve"> первичных параметров по сделке, указываемых в </w:t>
            </w:r>
            <w:r w:rsidRPr="003B48A6">
              <w:rPr>
                <w:rFonts w:cs="Arial"/>
                <w:shd w:val="clear" w:color="auto" w:fill="C0C0C0"/>
              </w:rPr>
              <w:t>Отчете</w:t>
            </w:r>
            <w:r w:rsidRPr="003B48A6">
              <w:rPr>
                <w:rFonts w:cs="Arial"/>
              </w:rPr>
              <w:t xml:space="preserve">. При изменении в течение срока сделки </w:t>
            </w:r>
            <w:r w:rsidRPr="003B48A6">
              <w:rPr>
                <w:rFonts w:cs="Arial"/>
                <w:shd w:val="clear" w:color="auto" w:fill="C0C0C0"/>
              </w:rPr>
              <w:t>(до даты расчетов (исполнения) по сделке)</w:t>
            </w:r>
            <w:r w:rsidRPr="003B48A6">
              <w:rPr>
                <w:rFonts w:cs="Arial"/>
              </w:rPr>
              <w:t xml:space="preserve"> первичных параметров сделки, указываемых в графах 2, 4 - 7 </w:t>
            </w:r>
            <w:r w:rsidRPr="003B48A6">
              <w:rPr>
                <w:rFonts w:cs="Arial"/>
                <w:shd w:val="clear" w:color="auto" w:fill="C0C0C0"/>
              </w:rPr>
              <w:t>и</w:t>
            </w:r>
            <w:r w:rsidRPr="003B48A6">
              <w:rPr>
                <w:rFonts w:cs="Arial"/>
              </w:rPr>
              <w:t xml:space="preserve"> 14 </w:t>
            </w:r>
            <w:r w:rsidRPr="003B48A6">
              <w:rPr>
                <w:rFonts w:cs="Arial"/>
                <w:shd w:val="clear" w:color="auto" w:fill="C0C0C0"/>
              </w:rPr>
              <w:t>Отчета (в отношении операций на денежных рынках и операций с процентными деривативами)</w:t>
            </w:r>
            <w:r w:rsidRPr="003B48A6">
              <w:rPr>
                <w:rFonts w:cs="Arial"/>
              </w:rPr>
              <w:t>, замена Отчета не производится;</w:t>
            </w:r>
          </w:p>
          <w:p w:rsidR="0013521C" w:rsidRDefault="0013521C" w:rsidP="0013521C">
            <w:pPr>
              <w:spacing w:before="200" w:after="1" w:line="200" w:lineRule="atLeast"/>
              <w:ind w:firstLine="539"/>
              <w:jc w:val="both"/>
            </w:pPr>
            <w:r>
              <w:rPr>
                <w:rFonts w:cs="Arial"/>
                <w:shd w:val="clear" w:color="auto" w:fill="C0C0C0"/>
              </w:rPr>
              <w:lastRenderedPageBreak/>
              <w:t>изменение</w:t>
            </w:r>
            <w:r w:rsidRPr="0013521C">
              <w:rPr>
                <w:rFonts w:cs="Arial"/>
              </w:rPr>
              <w:t xml:space="preserve"> первичных параметров сделки, указываемых в графах </w:t>
            </w:r>
            <w:r w:rsidRPr="0013521C">
              <w:rPr>
                <w:rFonts w:cs="Arial"/>
                <w:shd w:val="clear" w:color="auto" w:fill="C0C0C0"/>
              </w:rPr>
              <w:t>2,</w:t>
            </w:r>
            <w:r w:rsidRPr="0013521C">
              <w:rPr>
                <w:rFonts w:cs="Arial"/>
              </w:rPr>
              <w:t xml:space="preserve"> 4 - 7 </w:t>
            </w:r>
            <w:r>
              <w:rPr>
                <w:rFonts w:cs="Arial"/>
                <w:shd w:val="clear" w:color="auto" w:fill="C0C0C0"/>
              </w:rPr>
              <w:t>и</w:t>
            </w:r>
            <w:r w:rsidRPr="0013521C">
              <w:rPr>
                <w:rFonts w:cs="Arial"/>
              </w:rPr>
              <w:t xml:space="preserve"> 14 </w:t>
            </w:r>
            <w:r>
              <w:rPr>
                <w:rFonts w:cs="Arial"/>
                <w:shd w:val="clear" w:color="auto" w:fill="C0C0C0"/>
              </w:rPr>
              <w:t>Отчета</w:t>
            </w:r>
            <w:r w:rsidRPr="0013521C">
              <w:rPr>
                <w:rFonts w:cs="Arial"/>
              </w:rPr>
              <w:t xml:space="preserve"> на дату расчетов (исполнения) по сделке, в том числе по операциям до востребования и с открытой датой;</w:t>
            </w:r>
          </w:p>
          <w:p w:rsidR="0013521C" w:rsidRDefault="0013521C" w:rsidP="0013521C">
            <w:pPr>
              <w:spacing w:before="200" w:after="1" w:line="200" w:lineRule="atLeast"/>
              <w:ind w:firstLine="539"/>
              <w:jc w:val="both"/>
            </w:pPr>
            <w:r>
              <w:rPr>
                <w:rFonts w:cs="Arial"/>
                <w:shd w:val="clear" w:color="auto" w:fill="C0C0C0"/>
              </w:rPr>
              <w:t>изменение</w:t>
            </w:r>
            <w:r w:rsidRPr="0013521C">
              <w:rPr>
                <w:rFonts w:cs="Arial"/>
              </w:rPr>
              <w:t xml:space="preserve"> срока окончания сделки (срока расчетов по сделке), указываемого в графе 3 </w:t>
            </w:r>
            <w:r>
              <w:rPr>
                <w:rFonts w:cs="Arial"/>
                <w:shd w:val="clear" w:color="auto" w:fill="C0C0C0"/>
              </w:rPr>
              <w:t>Отчета</w:t>
            </w:r>
            <w:r w:rsidRPr="0013521C">
              <w:rPr>
                <w:rFonts w:cs="Arial"/>
              </w:rPr>
              <w:t xml:space="preserve">, в том числе при досрочном окончании сделки и исполнении сделки до востребования и с открытой датой. При замене Отчета, в который включена сделка, в графе 3 </w:t>
            </w:r>
            <w:r>
              <w:rPr>
                <w:rFonts w:cs="Arial"/>
                <w:shd w:val="clear" w:color="auto" w:fill="C0C0C0"/>
              </w:rPr>
              <w:t>Отчета</w:t>
            </w:r>
            <w:r w:rsidRPr="0013521C">
              <w:rPr>
                <w:rFonts w:cs="Arial"/>
              </w:rPr>
              <w:t xml:space="preserve"> указывается дата фактического возврата денежных средств и исполнения всех обязательств по сделке в полном объеме. При частичном возврате денежных средств замена Отчета не производится.</w:t>
            </w:r>
          </w:p>
          <w:p w:rsidR="008B0980" w:rsidRDefault="003B48A6" w:rsidP="0013521C">
            <w:pPr>
              <w:spacing w:before="200" w:after="1" w:line="200" w:lineRule="atLeast"/>
              <w:ind w:firstLine="539"/>
              <w:jc w:val="both"/>
              <w:rPr>
                <w:rFonts w:cs="Arial"/>
              </w:rPr>
            </w:pPr>
            <w:r w:rsidRPr="003B48A6">
              <w:rPr>
                <w:rFonts w:cs="Arial"/>
                <w:shd w:val="clear" w:color="auto" w:fill="C0C0C0"/>
              </w:rPr>
              <w:t>1.14.</w:t>
            </w:r>
            <w:r w:rsidRPr="003B48A6">
              <w:rPr>
                <w:rFonts w:cs="Arial"/>
              </w:rPr>
              <w:t xml:space="preserve"> В случае выявления Банком России </w:t>
            </w:r>
            <w:r w:rsidRPr="003B48A6">
              <w:rPr>
                <w:rFonts w:cs="Arial"/>
                <w:shd w:val="clear" w:color="auto" w:fill="C0C0C0"/>
              </w:rPr>
              <w:t>или уполномоченным банком</w:t>
            </w:r>
            <w:r w:rsidRPr="003B48A6">
              <w:rPr>
                <w:rFonts w:cs="Arial"/>
              </w:rPr>
              <w:t xml:space="preserve"> факта представления </w:t>
            </w:r>
            <w:r w:rsidRPr="003B48A6">
              <w:rPr>
                <w:rFonts w:cs="Arial"/>
                <w:shd w:val="clear" w:color="auto" w:fill="C0C0C0"/>
              </w:rPr>
              <w:t>неполных или неверных (искаженных)</w:t>
            </w:r>
            <w:r w:rsidRPr="003B48A6">
              <w:rPr>
                <w:rFonts w:cs="Arial"/>
              </w:rPr>
              <w:t xml:space="preserve"> данных в день формирования Отчета Отчет подлежит замене в этот же день. В остальных случаях замена Отчета производится в срок до </w:t>
            </w:r>
            <w:r w:rsidRPr="003B48A6">
              <w:rPr>
                <w:rFonts w:cs="Arial"/>
                <w:shd w:val="clear" w:color="auto" w:fill="C0C0C0"/>
              </w:rPr>
              <w:t>конца следующего рабочего дня после</w:t>
            </w:r>
            <w:r w:rsidRPr="003B48A6">
              <w:rPr>
                <w:rFonts w:cs="Arial"/>
              </w:rPr>
              <w:t xml:space="preserve"> дня возникновения необходимости корректировки.</w:t>
            </w:r>
          </w:p>
        </w:tc>
      </w:tr>
      <w:tr w:rsidR="008E721C" w:rsidTr="00E51E4E">
        <w:tc>
          <w:tcPr>
            <w:tcW w:w="7597" w:type="dxa"/>
          </w:tcPr>
          <w:p w:rsidR="008E721C" w:rsidRDefault="008E721C" w:rsidP="008E721C">
            <w:pPr>
              <w:spacing w:after="1" w:line="200" w:lineRule="atLeast"/>
              <w:ind w:firstLine="539"/>
              <w:jc w:val="both"/>
            </w:pPr>
          </w:p>
          <w:p w:rsidR="008E721C" w:rsidRDefault="008E721C" w:rsidP="008E721C">
            <w:pPr>
              <w:spacing w:after="1" w:line="200" w:lineRule="atLeast"/>
              <w:ind w:firstLine="539"/>
              <w:jc w:val="both"/>
            </w:pPr>
            <w:r w:rsidRPr="008E721C">
              <w:t>Глава 2. Составление Отчета по операциям на валютных рынках</w:t>
            </w:r>
          </w:p>
          <w:p w:rsidR="008E721C" w:rsidRDefault="008E721C" w:rsidP="008E721C">
            <w:pPr>
              <w:spacing w:after="1" w:line="200" w:lineRule="atLeast"/>
              <w:ind w:firstLine="539"/>
              <w:jc w:val="both"/>
            </w:pPr>
          </w:p>
          <w:p w:rsidR="008E721C" w:rsidRDefault="008E721C" w:rsidP="008E721C">
            <w:pPr>
              <w:spacing w:after="1" w:line="200" w:lineRule="atLeast"/>
              <w:ind w:firstLine="539"/>
              <w:jc w:val="both"/>
            </w:pPr>
            <w:r>
              <w:rPr>
                <w:rFonts w:cs="Arial"/>
              </w:rPr>
              <w:t xml:space="preserve">2.1. В Отчет включаются следующие </w:t>
            </w:r>
            <w:r>
              <w:rPr>
                <w:rFonts w:cs="Arial"/>
                <w:strike/>
                <w:color w:val="FF0000"/>
              </w:rPr>
              <w:t>конверсионные операции</w:t>
            </w:r>
            <w:r>
              <w:rPr>
                <w:rFonts w:cs="Arial"/>
              </w:rPr>
              <w:t xml:space="preserve"> на валютных рынках, расчеты по которым осуществляются с контрагентами, указанными в пункте 1.3 настоящего Порядка:</w:t>
            </w:r>
          </w:p>
          <w:p w:rsidR="008E721C" w:rsidRDefault="008E721C" w:rsidP="008E721C">
            <w:pPr>
              <w:spacing w:before="200" w:after="1" w:line="200" w:lineRule="atLeast"/>
              <w:ind w:firstLine="539"/>
              <w:jc w:val="both"/>
            </w:pPr>
            <w:r>
              <w:t>операции по покупке и продаже валюты одного государства за валюту другого государства (любая валюта, включая валюту Российской Федерации), осуществляемые в безналичной форме;</w:t>
            </w:r>
          </w:p>
          <w:p w:rsidR="008E721C" w:rsidRDefault="008E721C" w:rsidP="008E721C">
            <w:pPr>
              <w:spacing w:before="200" w:after="1" w:line="200" w:lineRule="atLeast"/>
              <w:ind w:firstLine="539"/>
              <w:jc w:val="both"/>
            </w:pPr>
            <w:r>
              <w:t>межбанковские операции по покупке и продаже наличной валюты одного государства за безналичную или наличную валюту другого государства;</w:t>
            </w:r>
          </w:p>
          <w:p w:rsidR="008E721C" w:rsidRDefault="008E721C" w:rsidP="008E721C">
            <w:pPr>
              <w:spacing w:before="200" w:after="1" w:line="200" w:lineRule="atLeast"/>
              <w:ind w:firstLine="539"/>
              <w:jc w:val="both"/>
            </w:pPr>
            <w:r>
              <w:t>конверсии денежных средств на корреспондентских, депозитных и прочих счетах уполномоченного банка, осуществляемые в банках-корреспондентах как по прямому поручению или заявке уполномоченного банка, так и обусловленные режимом указанных счетов;</w:t>
            </w:r>
          </w:p>
          <w:p w:rsidR="008E721C" w:rsidRDefault="008E721C" w:rsidP="008E721C">
            <w:pPr>
              <w:spacing w:before="200" w:after="1" w:line="200" w:lineRule="atLeast"/>
              <w:ind w:firstLine="539"/>
              <w:jc w:val="both"/>
            </w:pPr>
            <w:r>
              <w:rPr>
                <w:rFonts w:cs="Arial"/>
              </w:rPr>
              <w:t xml:space="preserve">конверсии денежных средств на счетах (текущих, депозитных и прочих </w:t>
            </w:r>
            <w:r>
              <w:rPr>
                <w:rFonts w:cs="Arial"/>
                <w:strike/>
                <w:color w:val="FF0000"/>
              </w:rPr>
              <w:t>счетах</w:t>
            </w:r>
            <w:r>
              <w:rPr>
                <w:rFonts w:cs="Arial"/>
              </w:rPr>
              <w:t xml:space="preserve">) банковских клиентов - контрагентов, не являющихся кредитными или специализированными организациями, осуществляемые уполномоченным </w:t>
            </w:r>
            <w:r>
              <w:rPr>
                <w:rFonts w:cs="Arial"/>
              </w:rPr>
              <w:lastRenderedPageBreak/>
              <w:t>банком как по прямому поручению или заявке клиента, так и обусловленные договором банковского счета;</w:t>
            </w:r>
          </w:p>
          <w:p w:rsidR="008E721C" w:rsidRDefault="008E721C" w:rsidP="008E721C">
            <w:pPr>
              <w:spacing w:before="200" w:after="1" w:line="200" w:lineRule="atLeast"/>
              <w:ind w:firstLine="539"/>
              <w:jc w:val="both"/>
            </w:pPr>
            <w:r>
              <w:rPr>
                <w:rFonts w:cs="Arial"/>
              </w:rPr>
              <w:t>операции по возмещению денежных сумм в одной валюте, списанных с банковских клиентских счетов, путем зачисления денежного эквивалента в другой валюте;</w:t>
            </w:r>
          </w:p>
          <w:p w:rsidR="008E721C" w:rsidRDefault="008E721C" w:rsidP="008E721C">
            <w:pPr>
              <w:spacing w:before="200" w:after="1" w:line="200" w:lineRule="atLeast"/>
              <w:ind w:firstLine="539"/>
              <w:jc w:val="both"/>
            </w:pPr>
            <w:r>
              <w:rPr>
                <w:rFonts w:cs="Arial"/>
              </w:rPr>
              <w:t>прочие конверсии денежных средств, осуществление которых обусловлено несовпадением валюты корреспондентского (текущего) счета и валюты банковского (клиентского) платежа (</w:t>
            </w:r>
            <w:r>
              <w:rPr>
                <w:rFonts w:cs="Arial"/>
                <w:strike/>
                <w:color w:val="FF0000"/>
              </w:rPr>
              <w:t>например</w:t>
            </w:r>
            <w:r>
              <w:rPr>
                <w:rFonts w:cs="Arial"/>
              </w:rPr>
              <w:t>, при переводе денежных средств, погашении кредитов, списании и зачислении денежных средств на текущие и корреспондентские счета по операциям с банковскими картами, дорожными чеками);</w:t>
            </w:r>
          </w:p>
          <w:p w:rsidR="008E721C" w:rsidRDefault="008E721C" w:rsidP="008E721C">
            <w:pPr>
              <w:spacing w:before="200" w:after="1" w:line="200" w:lineRule="atLeast"/>
              <w:ind w:firstLine="539"/>
              <w:jc w:val="both"/>
            </w:pPr>
            <w:r>
              <w:rPr>
                <w:rFonts w:cs="Arial"/>
              </w:rPr>
              <w:t xml:space="preserve">операции по покупке и продаже финансовых активов, перечень которых приведен в </w:t>
            </w:r>
            <w:r>
              <w:rPr>
                <w:rFonts w:cs="Arial"/>
                <w:strike/>
                <w:color w:val="FF0000"/>
              </w:rPr>
              <w:t>абзацах седьмом - десятом</w:t>
            </w:r>
            <w:r>
              <w:rPr>
                <w:rFonts w:cs="Arial"/>
              </w:rPr>
              <w:t xml:space="preserve"> пункта 2.18 настоящего Порядка, при несовпадении валюты, в которой выражена стоимость финансового актива </w:t>
            </w:r>
            <w:r>
              <w:rPr>
                <w:rFonts w:cs="Arial"/>
                <w:strike/>
                <w:color w:val="FF0000"/>
              </w:rPr>
              <w:t>(далее - валюта актива)</w:t>
            </w:r>
            <w:r>
              <w:rPr>
                <w:rFonts w:cs="Arial"/>
              </w:rPr>
              <w:t xml:space="preserve"> согласно условиям заключенной сделки, и валюты денежной суммы, уплаченной покупателем финансового актива (далее - валюта платежа);</w:t>
            </w:r>
          </w:p>
        </w:tc>
        <w:tc>
          <w:tcPr>
            <w:tcW w:w="7597" w:type="dxa"/>
          </w:tcPr>
          <w:p w:rsidR="008E721C" w:rsidRDefault="008E721C" w:rsidP="008E721C">
            <w:pPr>
              <w:spacing w:after="1" w:line="200" w:lineRule="atLeast"/>
              <w:ind w:firstLine="539"/>
              <w:jc w:val="both"/>
            </w:pPr>
          </w:p>
          <w:p w:rsidR="008E721C" w:rsidRDefault="008E721C" w:rsidP="008E721C">
            <w:pPr>
              <w:spacing w:after="1" w:line="200" w:lineRule="atLeast"/>
              <w:ind w:firstLine="539"/>
              <w:jc w:val="both"/>
            </w:pPr>
            <w:r w:rsidRPr="008E721C">
              <w:t>Глава 2. Составление Отчета по операциям на валютных рынках</w:t>
            </w:r>
          </w:p>
          <w:p w:rsidR="008E721C" w:rsidRDefault="008E721C" w:rsidP="008E721C">
            <w:pPr>
              <w:spacing w:after="1" w:line="200" w:lineRule="atLeast"/>
              <w:ind w:firstLine="539"/>
              <w:jc w:val="both"/>
            </w:pPr>
          </w:p>
          <w:p w:rsidR="008E721C" w:rsidRDefault="008E721C" w:rsidP="008E721C">
            <w:pPr>
              <w:spacing w:after="1" w:line="200" w:lineRule="atLeast"/>
              <w:ind w:firstLine="539"/>
              <w:jc w:val="both"/>
            </w:pPr>
            <w:r>
              <w:rPr>
                <w:rFonts w:cs="Arial"/>
              </w:rPr>
              <w:t xml:space="preserve">2.1. В Отчет включаются следующие </w:t>
            </w:r>
            <w:r>
              <w:rPr>
                <w:rFonts w:cs="Arial"/>
                <w:shd w:val="clear" w:color="auto" w:fill="C0C0C0"/>
              </w:rPr>
              <w:t>виды конверсионных операций</w:t>
            </w:r>
            <w:r>
              <w:rPr>
                <w:rFonts w:cs="Arial"/>
              </w:rPr>
              <w:t xml:space="preserve"> на валютных рынках, расчеты по которым осуществляются с контрагентами, указанными в пункте 1.3 настоящего Порядка:</w:t>
            </w:r>
          </w:p>
          <w:p w:rsidR="008E721C" w:rsidRDefault="008E721C" w:rsidP="008E721C">
            <w:pPr>
              <w:spacing w:before="200" w:after="1" w:line="200" w:lineRule="atLeast"/>
              <w:ind w:firstLine="539"/>
              <w:jc w:val="both"/>
            </w:pPr>
            <w:r>
              <w:t>операции по покупке и продаже валюты одного государства за валюту другого государства (любая валюта, включая валюту Российской Федерации), осуществляемые в безналичной форме;</w:t>
            </w:r>
          </w:p>
          <w:p w:rsidR="008E721C" w:rsidRDefault="008E721C" w:rsidP="008E721C">
            <w:pPr>
              <w:spacing w:before="200" w:after="1" w:line="200" w:lineRule="atLeast"/>
              <w:ind w:firstLine="539"/>
              <w:jc w:val="both"/>
            </w:pPr>
            <w:r>
              <w:t>межбанковские операции по покупке и продаже наличной валюты одного государства за безналичную или наличную валюту другого государства;</w:t>
            </w:r>
          </w:p>
          <w:p w:rsidR="008E721C" w:rsidRDefault="008E721C" w:rsidP="008E721C">
            <w:pPr>
              <w:spacing w:before="200" w:after="1" w:line="200" w:lineRule="atLeast"/>
              <w:ind w:firstLine="539"/>
              <w:jc w:val="both"/>
            </w:pPr>
            <w:r>
              <w:t>конверсии денежных средств на корреспондентских, депозитных и прочих счетах уполномоченного банка, осуществляемые в банках-корреспондентах как по прямому поручению или заявке уполномоченного банка, так и обусловленные режимом указанных счетов;</w:t>
            </w:r>
          </w:p>
          <w:p w:rsidR="008E721C" w:rsidRDefault="008E721C" w:rsidP="008E721C">
            <w:pPr>
              <w:spacing w:before="200" w:after="1" w:line="200" w:lineRule="atLeast"/>
              <w:ind w:firstLine="539"/>
              <w:jc w:val="both"/>
            </w:pPr>
            <w:r>
              <w:rPr>
                <w:rFonts w:cs="Arial"/>
              </w:rPr>
              <w:t xml:space="preserve">конверсии денежных средств на счетах (текущих, депозитных и прочих) банковских клиентов - контрагентов, не являющихся кредитными или специализированными организациями, осуществляемые уполномоченным </w:t>
            </w:r>
            <w:r>
              <w:rPr>
                <w:rFonts w:cs="Arial"/>
              </w:rPr>
              <w:lastRenderedPageBreak/>
              <w:t>банком как по прямому поручению или заявке клиента, так и обусловленные договором банковского счета;</w:t>
            </w:r>
          </w:p>
          <w:p w:rsidR="008E721C" w:rsidRDefault="008E721C" w:rsidP="008E721C">
            <w:pPr>
              <w:spacing w:before="200" w:after="1" w:line="200" w:lineRule="atLeast"/>
              <w:ind w:firstLine="539"/>
              <w:jc w:val="both"/>
            </w:pPr>
            <w:r>
              <w:rPr>
                <w:rFonts w:cs="Arial"/>
              </w:rPr>
              <w:t xml:space="preserve">операции по возмещению денежных сумм в одной валюте, списанных с банковских клиентских счетов, путем зачисления </w:t>
            </w:r>
            <w:r>
              <w:rPr>
                <w:rFonts w:cs="Arial"/>
                <w:shd w:val="clear" w:color="auto" w:fill="C0C0C0"/>
              </w:rPr>
              <w:t>их</w:t>
            </w:r>
            <w:r>
              <w:rPr>
                <w:rFonts w:cs="Arial"/>
              </w:rPr>
              <w:t xml:space="preserve"> денежного эквивалента в другой валюте;</w:t>
            </w:r>
          </w:p>
          <w:p w:rsidR="008E721C" w:rsidRDefault="008E721C" w:rsidP="008E721C">
            <w:pPr>
              <w:spacing w:before="200" w:after="1" w:line="200" w:lineRule="atLeast"/>
              <w:ind w:firstLine="539"/>
              <w:jc w:val="both"/>
            </w:pPr>
            <w:r>
              <w:rPr>
                <w:rFonts w:cs="Arial"/>
              </w:rPr>
              <w:t>прочие конверсии денежных средств, осуществление которых обусловлено несовпадением валюты корреспондентского (текущего) счета и валюты банковского (клиентского) платежа (</w:t>
            </w:r>
            <w:r>
              <w:rPr>
                <w:rFonts w:cs="Arial"/>
                <w:shd w:val="clear" w:color="auto" w:fill="C0C0C0"/>
              </w:rPr>
              <w:t>в частности</w:t>
            </w:r>
            <w:r>
              <w:rPr>
                <w:rFonts w:cs="Arial"/>
              </w:rPr>
              <w:t>, при переводе денежных средств, погашении кредитов, списании и зачислении денежных средств на текущие и корреспондентские счета по операциям с банковскими картами, дорожными чеками);</w:t>
            </w:r>
          </w:p>
          <w:p w:rsidR="008E721C" w:rsidRDefault="008E721C" w:rsidP="008E721C">
            <w:pPr>
              <w:spacing w:before="200" w:after="1" w:line="200" w:lineRule="atLeast"/>
              <w:ind w:firstLine="539"/>
              <w:jc w:val="both"/>
            </w:pPr>
            <w:r>
              <w:rPr>
                <w:rFonts w:cs="Arial"/>
              </w:rPr>
              <w:t xml:space="preserve">операции по покупке и продаже финансовых активов, перечень которых приведен в </w:t>
            </w:r>
            <w:r>
              <w:rPr>
                <w:rFonts w:cs="Arial"/>
                <w:shd w:val="clear" w:color="auto" w:fill="C0C0C0"/>
              </w:rPr>
              <w:t>абзаце четвертом</w:t>
            </w:r>
            <w:r>
              <w:rPr>
                <w:rFonts w:cs="Arial"/>
              </w:rPr>
              <w:t xml:space="preserve"> пункта 2.18 настоящего Порядка, при несовпадении валюты, в которой выражена стоимость финансового актива согласно условиям заключенной сделки, и валюты денежной суммы, уплаченной покупателем финансового актива (далее - валюта платежа);</w:t>
            </w:r>
          </w:p>
        </w:tc>
      </w:tr>
      <w:tr w:rsidR="008E721C" w:rsidTr="00E51E4E">
        <w:tc>
          <w:tcPr>
            <w:tcW w:w="7597" w:type="dxa"/>
          </w:tcPr>
          <w:p w:rsidR="008E721C" w:rsidRDefault="008E721C" w:rsidP="008E721C">
            <w:pPr>
              <w:spacing w:before="200" w:after="1" w:line="200" w:lineRule="atLeast"/>
              <w:ind w:firstLine="539"/>
              <w:jc w:val="both"/>
            </w:pPr>
            <w:r>
              <w:rPr>
                <w:rFonts w:cs="Arial"/>
              </w:rPr>
              <w:lastRenderedPageBreak/>
              <w:t xml:space="preserve">сделки с производными финансовыми инструментами (в соответствии с определением производных финансовых инструментов, приведенным в </w:t>
            </w:r>
            <w:r>
              <w:rPr>
                <w:rFonts w:cs="Arial"/>
                <w:strike/>
                <w:color w:val="FF0000"/>
              </w:rPr>
              <w:t>статье</w:t>
            </w:r>
            <w:r>
              <w:rPr>
                <w:rFonts w:cs="Arial"/>
              </w:rPr>
              <w:t xml:space="preserve"> 2 Федерального закона от 22 апреля 1996 года N 39-ФЗ "О рынке ценных бумаг" </w:t>
            </w:r>
            <w:r>
              <w:rPr>
                <w:rFonts w:cs="Arial"/>
                <w:strike/>
                <w:color w:val="FF0000"/>
              </w:rPr>
              <w:t>(Собрание законодательства Российской Федерации, 1996, N 17, ст. 1918; 2001, N 33, ст. 3424; 2002, N 52, ст. 5141; 2004, N 27, ст. 2711; N 31, ст. 3225; 2005, N 11, ст. 900; N 25, ст. 2426; 2006, N 1, ст. 5; N 2, ст. 172; N 17, ст. 1780; N 31, ст. 3437; N 43, ст. 4412; 2007, N 1, ст. 45; N 18, ст. 2117; N 22, ст. 2563; N 41, ст. 4845; N 50, ст. 6247; 2008, N 52, ст. 6221; 2009, N 1, ст. 28; N 18, ст. 2154; N 23, ст. 2770; N 29, ст. 3642; N 48, ст. 5731; N 52, ст. 6428; 2010, N 17, ст. 1988; N 31, ст. 4193; N 41, ст. 5193; 2011, N 7, ст. 905; N 23, ст. 3262; N 29, ст. 4291; N 48, ст. 6728; N 49, ст. 7040; N 50, ст. 7357; 2012, N 25, ст. 3269; N 31, ст. 4334; N 53, ст. 7607; 2013, N 26, ст. 3207; N 30, ст. 4043, ст. 4082, ст. 4084; N 51, ст. 6699; N 52, ст. 6985; 2014, N 30, ст. 4219; 2015, N 1, ст. 13; N 14, ст. 2022; N 27, ст. 4001; N 29, ст. 4348, ст. 4357; 2016, N 1, ст. 50, ст. 81; N 27, ст. 4225; 2017, N 25, ст. 3592; N 27, ст. 3925; N 30, ст. 4444; N 48, ст. 7052; N 52, ст. 7920; 2018, N 1, ст. 65, ст. 70; N 17, ст. 2424; N 18, ст. 2560; N 32, ст. 5088</w:t>
            </w:r>
            <w:r>
              <w:rPr>
                <w:rFonts w:cs="Arial"/>
              </w:rPr>
              <w:t>) валютного рынка (базисным активом контракта является валюта или валютный курс), включая следующие:</w:t>
            </w:r>
          </w:p>
        </w:tc>
        <w:tc>
          <w:tcPr>
            <w:tcW w:w="7597" w:type="dxa"/>
          </w:tcPr>
          <w:p w:rsidR="008E721C" w:rsidRDefault="008E721C" w:rsidP="008E721C">
            <w:pPr>
              <w:spacing w:before="200" w:after="1" w:line="200" w:lineRule="atLeast"/>
              <w:ind w:firstLine="539"/>
              <w:jc w:val="both"/>
            </w:pPr>
            <w:r>
              <w:rPr>
                <w:rFonts w:cs="Arial"/>
              </w:rPr>
              <w:t xml:space="preserve">сделки с производными финансовыми инструментами (в соответствии с определением производных финансовых инструментов, приведенным в </w:t>
            </w:r>
            <w:r>
              <w:rPr>
                <w:rFonts w:cs="Arial"/>
                <w:shd w:val="clear" w:color="auto" w:fill="C0C0C0"/>
              </w:rPr>
              <w:t>подпункте 23 пункта 1 статьи</w:t>
            </w:r>
            <w:r>
              <w:rPr>
                <w:rFonts w:cs="Arial"/>
              </w:rPr>
              <w:t xml:space="preserve"> 2 Федерального закона от 22 апреля 1996 года N 39-ФЗ "О рынке ценных бумаг") валютного рынка (базисным активом контракта является валюта или валютный курс), включая следующие:</w:t>
            </w:r>
          </w:p>
        </w:tc>
      </w:tr>
      <w:tr w:rsidR="008E721C" w:rsidTr="00E51E4E">
        <w:tc>
          <w:tcPr>
            <w:tcW w:w="7597" w:type="dxa"/>
          </w:tcPr>
          <w:p w:rsidR="008E721C" w:rsidRDefault="008E721C" w:rsidP="008E721C">
            <w:pPr>
              <w:spacing w:before="200" w:after="1" w:line="200" w:lineRule="atLeast"/>
              <w:ind w:firstLine="539"/>
              <w:jc w:val="both"/>
            </w:pPr>
            <w:r>
              <w:lastRenderedPageBreak/>
              <w:t>операции "валютный своп";</w:t>
            </w:r>
          </w:p>
          <w:p w:rsidR="008E721C" w:rsidRDefault="008E721C" w:rsidP="008E721C">
            <w:pPr>
              <w:spacing w:before="200" w:after="1" w:line="200" w:lineRule="atLeast"/>
              <w:ind w:firstLine="539"/>
              <w:jc w:val="both"/>
            </w:pPr>
            <w:r>
              <w:t>форвардные и фьючерсные контракты;</w:t>
            </w:r>
          </w:p>
          <w:p w:rsidR="008E721C" w:rsidRDefault="008E721C" w:rsidP="008E721C">
            <w:pPr>
              <w:spacing w:before="200" w:after="1" w:line="200" w:lineRule="atLeast"/>
              <w:ind w:firstLine="539"/>
              <w:jc w:val="both"/>
            </w:pPr>
            <w:r>
              <w:t>опционы, включая опционы на фьючерсные контракты.</w:t>
            </w:r>
          </w:p>
          <w:p w:rsidR="008E721C" w:rsidRDefault="008E721C" w:rsidP="008E721C">
            <w:pPr>
              <w:spacing w:before="200" w:after="1" w:line="200" w:lineRule="atLeast"/>
              <w:ind w:firstLine="539"/>
              <w:jc w:val="both"/>
            </w:pPr>
            <w:r>
              <w:t>Указанные виды операций включаются в Отчет независимо от способа расчетов (с предоплатой или без нее, с обязательствами обеих сторон поставить торгуемые валюты или без обязательств их поставки на условиях проведения выплат по результатам взаимозачета).</w:t>
            </w:r>
          </w:p>
          <w:p w:rsidR="008E721C" w:rsidRDefault="008E721C" w:rsidP="008E721C">
            <w:pPr>
              <w:spacing w:before="200" w:after="1" w:line="200" w:lineRule="atLeast"/>
              <w:ind w:firstLine="539"/>
              <w:jc w:val="both"/>
            </w:pPr>
            <w:r>
              <w:t>Не подлежат отражению в Отчете следующие виды операций:</w:t>
            </w:r>
          </w:p>
          <w:p w:rsidR="008E721C" w:rsidRDefault="008E721C" w:rsidP="008E721C">
            <w:pPr>
              <w:spacing w:before="200" w:after="1" w:line="200" w:lineRule="atLeast"/>
              <w:ind w:firstLine="539"/>
              <w:jc w:val="both"/>
              <w:rPr>
                <w:rFonts w:cs="Arial"/>
              </w:rPr>
            </w:pPr>
            <w:r>
              <w:rPr>
                <w:rFonts w:cs="Arial"/>
              </w:rPr>
              <w:t>операции с контрагентами, не являющимися кредитными или специализированными организациями, по покупке и продаже наличной иностранной валюты, в том числе конверсия валют по операциям купли-продажи наличной валюты за безналичную с использованием банковских расчетных, депозитных и прочих счетов и банковских карт;</w:t>
            </w:r>
          </w:p>
          <w:p w:rsidR="008E721C" w:rsidRDefault="008E721C" w:rsidP="008E721C">
            <w:pPr>
              <w:spacing w:before="200" w:after="1" w:line="200" w:lineRule="atLeast"/>
              <w:ind w:firstLine="539"/>
              <w:jc w:val="both"/>
            </w:pPr>
            <w:r w:rsidRPr="008E721C">
              <w:t>конверсия валют, возникающая при отражении в бухгалтерском учете доходов и расходов в иностранной валюте;</w:t>
            </w:r>
          </w:p>
          <w:p w:rsidR="008E721C" w:rsidRDefault="008E721C" w:rsidP="008E721C">
            <w:pPr>
              <w:spacing w:before="200" w:after="1" w:line="200" w:lineRule="atLeast"/>
              <w:ind w:firstLine="539"/>
              <w:jc w:val="both"/>
              <w:rPr>
                <w:rFonts w:cs="Arial"/>
              </w:rPr>
            </w:pPr>
            <w:r>
              <w:rPr>
                <w:rFonts w:cs="Arial"/>
              </w:rPr>
              <w:t xml:space="preserve">конверсия валют, возникающая по сделкам </w:t>
            </w:r>
            <w:proofErr w:type="spellStart"/>
            <w:r>
              <w:rPr>
                <w:rFonts w:cs="Arial"/>
              </w:rPr>
              <w:t>репо</w:t>
            </w:r>
            <w:proofErr w:type="spellEnd"/>
            <w:r>
              <w:rPr>
                <w:rFonts w:cs="Arial"/>
              </w:rPr>
              <w:t xml:space="preserve"> при несоответствии валюты обеспечения </w:t>
            </w:r>
            <w:r>
              <w:rPr>
                <w:rFonts w:cs="Arial"/>
                <w:strike/>
                <w:color w:val="FF0000"/>
              </w:rPr>
              <w:t>и валюты</w:t>
            </w:r>
            <w:r>
              <w:rPr>
                <w:rFonts w:cs="Arial"/>
              </w:rPr>
              <w:t xml:space="preserve"> кредита;</w:t>
            </w:r>
          </w:p>
          <w:p w:rsidR="008E721C" w:rsidRDefault="008E721C" w:rsidP="008E721C">
            <w:pPr>
              <w:spacing w:before="200" w:after="1" w:line="200" w:lineRule="atLeast"/>
              <w:ind w:firstLine="539"/>
              <w:jc w:val="both"/>
            </w:pPr>
            <w:r>
              <w:t>конверсия валют, возникающая в результате отражения уполномоченным банком операций приема требований и обязательств при проведении реорганизации;</w:t>
            </w:r>
          </w:p>
          <w:p w:rsidR="008E721C" w:rsidRDefault="008E721C" w:rsidP="008E721C">
            <w:pPr>
              <w:spacing w:before="200" w:after="1" w:line="200" w:lineRule="atLeast"/>
              <w:ind w:firstLine="539"/>
              <w:jc w:val="both"/>
            </w:pPr>
            <w:r>
              <w:t>сделки с клиринговыми валютами;</w:t>
            </w:r>
          </w:p>
          <w:p w:rsidR="008E721C" w:rsidRDefault="008E721C" w:rsidP="008E721C">
            <w:pPr>
              <w:spacing w:before="200" w:after="1" w:line="200" w:lineRule="atLeast"/>
              <w:ind w:firstLine="539"/>
              <w:jc w:val="both"/>
            </w:pPr>
            <w:r>
              <w:t>сделки с драгоценными металлами;</w:t>
            </w:r>
          </w:p>
          <w:p w:rsidR="008E721C" w:rsidRDefault="008E721C" w:rsidP="008E721C">
            <w:pPr>
              <w:spacing w:before="200" w:after="1" w:line="200" w:lineRule="atLeast"/>
              <w:ind w:firstLine="539"/>
              <w:jc w:val="both"/>
            </w:pPr>
            <w:r>
              <w:t>сделки с производными финансовыми инструментами, базисным активом которых не является валюта или валютный курс.</w:t>
            </w:r>
          </w:p>
          <w:p w:rsidR="008E721C" w:rsidRDefault="008E721C" w:rsidP="008E721C">
            <w:pPr>
              <w:spacing w:before="200" w:after="1" w:line="200" w:lineRule="atLeast"/>
              <w:ind w:firstLine="539"/>
              <w:jc w:val="both"/>
            </w:pPr>
            <w:r>
              <w:t>2.2. Сделки включаются в Отчет на дату их заключения.</w:t>
            </w:r>
          </w:p>
          <w:p w:rsidR="008E721C" w:rsidRDefault="008E721C" w:rsidP="008E721C">
            <w:pPr>
              <w:spacing w:before="200" w:after="1" w:line="200" w:lineRule="atLeast"/>
              <w:ind w:firstLine="539"/>
              <w:jc w:val="both"/>
            </w:pPr>
            <w:r>
              <w:t>2.3. Дата заключения сделки указывается в графе 2 Отчета.</w:t>
            </w:r>
          </w:p>
          <w:p w:rsidR="008E721C" w:rsidRDefault="008E721C" w:rsidP="008E721C">
            <w:pPr>
              <w:spacing w:before="200" w:after="1" w:line="200" w:lineRule="atLeast"/>
              <w:ind w:firstLine="539"/>
              <w:jc w:val="both"/>
            </w:pPr>
            <w:r>
              <w:t>2.4. Дата расчетов (исполнения) по сделке указывается в графе 3 Отчета.</w:t>
            </w:r>
          </w:p>
          <w:p w:rsidR="008E721C" w:rsidRDefault="008E721C" w:rsidP="008E721C">
            <w:pPr>
              <w:spacing w:before="200" w:after="1" w:line="200" w:lineRule="atLeast"/>
              <w:ind w:firstLine="539"/>
              <w:jc w:val="both"/>
            </w:pPr>
            <w:r>
              <w:lastRenderedPageBreak/>
              <w:t xml:space="preserve">Для сделок с производными финансовыми инструментами с открытой датой, исполнение которых осуществляется в любой день после оговоренной даты (дата начала права на исполнение), в графе 3 Отчета указывается дата начала права на исполнение, а в случае ее отсутствия - 31.12.2999. После проведения окончательных расчетов по сделке с открытой датой производится замена Отчета в соответствии с пунктами </w:t>
            </w:r>
            <w:r w:rsidRPr="003B48A6">
              <w:rPr>
                <w:strike/>
                <w:color w:val="FF0000"/>
              </w:rPr>
              <w:t>5.2</w:t>
            </w:r>
            <w:r>
              <w:t xml:space="preserve"> и </w:t>
            </w:r>
            <w:r w:rsidRPr="003B48A6">
              <w:rPr>
                <w:strike/>
                <w:color w:val="FF0000"/>
              </w:rPr>
              <w:t>5.3</w:t>
            </w:r>
            <w:r>
              <w:t xml:space="preserve"> настоящего Порядка с указанием окончательной даты исполнения сделки в графе 3 Отчета.</w:t>
            </w:r>
          </w:p>
          <w:p w:rsidR="008E721C" w:rsidRDefault="008E721C" w:rsidP="008E721C">
            <w:pPr>
              <w:spacing w:before="200" w:after="1" w:line="200" w:lineRule="atLeast"/>
              <w:ind w:firstLine="539"/>
              <w:jc w:val="both"/>
              <w:rPr>
                <w:rFonts w:cs="Arial"/>
              </w:rPr>
            </w:pPr>
            <w:r>
              <w:rPr>
                <w:rFonts w:cs="Arial"/>
              </w:rPr>
              <w:t xml:space="preserve">Досрочное исполнение сделки, за исключением полного или частичного закрытия открытой позиции по биржевым производным финансовым инструментам, отражается в соответствии с пунктами </w:t>
            </w:r>
            <w:r w:rsidRPr="003B48A6">
              <w:rPr>
                <w:strike/>
                <w:color w:val="FF0000"/>
              </w:rPr>
              <w:t>5.2</w:t>
            </w:r>
            <w:r>
              <w:rPr>
                <w:rFonts w:cs="Arial"/>
              </w:rPr>
              <w:t xml:space="preserve"> и </w:t>
            </w:r>
            <w:r w:rsidRPr="003B48A6">
              <w:rPr>
                <w:strike/>
                <w:color w:val="FF0000"/>
              </w:rPr>
              <w:t>5.3</w:t>
            </w:r>
            <w:r>
              <w:rPr>
                <w:rFonts w:cs="Arial"/>
              </w:rPr>
              <w:t xml:space="preserve"> настоящего Порядка. Полное или частичное закрытие открытой позиции по биржевым производным финансовым инструментам отражается в соответствии с пунктом 2.5 настоящего Порядка.</w:t>
            </w:r>
          </w:p>
          <w:p w:rsidR="008E721C" w:rsidRDefault="008E721C" w:rsidP="008E721C">
            <w:pPr>
              <w:spacing w:before="200" w:after="1" w:line="200" w:lineRule="atLeast"/>
              <w:ind w:firstLine="539"/>
              <w:jc w:val="both"/>
            </w:pPr>
            <w:r w:rsidRPr="008E721C">
              <w:t>2.5. В качестве дат заключения и расчетов (графы 2 и 3 Отчета) по конверсионным операциям, по содержанию которых не требуется заключения специальных договоров или оформления заявок и поручений на покупку или продажу иностранной валюты, используются даты их отражения в балансе уполномоченного банка.</w:t>
            </w:r>
          </w:p>
          <w:p w:rsidR="008E721C" w:rsidRDefault="008E721C" w:rsidP="008E721C">
            <w:pPr>
              <w:spacing w:before="200" w:after="1" w:line="200" w:lineRule="atLeast"/>
              <w:ind w:firstLine="539"/>
              <w:jc w:val="both"/>
              <w:rPr>
                <w:rFonts w:cs="Arial"/>
              </w:rPr>
            </w:pPr>
            <w:r>
              <w:rPr>
                <w:rFonts w:cs="Arial"/>
              </w:rPr>
              <w:t xml:space="preserve">По биржевым производным финансовым инструментам валютного рынка в качестве дат заключения и расчетов (графы 2 и 3 Отчета) указываются соответственно дата заключения сделки на бирже (дата торгового дня на бирже) и дата окончания обращения контракта в соответствии с его биржевой спецификацией. При полном или частичном закрытии открытой позиции соответствующая сделка отражается в Отчете на дату совершения операции. При этом в Отчете, в котором отражены соответствующие сделки при открытии позиции, параметры сделок не меняются, за исключением случаев отмены сделок или отражения </w:t>
            </w:r>
            <w:r>
              <w:rPr>
                <w:rFonts w:cs="Arial"/>
                <w:strike/>
                <w:color w:val="FF0000"/>
              </w:rPr>
              <w:t>ошибочных данных</w:t>
            </w:r>
            <w:r w:rsidRPr="008E721C">
              <w:rPr>
                <w:rFonts w:cs="Arial"/>
              </w:rPr>
              <w:t>.</w:t>
            </w:r>
          </w:p>
          <w:p w:rsidR="008E721C" w:rsidRDefault="008E721C" w:rsidP="008E721C">
            <w:pPr>
              <w:spacing w:before="200" w:after="1" w:line="200" w:lineRule="atLeast"/>
              <w:ind w:firstLine="539"/>
              <w:jc w:val="both"/>
            </w:pPr>
            <w:r>
              <w:t>2.6. В случае осуществления расчетов по сделке на условиях предоплаты или депонирования денежных средств по одной из валют в графе 3 Отчета указывается дата более позднего платежа (последнего для обеих сторон) по сделке.</w:t>
            </w:r>
          </w:p>
          <w:p w:rsidR="008E721C" w:rsidRDefault="008E721C" w:rsidP="008E721C">
            <w:pPr>
              <w:spacing w:before="200" w:after="1" w:line="200" w:lineRule="atLeast"/>
              <w:ind w:firstLine="539"/>
              <w:jc w:val="both"/>
            </w:pPr>
            <w:r>
              <w:t xml:space="preserve">2.7. В графах 4 и 5 Отчета указываются соответственно цифровой код и сумма валюты, которая куплена уполномоченным банком по заключенной </w:t>
            </w:r>
            <w:r>
              <w:lastRenderedPageBreak/>
              <w:t>сделке или по сделке, которая создала длинную позицию в результате осуществления конверсии денежных средств.</w:t>
            </w:r>
          </w:p>
          <w:p w:rsidR="008E721C" w:rsidRDefault="008E721C" w:rsidP="008E721C">
            <w:pPr>
              <w:spacing w:before="200" w:after="1" w:line="200" w:lineRule="atLeast"/>
              <w:ind w:firstLine="539"/>
              <w:jc w:val="both"/>
            </w:pPr>
            <w:r>
              <w:t>По валютным опционам в графах 4 и 5 Отчета указываются соответственно цифровой код и сумма валюты, которая была бы куплена в случае исполнения опциона.</w:t>
            </w:r>
          </w:p>
          <w:p w:rsidR="008E721C" w:rsidRDefault="008E721C" w:rsidP="008E721C">
            <w:pPr>
              <w:spacing w:before="200" w:after="1" w:line="200" w:lineRule="atLeast"/>
              <w:ind w:firstLine="539"/>
              <w:jc w:val="both"/>
              <w:rPr>
                <w:rFonts w:cs="Arial"/>
              </w:rPr>
            </w:pPr>
            <w:r>
              <w:rPr>
                <w:rFonts w:cs="Arial"/>
              </w:rPr>
              <w:t xml:space="preserve">По операциям с финансовыми активами в графах 4 и 5 Отчета соответственно </w:t>
            </w:r>
            <w:r>
              <w:rPr>
                <w:rFonts w:cs="Arial"/>
                <w:strike/>
                <w:color w:val="FF0000"/>
              </w:rPr>
              <w:t>указываются</w:t>
            </w:r>
            <w:r>
              <w:rPr>
                <w:rFonts w:cs="Arial"/>
              </w:rPr>
              <w:t>:</w:t>
            </w:r>
          </w:p>
          <w:p w:rsidR="008E721C" w:rsidRDefault="008E721C" w:rsidP="008E721C">
            <w:pPr>
              <w:spacing w:before="200" w:after="1" w:line="200" w:lineRule="atLeast"/>
              <w:ind w:firstLine="539"/>
              <w:jc w:val="both"/>
            </w:pPr>
            <w:r>
              <w:t>по сделкам покупки - цифровой код валюты и стоимость финансового актива (для ценных бумаг - цифровой код валюты, в которой выражена стоимость ценной бумаги, и стоимость приобретенных ценных бумаг согласно условиям заключенной сделки);</w:t>
            </w:r>
          </w:p>
          <w:p w:rsidR="008E721C" w:rsidRDefault="008E721C" w:rsidP="008E721C">
            <w:pPr>
              <w:spacing w:before="200" w:after="1" w:line="200" w:lineRule="atLeast"/>
              <w:ind w:firstLine="539"/>
              <w:jc w:val="both"/>
            </w:pPr>
            <w:r>
              <w:t>по сделкам продажи - цифровой код валюты платежа и денежная сумма в указанной валюте.</w:t>
            </w:r>
          </w:p>
          <w:p w:rsidR="008E721C" w:rsidRDefault="008E721C" w:rsidP="008E721C">
            <w:pPr>
              <w:spacing w:before="200" w:after="1" w:line="200" w:lineRule="atLeast"/>
              <w:ind w:firstLine="539"/>
              <w:jc w:val="both"/>
            </w:pPr>
            <w:r>
              <w:t>2.8. В графах 6 и 7 Отчета указываются соответственно цифровой код и сумма валюты, которая продана уполномоченным банком по заключенной сделке или по сделке, которая создала короткую позицию в результате осуществления конверсии денежных средств.</w:t>
            </w:r>
          </w:p>
          <w:p w:rsidR="008E721C" w:rsidRDefault="008E721C" w:rsidP="008E721C">
            <w:pPr>
              <w:spacing w:before="200" w:after="1" w:line="200" w:lineRule="atLeast"/>
              <w:ind w:firstLine="539"/>
              <w:jc w:val="both"/>
            </w:pPr>
            <w:r>
              <w:t>По валютным опционам в графах 6 и 7 Отчета указываются соответственно цифровой код и сумма валюты, которая была бы продана в случае исполнения опциона.</w:t>
            </w:r>
          </w:p>
          <w:p w:rsidR="008E721C" w:rsidRDefault="008E721C" w:rsidP="008E721C">
            <w:pPr>
              <w:spacing w:before="200" w:after="1" w:line="200" w:lineRule="atLeast"/>
              <w:ind w:firstLine="539"/>
              <w:jc w:val="both"/>
              <w:rPr>
                <w:rFonts w:cs="Arial"/>
              </w:rPr>
            </w:pPr>
            <w:r>
              <w:rPr>
                <w:rFonts w:cs="Arial"/>
              </w:rPr>
              <w:t xml:space="preserve">По операциям с финансовыми активами в графах 6 и 7 Отчета соответственно </w:t>
            </w:r>
            <w:r>
              <w:rPr>
                <w:rFonts w:cs="Arial"/>
                <w:strike/>
                <w:color w:val="FF0000"/>
              </w:rPr>
              <w:t>указываются</w:t>
            </w:r>
            <w:r>
              <w:rPr>
                <w:rFonts w:cs="Arial"/>
              </w:rPr>
              <w:t>:</w:t>
            </w:r>
          </w:p>
          <w:p w:rsidR="008E721C" w:rsidRDefault="008E721C" w:rsidP="008E721C">
            <w:pPr>
              <w:spacing w:before="200" w:after="1" w:line="200" w:lineRule="atLeast"/>
              <w:ind w:firstLine="539"/>
              <w:jc w:val="both"/>
            </w:pPr>
            <w:r w:rsidRPr="008E721C">
              <w:t>по сделкам покупки - цифровой код валюты платежа и денежная сумма в указанной валюте;</w:t>
            </w:r>
          </w:p>
          <w:p w:rsidR="008E721C" w:rsidRDefault="008E721C" w:rsidP="008E721C">
            <w:pPr>
              <w:spacing w:before="200" w:after="1" w:line="200" w:lineRule="atLeast"/>
              <w:ind w:firstLine="539"/>
              <w:jc w:val="both"/>
              <w:rPr>
                <w:rFonts w:cs="Arial"/>
              </w:rPr>
            </w:pPr>
            <w:r>
              <w:rPr>
                <w:rFonts w:cs="Arial"/>
              </w:rPr>
              <w:t xml:space="preserve">по сделкам продажи - цифровой код валюты и стоимость финансового актива (для ценных бумаг - цифровой код валюты, в которой выражена стоимость ценной бумаги </w:t>
            </w:r>
            <w:r w:rsidRPr="008E721C">
              <w:rPr>
                <w:rFonts w:cs="Arial"/>
              </w:rPr>
              <w:t>и</w:t>
            </w:r>
            <w:r>
              <w:rPr>
                <w:rFonts w:cs="Arial"/>
              </w:rPr>
              <w:t xml:space="preserve"> стоимость отчужденных ценных бумаг согласно условиям заключенной сделки).</w:t>
            </w:r>
          </w:p>
          <w:p w:rsidR="008E721C" w:rsidRDefault="008E721C" w:rsidP="008E721C">
            <w:pPr>
              <w:spacing w:before="200" w:after="1" w:line="200" w:lineRule="atLeast"/>
              <w:ind w:firstLine="539"/>
              <w:jc w:val="both"/>
            </w:pPr>
            <w:r w:rsidRPr="008E721C">
              <w:t xml:space="preserve">2.9. По операциям с производными финансовыми инструментами без обязательств по поставке валют (расчетные сделки) в графах 5 и 7 Отчета отражаются соответственно суммы базовой и расчетной валюты (валюты </w:t>
            </w:r>
            <w:r w:rsidRPr="008E721C">
              <w:lastRenderedPageBreak/>
              <w:t>платежа), как если бы расчеты по сделке проводились по поставочной сделке по согласованному валютному курсу (или цене исполнения).</w:t>
            </w:r>
          </w:p>
          <w:p w:rsidR="008E721C" w:rsidRDefault="008E721C" w:rsidP="008E721C">
            <w:pPr>
              <w:spacing w:before="200" w:after="1" w:line="200" w:lineRule="atLeast"/>
              <w:ind w:firstLine="539"/>
              <w:jc w:val="both"/>
            </w:pPr>
            <w:r>
              <w:rPr>
                <w:rFonts w:cs="Arial"/>
              </w:rPr>
              <w:t xml:space="preserve">2.10. Суммы денежных средств в графах 5 и 7 Отчета указываются в тысячах единиц соответствующих валют </w:t>
            </w:r>
            <w:r>
              <w:rPr>
                <w:rFonts w:cs="Arial"/>
                <w:strike/>
                <w:color w:val="FF0000"/>
              </w:rPr>
              <w:t>с тремя знаками после запятой (</w:t>
            </w:r>
            <w:r>
              <w:rPr>
                <w:rFonts w:cs="Arial"/>
              </w:rPr>
              <w:t xml:space="preserve">с округлением </w:t>
            </w:r>
            <w:r>
              <w:rPr>
                <w:rFonts w:cs="Arial"/>
                <w:strike/>
                <w:color w:val="FF0000"/>
              </w:rPr>
              <w:t>по математическому методу до целых чисел)</w:t>
            </w:r>
            <w:r>
              <w:rPr>
                <w:rFonts w:cs="Arial"/>
              </w:rPr>
              <w:t>. Сделки, сумма требований или обязательств которых меньше (по крайней мере, по одной из них) одной тысячи единиц валюты, в Отчет не включаются, за исключением сделок, подлежащих объединению в соответствии с пунктом 2.12 настоящего Порядка.</w:t>
            </w:r>
          </w:p>
        </w:tc>
        <w:tc>
          <w:tcPr>
            <w:tcW w:w="7597" w:type="dxa"/>
          </w:tcPr>
          <w:p w:rsidR="008E721C" w:rsidRDefault="008E721C" w:rsidP="008E721C">
            <w:pPr>
              <w:spacing w:before="200" w:after="1" w:line="200" w:lineRule="atLeast"/>
              <w:ind w:firstLine="539"/>
              <w:jc w:val="both"/>
            </w:pPr>
            <w:r>
              <w:lastRenderedPageBreak/>
              <w:t>операции "валютный своп";</w:t>
            </w:r>
          </w:p>
          <w:p w:rsidR="008E721C" w:rsidRDefault="008E721C" w:rsidP="008E721C">
            <w:pPr>
              <w:spacing w:before="200" w:after="1" w:line="200" w:lineRule="atLeast"/>
              <w:ind w:firstLine="539"/>
              <w:jc w:val="both"/>
            </w:pPr>
            <w:r>
              <w:t>форвардные и фьючерсные контракты;</w:t>
            </w:r>
          </w:p>
          <w:p w:rsidR="008E721C" w:rsidRDefault="008E721C" w:rsidP="008E721C">
            <w:pPr>
              <w:spacing w:before="200" w:after="1" w:line="200" w:lineRule="atLeast"/>
              <w:ind w:firstLine="539"/>
              <w:jc w:val="both"/>
            </w:pPr>
            <w:r>
              <w:t>опционы, включая опционы на фьючерсные контракты.</w:t>
            </w:r>
          </w:p>
          <w:p w:rsidR="008E721C" w:rsidRDefault="008E721C" w:rsidP="008E721C">
            <w:pPr>
              <w:spacing w:before="200" w:after="1" w:line="200" w:lineRule="atLeast"/>
              <w:ind w:firstLine="539"/>
              <w:jc w:val="both"/>
            </w:pPr>
            <w:r>
              <w:t>Указанные виды операций включаются в Отчет независимо от способа расчетов (с предоплатой или без нее, с обязательствами обеих сторон поставить торгуемые валюты или без обязательств их поставки на условиях проведения выплат по результатам взаимозачета).</w:t>
            </w:r>
          </w:p>
          <w:p w:rsidR="008E721C" w:rsidRDefault="008E721C" w:rsidP="008E721C">
            <w:pPr>
              <w:spacing w:before="200" w:after="1" w:line="200" w:lineRule="atLeast"/>
              <w:ind w:firstLine="539"/>
              <w:jc w:val="both"/>
            </w:pPr>
            <w:r>
              <w:t>Не подлежат отражению в Отчете следующие виды операций:</w:t>
            </w:r>
          </w:p>
          <w:p w:rsidR="008E721C" w:rsidRDefault="008E721C" w:rsidP="008E721C">
            <w:pPr>
              <w:spacing w:before="200" w:after="1" w:line="200" w:lineRule="atLeast"/>
              <w:ind w:firstLine="539"/>
              <w:jc w:val="both"/>
              <w:rPr>
                <w:rFonts w:cs="Arial"/>
              </w:rPr>
            </w:pPr>
            <w:r>
              <w:rPr>
                <w:rFonts w:cs="Arial"/>
              </w:rPr>
              <w:t xml:space="preserve">операции с контрагентами, не являющимися кредитными или специализированными организациями, по покупке и продаже наличной иностранной валюты, в том числе конверсия валют по операциям купли-продажи наличной валюты за безналичную </w:t>
            </w:r>
            <w:r>
              <w:rPr>
                <w:rFonts w:cs="Arial"/>
                <w:shd w:val="clear" w:color="auto" w:fill="C0C0C0"/>
              </w:rPr>
              <w:t>валюту</w:t>
            </w:r>
            <w:r>
              <w:rPr>
                <w:rFonts w:cs="Arial"/>
              </w:rPr>
              <w:t xml:space="preserve"> с использованием банковских расчетных, депозитных и прочих счетов и банковских карт;</w:t>
            </w:r>
          </w:p>
          <w:p w:rsidR="008E721C" w:rsidRDefault="008E721C" w:rsidP="008E721C">
            <w:pPr>
              <w:spacing w:before="200" w:after="1" w:line="200" w:lineRule="atLeast"/>
              <w:ind w:firstLine="539"/>
              <w:jc w:val="both"/>
            </w:pPr>
            <w:r w:rsidRPr="008E721C">
              <w:t>конверсия валют, возникающая при отражении в бухгалтерском учете доходов и расходов в иностранной валюте;</w:t>
            </w:r>
          </w:p>
          <w:p w:rsidR="008E721C" w:rsidRDefault="008E721C" w:rsidP="008E721C">
            <w:pPr>
              <w:spacing w:before="200" w:after="1" w:line="200" w:lineRule="atLeast"/>
              <w:ind w:firstLine="539"/>
              <w:jc w:val="both"/>
              <w:rPr>
                <w:rFonts w:cs="Arial"/>
              </w:rPr>
            </w:pPr>
            <w:r>
              <w:rPr>
                <w:rFonts w:cs="Arial"/>
              </w:rPr>
              <w:t xml:space="preserve">конверсия валют, возникающая по сделкам </w:t>
            </w:r>
            <w:proofErr w:type="spellStart"/>
            <w:r>
              <w:rPr>
                <w:rFonts w:cs="Arial"/>
              </w:rPr>
              <w:t>репо</w:t>
            </w:r>
            <w:proofErr w:type="spellEnd"/>
            <w:r>
              <w:rPr>
                <w:rFonts w:cs="Arial"/>
              </w:rPr>
              <w:t xml:space="preserve"> при несоответствии валюты обеспечения </w:t>
            </w:r>
            <w:r>
              <w:rPr>
                <w:rFonts w:cs="Arial"/>
                <w:shd w:val="clear" w:color="auto" w:fill="C0C0C0"/>
              </w:rPr>
              <w:t>валюте</w:t>
            </w:r>
            <w:r>
              <w:rPr>
                <w:rFonts w:cs="Arial"/>
              </w:rPr>
              <w:t xml:space="preserve"> кредита;</w:t>
            </w:r>
          </w:p>
          <w:p w:rsidR="008E721C" w:rsidRDefault="008E721C" w:rsidP="008E721C">
            <w:pPr>
              <w:spacing w:before="200" w:after="1" w:line="200" w:lineRule="atLeast"/>
              <w:ind w:firstLine="539"/>
              <w:jc w:val="both"/>
            </w:pPr>
            <w:r>
              <w:t>конверсия валют, возникающая в результате отражения уполномоченным банком операций приема требований и обязательств при проведении реорганизации;</w:t>
            </w:r>
          </w:p>
          <w:p w:rsidR="008E721C" w:rsidRDefault="008E721C" w:rsidP="008E721C">
            <w:pPr>
              <w:spacing w:before="200" w:after="1" w:line="200" w:lineRule="atLeast"/>
              <w:ind w:firstLine="539"/>
              <w:jc w:val="both"/>
            </w:pPr>
            <w:r>
              <w:t>сделки с клиринговыми валютами;</w:t>
            </w:r>
          </w:p>
          <w:p w:rsidR="008E721C" w:rsidRDefault="008E721C" w:rsidP="008E721C">
            <w:pPr>
              <w:spacing w:before="200" w:after="1" w:line="200" w:lineRule="atLeast"/>
              <w:ind w:firstLine="539"/>
              <w:jc w:val="both"/>
            </w:pPr>
            <w:r>
              <w:t>сделки с драгоценными металлами;</w:t>
            </w:r>
          </w:p>
          <w:p w:rsidR="008E721C" w:rsidRDefault="008E721C" w:rsidP="008E721C">
            <w:pPr>
              <w:spacing w:before="200" w:after="1" w:line="200" w:lineRule="atLeast"/>
              <w:ind w:firstLine="539"/>
              <w:jc w:val="both"/>
            </w:pPr>
            <w:r>
              <w:t>сделки с производными финансовыми инструментами, базисным активом которых не является валюта или валютный курс.</w:t>
            </w:r>
          </w:p>
          <w:p w:rsidR="008E721C" w:rsidRDefault="008E721C" w:rsidP="008E721C">
            <w:pPr>
              <w:spacing w:before="200" w:after="1" w:line="200" w:lineRule="atLeast"/>
              <w:ind w:firstLine="539"/>
              <w:jc w:val="both"/>
            </w:pPr>
            <w:r>
              <w:t>2.2. Сделки включаются в Отчет на дату их заключения.</w:t>
            </w:r>
          </w:p>
          <w:p w:rsidR="008E721C" w:rsidRDefault="008E721C" w:rsidP="008E721C">
            <w:pPr>
              <w:spacing w:before="200" w:after="1" w:line="200" w:lineRule="atLeast"/>
              <w:ind w:firstLine="539"/>
              <w:jc w:val="both"/>
            </w:pPr>
            <w:r>
              <w:t>2.3. Дата заключения сделки указывается в графе 2 Отчета.</w:t>
            </w:r>
          </w:p>
          <w:p w:rsidR="008E721C" w:rsidRDefault="008E721C" w:rsidP="008E721C">
            <w:pPr>
              <w:spacing w:before="200" w:after="1" w:line="200" w:lineRule="atLeast"/>
              <w:ind w:firstLine="539"/>
              <w:jc w:val="both"/>
            </w:pPr>
            <w:r>
              <w:t>2.4. Дата расчетов (исполнения) по сделке указывается в графе 3 Отчета.</w:t>
            </w:r>
          </w:p>
          <w:p w:rsidR="003B48A6" w:rsidRDefault="003B48A6" w:rsidP="003B48A6">
            <w:pPr>
              <w:spacing w:before="200" w:after="1" w:line="200" w:lineRule="atLeast"/>
              <w:ind w:firstLine="539"/>
              <w:jc w:val="both"/>
            </w:pPr>
            <w:r>
              <w:lastRenderedPageBreak/>
              <w:t xml:space="preserve">Для сделок с производными финансовыми инструментами с открытой датой, исполнение которых осуществляется в любой день после оговоренной даты (дата начала права на исполнение), в графе 3 Отчета указывается дата начала права на исполнение, а в случае ее отсутствия - 31.12.2999. После проведения окончательных расчетов по сделке с открытой датой производится замена Отчета в соответствии с пунктами </w:t>
            </w:r>
            <w:r w:rsidRPr="003B48A6">
              <w:rPr>
                <w:shd w:val="clear" w:color="auto" w:fill="C0C0C0"/>
              </w:rPr>
              <w:t>1.13</w:t>
            </w:r>
            <w:r>
              <w:t xml:space="preserve"> и </w:t>
            </w:r>
            <w:r w:rsidRPr="003B48A6">
              <w:rPr>
                <w:shd w:val="clear" w:color="auto" w:fill="C0C0C0"/>
              </w:rPr>
              <w:t>1.14</w:t>
            </w:r>
            <w:r>
              <w:t xml:space="preserve"> настоящего Порядка с указанием окончательной даты исполнения сделки в графе 3 Отчета.</w:t>
            </w:r>
          </w:p>
          <w:p w:rsidR="008E721C" w:rsidRDefault="003B48A6" w:rsidP="003B48A6">
            <w:pPr>
              <w:spacing w:before="200" w:after="1" w:line="200" w:lineRule="atLeast"/>
              <w:ind w:firstLine="539"/>
              <w:jc w:val="both"/>
              <w:rPr>
                <w:rFonts w:cs="Arial"/>
              </w:rPr>
            </w:pPr>
            <w:r>
              <w:t xml:space="preserve">Досрочное исполнение сделки, за исключением полного или частичного закрытия открытой позиции по биржевым производным финансовым инструментам, отражается </w:t>
            </w:r>
            <w:r w:rsidRPr="003B48A6">
              <w:rPr>
                <w:shd w:val="clear" w:color="auto" w:fill="C0C0C0"/>
              </w:rPr>
              <w:t>в Отчете</w:t>
            </w:r>
            <w:r>
              <w:t xml:space="preserve"> в соответствии с пунктами </w:t>
            </w:r>
            <w:r w:rsidRPr="003B48A6">
              <w:rPr>
                <w:shd w:val="clear" w:color="auto" w:fill="C0C0C0"/>
              </w:rPr>
              <w:t>1.13</w:t>
            </w:r>
            <w:r>
              <w:t xml:space="preserve"> и </w:t>
            </w:r>
            <w:r w:rsidRPr="003B48A6">
              <w:rPr>
                <w:shd w:val="clear" w:color="auto" w:fill="C0C0C0"/>
              </w:rPr>
              <w:t>1.14</w:t>
            </w:r>
            <w:r>
              <w:t xml:space="preserve"> настоящего Порядка. Полное или частичное закрытие открытой позиции по биржевым производным финансовым инструментам отражается </w:t>
            </w:r>
            <w:r w:rsidRPr="00B93047">
              <w:rPr>
                <w:shd w:val="clear" w:color="auto" w:fill="C0C0C0"/>
              </w:rPr>
              <w:t>в Отчете</w:t>
            </w:r>
            <w:r>
              <w:t xml:space="preserve"> в соответствии с пунктом 2.5 настоящего Порядка.</w:t>
            </w:r>
          </w:p>
          <w:p w:rsidR="008E721C" w:rsidRDefault="008E721C" w:rsidP="008E721C">
            <w:pPr>
              <w:spacing w:before="200" w:after="1" w:line="200" w:lineRule="atLeast"/>
              <w:ind w:firstLine="539"/>
              <w:jc w:val="both"/>
            </w:pPr>
            <w:r w:rsidRPr="008E721C">
              <w:t>2.5. В качестве дат заключения и расчетов (графы 2 и 3 Отчета) по конверсионным операциям, по содержанию которых не требуется заключения специальных договоров или оформления заявок и поручений на покупку или продажу иностранной валюты, используются даты их отражения в балансе уполномоченного банка.</w:t>
            </w:r>
          </w:p>
          <w:p w:rsidR="008E721C" w:rsidRDefault="008E721C" w:rsidP="008E721C">
            <w:pPr>
              <w:spacing w:before="200" w:after="1" w:line="200" w:lineRule="atLeast"/>
              <w:ind w:firstLine="539"/>
              <w:jc w:val="both"/>
              <w:rPr>
                <w:rFonts w:cs="Arial"/>
              </w:rPr>
            </w:pPr>
            <w:r>
              <w:rPr>
                <w:rFonts w:cs="Arial"/>
              </w:rPr>
              <w:t xml:space="preserve">По биржевым производным финансовым инструментам валютного рынка в качестве дат заключения и расчетов (графы 2 и 3 Отчета </w:t>
            </w:r>
            <w:r>
              <w:rPr>
                <w:rFonts w:cs="Arial"/>
                <w:shd w:val="clear" w:color="auto" w:fill="C0C0C0"/>
              </w:rPr>
              <w:t>соответственно</w:t>
            </w:r>
            <w:r>
              <w:rPr>
                <w:rFonts w:cs="Arial"/>
              </w:rPr>
              <w:t xml:space="preserve">) указываются соответственно дата заключения сделки на бирже (дата торгового дня на бирже) и дата окончания обращения контракта в соответствии с его биржевой спецификацией. При полном или частичном закрытии открытой позиции соответствующая сделка отражается в Отчете на дату совершения операции. При этом в Отчете, в котором отражены соответствующие сделки при открытии позиции, параметры сделок не меняются, за исключением случаев отмены сделок или отражения </w:t>
            </w:r>
            <w:r>
              <w:rPr>
                <w:rFonts w:cs="Arial"/>
                <w:shd w:val="clear" w:color="auto" w:fill="C0C0C0"/>
              </w:rPr>
              <w:t>неверных (искаженных) значений показателей</w:t>
            </w:r>
            <w:r w:rsidRPr="008E721C">
              <w:rPr>
                <w:rFonts w:cs="Arial"/>
              </w:rPr>
              <w:t>.</w:t>
            </w:r>
          </w:p>
          <w:p w:rsidR="008E721C" w:rsidRDefault="008E721C" w:rsidP="008E721C">
            <w:pPr>
              <w:spacing w:before="200" w:after="1" w:line="200" w:lineRule="atLeast"/>
              <w:ind w:firstLine="539"/>
              <w:jc w:val="both"/>
            </w:pPr>
            <w:r>
              <w:t>2.6. В случае осуществления расчетов по сделке на условиях предоплаты или депонирования денежных средств по одной из валют в графе 3 Отчета указывается дата более позднего платежа (последнего для обеих сторон) по сделке.</w:t>
            </w:r>
          </w:p>
          <w:p w:rsidR="008E721C" w:rsidRDefault="008E721C" w:rsidP="008E721C">
            <w:pPr>
              <w:spacing w:before="200" w:after="1" w:line="200" w:lineRule="atLeast"/>
              <w:ind w:firstLine="539"/>
              <w:jc w:val="both"/>
            </w:pPr>
            <w:r>
              <w:t xml:space="preserve">2.7. В графах 4 и 5 Отчета указываются соответственно цифровой код и сумма валюты, которая куплена уполномоченным банком по заключенной </w:t>
            </w:r>
            <w:r>
              <w:lastRenderedPageBreak/>
              <w:t>сделке или по сделке, которая создала длинную позицию в результате осуществления конверсии денежных средств.</w:t>
            </w:r>
          </w:p>
          <w:p w:rsidR="008E721C" w:rsidRDefault="008E721C" w:rsidP="008E721C">
            <w:pPr>
              <w:spacing w:before="200" w:after="1" w:line="200" w:lineRule="atLeast"/>
              <w:ind w:firstLine="539"/>
              <w:jc w:val="both"/>
            </w:pPr>
            <w:r>
              <w:t>По валютным опционам в графах 4 и 5 Отчета указываются соответственно цифровой код и сумма валюты, которая была бы куплена в случае исполнения опциона.</w:t>
            </w:r>
          </w:p>
          <w:p w:rsidR="008E721C" w:rsidRDefault="008E721C" w:rsidP="008E721C">
            <w:pPr>
              <w:spacing w:before="200" w:after="1" w:line="200" w:lineRule="atLeast"/>
              <w:ind w:firstLine="539"/>
              <w:jc w:val="both"/>
              <w:rPr>
                <w:rFonts w:cs="Arial"/>
              </w:rPr>
            </w:pPr>
            <w:r>
              <w:rPr>
                <w:rFonts w:cs="Arial"/>
              </w:rPr>
              <w:t xml:space="preserve">По операциям с финансовыми активами в графах 4 и 5 Отчета </w:t>
            </w:r>
            <w:r>
              <w:rPr>
                <w:rFonts w:cs="Arial"/>
                <w:shd w:val="clear" w:color="auto" w:fill="C0C0C0"/>
              </w:rPr>
              <w:t>указываются</w:t>
            </w:r>
            <w:r>
              <w:rPr>
                <w:rFonts w:cs="Arial"/>
              </w:rPr>
              <w:t xml:space="preserve"> соответственно:</w:t>
            </w:r>
          </w:p>
          <w:p w:rsidR="008E721C" w:rsidRDefault="008E721C" w:rsidP="008E721C">
            <w:pPr>
              <w:spacing w:before="200" w:after="1" w:line="200" w:lineRule="atLeast"/>
              <w:ind w:firstLine="539"/>
              <w:jc w:val="both"/>
            </w:pPr>
            <w:r>
              <w:t>по сделкам покупки - цифровой код валюты и стоимость финансового актива (для ценных бумаг - цифровой код валюты, в которой выражена стоимость ценной бумаги, и стоимость приобретенных ценных бумаг согласно условиям заключенной сделки);</w:t>
            </w:r>
          </w:p>
          <w:p w:rsidR="008E721C" w:rsidRDefault="008E721C" w:rsidP="008E721C">
            <w:pPr>
              <w:spacing w:before="200" w:after="1" w:line="200" w:lineRule="atLeast"/>
              <w:ind w:firstLine="539"/>
              <w:jc w:val="both"/>
            </w:pPr>
            <w:r>
              <w:t>по сделкам продажи - цифровой код валюты платежа и денежная сумма в указанной валюте.</w:t>
            </w:r>
          </w:p>
          <w:p w:rsidR="008E721C" w:rsidRDefault="008E721C" w:rsidP="008E721C">
            <w:pPr>
              <w:spacing w:before="200" w:after="1" w:line="200" w:lineRule="atLeast"/>
              <w:ind w:firstLine="539"/>
              <w:jc w:val="both"/>
            </w:pPr>
            <w:r>
              <w:t>2.8. В графах 6 и 7 Отчета указываются соответственно цифровой код и сумма валюты, которая продана уполномоченным банком по заключенной сделке или по сделке, которая создала короткую позицию в результате осуществления конверсии денежных средств.</w:t>
            </w:r>
          </w:p>
          <w:p w:rsidR="008E721C" w:rsidRDefault="008E721C" w:rsidP="008E721C">
            <w:pPr>
              <w:spacing w:before="200" w:after="1" w:line="200" w:lineRule="atLeast"/>
              <w:ind w:firstLine="539"/>
              <w:jc w:val="both"/>
            </w:pPr>
            <w:r>
              <w:t>По валютным опционам в графах 6 и 7 Отчета указываются соответственно цифровой код и сумма валюты, которая была бы продана в случае исполнения опциона.</w:t>
            </w:r>
          </w:p>
          <w:p w:rsidR="008E721C" w:rsidRDefault="008E721C" w:rsidP="008E721C">
            <w:pPr>
              <w:spacing w:before="200" w:after="1" w:line="200" w:lineRule="atLeast"/>
              <w:ind w:firstLine="539"/>
              <w:jc w:val="both"/>
              <w:rPr>
                <w:rFonts w:cs="Arial"/>
              </w:rPr>
            </w:pPr>
            <w:r>
              <w:rPr>
                <w:rFonts w:cs="Arial"/>
              </w:rPr>
              <w:t xml:space="preserve">По операциям с финансовыми активами в графах 6 и 7 Отчета </w:t>
            </w:r>
            <w:r>
              <w:rPr>
                <w:rFonts w:cs="Arial"/>
                <w:shd w:val="clear" w:color="auto" w:fill="C0C0C0"/>
              </w:rPr>
              <w:t>указываются</w:t>
            </w:r>
            <w:r>
              <w:rPr>
                <w:rFonts w:cs="Arial"/>
              </w:rPr>
              <w:t xml:space="preserve"> соответственно:</w:t>
            </w:r>
          </w:p>
          <w:p w:rsidR="008E721C" w:rsidRDefault="008E721C" w:rsidP="008E721C">
            <w:pPr>
              <w:spacing w:before="200" w:after="1" w:line="200" w:lineRule="atLeast"/>
              <w:ind w:firstLine="539"/>
              <w:jc w:val="both"/>
            </w:pPr>
            <w:r w:rsidRPr="008E721C">
              <w:t>по сделкам покупки - цифровой код валюты платежа и денежная сумма в указанной валюте;</w:t>
            </w:r>
          </w:p>
          <w:p w:rsidR="008E721C" w:rsidRDefault="008E721C" w:rsidP="008E721C">
            <w:pPr>
              <w:spacing w:before="200" w:after="1" w:line="200" w:lineRule="atLeast"/>
              <w:ind w:firstLine="539"/>
              <w:jc w:val="both"/>
              <w:rPr>
                <w:rFonts w:cs="Arial"/>
              </w:rPr>
            </w:pPr>
            <w:r>
              <w:rPr>
                <w:rFonts w:cs="Arial"/>
              </w:rPr>
              <w:t>по сделкам продажи - цифровой код валюты и стоимость финансового актива (для ценных бумаг - цифровой код валюты, в которой выражена стоимость ценной бумаги</w:t>
            </w:r>
            <w:r>
              <w:rPr>
                <w:rFonts w:cs="Arial"/>
                <w:shd w:val="clear" w:color="auto" w:fill="C0C0C0"/>
              </w:rPr>
              <w:t>,</w:t>
            </w:r>
            <w:r w:rsidRPr="008E721C">
              <w:rPr>
                <w:rFonts w:cs="Arial"/>
              </w:rPr>
              <w:t xml:space="preserve"> и</w:t>
            </w:r>
            <w:r>
              <w:rPr>
                <w:rFonts w:cs="Arial"/>
              </w:rPr>
              <w:t xml:space="preserve"> стоимость отчужденных ценных бумаг согласно условиям заключенной сделки).</w:t>
            </w:r>
          </w:p>
          <w:p w:rsidR="008E721C" w:rsidRDefault="008E721C" w:rsidP="008E721C">
            <w:pPr>
              <w:spacing w:before="200" w:after="1" w:line="200" w:lineRule="atLeast"/>
              <w:ind w:firstLine="539"/>
              <w:jc w:val="both"/>
            </w:pPr>
            <w:r w:rsidRPr="008E721C">
              <w:t xml:space="preserve">2.9. По операциям с производными финансовыми инструментами без обязательств по поставке валют (расчетные сделки) в графах 5 и 7 Отчета отражаются соответственно суммы базовой и расчетной валюты (валюты </w:t>
            </w:r>
            <w:r w:rsidRPr="008E721C">
              <w:lastRenderedPageBreak/>
              <w:t>платежа), как если бы расчеты по сделке проводились по поставочной сделке по согласованному валютному курсу (или цене исполнения).</w:t>
            </w:r>
          </w:p>
          <w:p w:rsidR="008E721C" w:rsidRDefault="008E721C" w:rsidP="008E721C">
            <w:pPr>
              <w:spacing w:before="200" w:after="1" w:line="200" w:lineRule="atLeast"/>
              <w:ind w:firstLine="539"/>
              <w:jc w:val="both"/>
            </w:pPr>
            <w:r>
              <w:rPr>
                <w:rFonts w:cs="Arial"/>
              </w:rPr>
              <w:t xml:space="preserve">2.10. Суммы денежных средств в графах 5 и 7 Отчета указываются в тысячах единиц соответствующих валют с округлением </w:t>
            </w:r>
            <w:r>
              <w:rPr>
                <w:rFonts w:cs="Arial"/>
                <w:shd w:val="clear" w:color="auto" w:fill="C0C0C0"/>
              </w:rPr>
              <w:t>до трех знаков после запятой по правилам математического округления</w:t>
            </w:r>
            <w:r>
              <w:rPr>
                <w:rFonts w:cs="Arial"/>
              </w:rPr>
              <w:t>. Сделки, сумма требований или обязательств которых меньше (по крайней мере, по одной из них) одной тысячи единиц валюты, в Отчет не включаются, за исключением сделок, подлежащих объединению в соответствии с пунктом 2.12 настоящего Порядка.</w:t>
            </w:r>
          </w:p>
        </w:tc>
      </w:tr>
      <w:tr w:rsidR="008E721C" w:rsidTr="00E51E4E">
        <w:tc>
          <w:tcPr>
            <w:tcW w:w="7597" w:type="dxa"/>
          </w:tcPr>
          <w:p w:rsidR="008E721C" w:rsidRDefault="008E721C" w:rsidP="008E721C">
            <w:pPr>
              <w:spacing w:before="200" w:after="1" w:line="200" w:lineRule="atLeast"/>
              <w:ind w:firstLine="539"/>
              <w:jc w:val="both"/>
              <w:rPr>
                <w:rFonts w:cs="Arial"/>
              </w:rPr>
            </w:pPr>
            <w:r>
              <w:rPr>
                <w:rFonts w:cs="Arial"/>
              </w:rPr>
              <w:lastRenderedPageBreak/>
              <w:t xml:space="preserve">2.11. При заключении биржевых </w:t>
            </w:r>
            <w:r>
              <w:rPr>
                <w:rFonts w:cs="Arial"/>
                <w:strike/>
                <w:color w:val="FF0000"/>
              </w:rPr>
              <w:t>сделок</w:t>
            </w:r>
            <w:r>
              <w:rPr>
                <w:rFonts w:cs="Arial"/>
              </w:rPr>
              <w:t xml:space="preserve"> в Отчете указываются отдельно двумя суммами (по каждому инструменту) общие (по итогам торговой сессии) объемы купленной и проданной валюты лота и соответствующие им суммы обязательств и требований в сопряженной валюте.</w:t>
            </w:r>
          </w:p>
          <w:p w:rsidR="008E721C" w:rsidRDefault="008E721C" w:rsidP="008E721C">
            <w:pPr>
              <w:spacing w:before="200" w:after="1" w:line="200" w:lineRule="atLeast"/>
              <w:ind w:firstLine="539"/>
              <w:jc w:val="both"/>
            </w:pPr>
            <w:r w:rsidRPr="008E721C">
              <w:t>В Отчете могут быть объединены более 10 однотипных биржевых собственных сделок уполномоченного банка с фьючерсами или опционами при условии совпадения следующих параметров: биржевой спецификации контракта, направления сделки, цены исполнения контракта.</w:t>
            </w:r>
          </w:p>
          <w:p w:rsidR="008E721C" w:rsidRDefault="008E721C" w:rsidP="008E721C">
            <w:pPr>
              <w:spacing w:before="200" w:after="1" w:line="200" w:lineRule="atLeast"/>
              <w:ind w:firstLine="539"/>
              <w:jc w:val="both"/>
              <w:rPr>
                <w:rFonts w:cs="Arial"/>
              </w:rPr>
            </w:pPr>
            <w:r>
              <w:rPr>
                <w:rFonts w:cs="Arial"/>
              </w:rPr>
              <w:t xml:space="preserve">2.12. В Отчете необходимо объединять внебиржевые сделки, расчеты по которым проводятся с контрагентами, не являющимися кредитными или специализированными организациями, за исключением сделок с опционными валютными контрактами, операций "валютный своп" и сделок, в которых объем требований или обязательств больше одного миллиона единиц валюты, при условии совпадения сроков сделок, валютной пары, а также обозначений сегментов рынка </w:t>
            </w:r>
            <w:r>
              <w:rPr>
                <w:rFonts w:cs="Arial"/>
                <w:strike/>
                <w:color w:val="FF0000"/>
              </w:rPr>
              <w:t>в соответствии с пунктом</w:t>
            </w:r>
            <w:r>
              <w:rPr>
                <w:rFonts w:cs="Arial"/>
              </w:rPr>
              <w:t xml:space="preserve"> 2.16 настоящего Порядка.</w:t>
            </w:r>
          </w:p>
          <w:p w:rsidR="008E721C" w:rsidRDefault="008E721C" w:rsidP="008E721C">
            <w:pPr>
              <w:spacing w:before="200" w:after="1" w:line="200" w:lineRule="atLeast"/>
              <w:ind w:firstLine="539"/>
              <w:jc w:val="both"/>
            </w:pPr>
            <w:r w:rsidRPr="008E721C">
              <w:t>В Отчет не включаются объединенные сделки, сумма требований или обязательств которых меньше одной тысячи единиц валюты.</w:t>
            </w:r>
          </w:p>
          <w:p w:rsidR="00F43FB9" w:rsidRDefault="00F43FB9" w:rsidP="00F43FB9">
            <w:pPr>
              <w:spacing w:before="200" w:after="1" w:line="200" w:lineRule="atLeast"/>
              <w:ind w:firstLine="539"/>
              <w:jc w:val="both"/>
            </w:pPr>
            <w:r>
              <w:rPr>
                <w:rFonts w:cs="Arial"/>
              </w:rPr>
              <w:t xml:space="preserve">2.13. В графе 8 Отчета указывается буква </w:t>
            </w:r>
            <w:r w:rsidRPr="008E721C">
              <w:rPr>
                <w:rFonts w:cs="Arial"/>
              </w:rPr>
              <w:t>R</w:t>
            </w:r>
            <w:r>
              <w:rPr>
                <w:rFonts w:cs="Arial"/>
              </w:rPr>
              <w:t xml:space="preserve">, если контрагент уполномоченного банка по сделке является резидентом, или буква </w:t>
            </w:r>
            <w:r w:rsidRPr="008E721C">
              <w:rPr>
                <w:rFonts w:cs="Arial"/>
              </w:rPr>
              <w:t>N</w:t>
            </w:r>
            <w:r>
              <w:rPr>
                <w:rFonts w:cs="Arial"/>
              </w:rPr>
              <w:t>, если контрагент уполномоченного банка по сделке является нерезидентом.</w:t>
            </w:r>
          </w:p>
          <w:p w:rsidR="00F43FB9" w:rsidRDefault="00F43FB9" w:rsidP="00F43FB9">
            <w:pPr>
              <w:spacing w:before="200" w:after="1" w:line="200" w:lineRule="atLeast"/>
              <w:ind w:firstLine="539"/>
              <w:jc w:val="both"/>
            </w:pPr>
            <w:r>
              <w:rPr>
                <w:rFonts w:cs="Arial"/>
              </w:rPr>
              <w:t xml:space="preserve">2.14. В случае если сделка заключена с кредитной организацией на межбанковском внебиржевом рынке, в графе 9 Отчета необходимо идентифицировать контрагента (в </w:t>
            </w:r>
            <w:r>
              <w:rPr>
                <w:rFonts w:cs="Arial"/>
                <w:strike/>
                <w:color w:val="FF0000"/>
              </w:rPr>
              <w:t>противном</w:t>
            </w:r>
            <w:r>
              <w:rPr>
                <w:rFonts w:cs="Arial"/>
              </w:rPr>
              <w:t xml:space="preserve"> случае графа 9 Отчета не заполняется), используя следующие обозначения:</w:t>
            </w:r>
          </w:p>
          <w:p w:rsidR="00F43FB9" w:rsidRDefault="00F43FB9" w:rsidP="00F43FB9">
            <w:pPr>
              <w:spacing w:before="200" w:after="1" w:line="200" w:lineRule="atLeast"/>
              <w:ind w:firstLine="539"/>
              <w:jc w:val="both"/>
            </w:pPr>
            <w:r>
              <w:rPr>
                <w:rFonts w:cs="Arial"/>
              </w:rPr>
              <w:lastRenderedPageBreak/>
              <w:t xml:space="preserve">для Банка России </w:t>
            </w:r>
            <w:r>
              <w:rPr>
                <w:rFonts w:cs="Arial"/>
                <w:strike/>
                <w:color w:val="FF0000"/>
              </w:rPr>
              <w:t>указывается аббревиатура</w:t>
            </w:r>
            <w:r>
              <w:rPr>
                <w:rFonts w:cs="Arial"/>
              </w:rPr>
              <w:t xml:space="preserve"> CBRF;</w:t>
            </w:r>
          </w:p>
          <w:p w:rsidR="00F43FB9" w:rsidRDefault="00F43FB9" w:rsidP="00F43FB9">
            <w:pPr>
              <w:spacing w:before="200" w:after="1" w:line="200" w:lineRule="atLeast"/>
              <w:ind w:firstLine="539"/>
              <w:jc w:val="both"/>
            </w:pPr>
            <w:r>
              <w:rPr>
                <w:rFonts w:cs="Arial"/>
              </w:rPr>
              <w:t xml:space="preserve">для кредитных организаций - резидентов и их филиалов </w:t>
            </w:r>
            <w:r>
              <w:rPr>
                <w:rFonts w:cs="Arial"/>
                <w:strike/>
                <w:color w:val="FF0000"/>
              </w:rPr>
              <w:t>указывается их</w:t>
            </w:r>
            <w:r>
              <w:rPr>
                <w:rFonts w:cs="Arial"/>
              </w:rPr>
              <w:t xml:space="preserve"> регистрационный номер (с добавлением через знак "-" буквенного префикса при наличии </w:t>
            </w:r>
            <w:r>
              <w:rPr>
                <w:rFonts w:cs="Arial"/>
                <w:strike/>
                <w:color w:val="FF0000"/>
              </w:rPr>
              <w:t>префикса</w:t>
            </w:r>
            <w:r>
              <w:rPr>
                <w:rFonts w:cs="Arial"/>
              </w:rPr>
              <w:t>) с учетом положений абзаца второго пункта 1.4 настоящего Порядка;</w:t>
            </w:r>
          </w:p>
          <w:p w:rsidR="00F43FB9" w:rsidRDefault="00F43FB9" w:rsidP="00F43FB9">
            <w:pPr>
              <w:spacing w:before="200" w:after="1" w:line="200" w:lineRule="atLeast"/>
              <w:ind w:firstLine="539"/>
              <w:jc w:val="both"/>
            </w:pPr>
            <w:r>
              <w:rPr>
                <w:rFonts w:cs="Arial"/>
              </w:rPr>
              <w:t xml:space="preserve">для государственной корпорации развития "ВЭБ.РФ" (далее - ВЭБ.РФ) </w:t>
            </w:r>
            <w:r>
              <w:rPr>
                <w:rFonts w:cs="Arial"/>
                <w:strike/>
                <w:color w:val="FF0000"/>
              </w:rPr>
              <w:t>указывается</w:t>
            </w:r>
            <w:r>
              <w:rPr>
                <w:rFonts w:cs="Arial"/>
              </w:rPr>
              <w:t xml:space="preserve"> условный номер 964</w:t>
            </w:r>
            <w:r w:rsidRPr="008E721C">
              <w:rPr>
                <w:rFonts w:cs="Arial"/>
              </w:rPr>
              <w:t>;</w:t>
            </w:r>
          </w:p>
          <w:p w:rsidR="008E721C" w:rsidRDefault="00F43FB9" w:rsidP="00F43FB9">
            <w:pPr>
              <w:spacing w:before="200" w:after="1" w:line="200" w:lineRule="atLeast"/>
              <w:ind w:firstLine="539"/>
              <w:jc w:val="both"/>
            </w:pPr>
            <w:r>
              <w:rPr>
                <w:rFonts w:cs="Arial"/>
              </w:rPr>
              <w:t xml:space="preserve">для кредитных организаций - нерезидентов </w:t>
            </w:r>
            <w:r>
              <w:rPr>
                <w:rFonts w:cs="Arial"/>
                <w:strike/>
                <w:color w:val="FF0000"/>
              </w:rPr>
              <w:t>указывается их</w:t>
            </w:r>
            <w:r>
              <w:rPr>
                <w:rFonts w:cs="Arial"/>
              </w:rPr>
              <w:t xml:space="preserve"> код </w:t>
            </w:r>
            <w:r>
              <w:rPr>
                <w:rFonts w:cs="Arial"/>
                <w:strike/>
                <w:color w:val="FF0000"/>
              </w:rPr>
              <w:t>по справочнику</w:t>
            </w:r>
            <w:r>
              <w:rPr>
                <w:rFonts w:cs="Arial"/>
              </w:rPr>
              <w:t xml:space="preserve"> СВИФТ, а в случае его отсутствия - полное фирменное наименование кредитной организации на иностранном языке заглавными буквами латинского алфавита и цифровой код страны ее места нахождения </w:t>
            </w:r>
            <w:r>
              <w:rPr>
                <w:rFonts w:cs="Arial"/>
                <w:strike/>
                <w:color w:val="FF0000"/>
              </w:rPr>
              <w:t>в соответствии с Общероссийским классификатором стран мира (ОКСМ)</w:t>
            </w:r>
            <w:r>
              <w:rPr>
                <w:rFonts w:cs="Arial"/>
              </w:rPr>
              <w:t>.</w:t>
            </w:r>
          </w:p>
        </w:tc>
        <w:tc>
          <w:tcPr>
            <w:tcW w:w="7597" w:type="dxa"/>
          </w:tcPr>
          <w:p w:rsidR="008E721C" w:rsidRDefault="008E721C" w:rsidP="008E721C">
            <w:pPr>
              <w:spacing w:before="200" w:after="1" w:line="200" w:lineRule="atLeast"/>
              <w:ind w:firstLine="539"/>
              <w:jc w:val="both"/>
              <w:rPr>
                <w:rFonts w:cs="Arial"/>
              </w:rPr>
            </w:pPr>
            <w:r>
              <w:rPr>
                <w:rFonts w:cs="Arial"/>
              </w:rPr>
              <w:lastRenderedPageBreak/>
              <w:t xml:space="preserve">2.11. При заключении биржевых </w:t>
            </w:r>
            <w:r>
              <w:rPr>
                <w:rFonts w:cs="Arial"/>
                <w:shd w:val="clear" w:color="auto" w:fill="C0C0C0"/>
              </w:rPr>
              <w:t>конверсионных операций</w:t>
            </w:r>
            <w:r>
              <w:rPr>
                <w:rFonts w:cs="Arial"/>
              </w:rPr>
              <w:t xml:space="preserve"> в Отчете указываются отдельно двумя суммами (по каждому инструменту) общие (по итогам торговой сессии) объемы купленной и проданной валюты лота и соответствующие им суммы обязательств и требований в сопряженной валюте.</w:t>
            </w:r>
          </w:p>
          <w:p w:rsidR="008E721C" w:rsidRDefault="008E721C" w:rsidP="008E721C">
            <w:pPr>
              <w:spacing w:before="200" w:after="1" w:line="200" w:lineRule="atLeast"/>
              <w:ind w:firstLine="539"/>
              <w:jc w:val="both"/>
            </w:pPr>
            <w:r w:rsidRPr="008E721C">
              <w:t>В Отчете могут быть объединены более 10 однотипных биржевых собственных сделок уполномоченного банка с фьючерсами или опционами при условии совпадения следующих параметров: биржевой спецификации контракта, направления сделки, цены исполнения контракта.</w:t>
            </w:r>
          </w:p>
          <w:p w:rsidR="008E721C" w:rsidRDefault="008E721C" w:rsidP="008E721C">
            <w:pPr>
              <w:spacing w:before="200" w:after="1" w:line="200" w:lineRule="atLeast"/>
              <w:ind w:firstLine="539"/>
              <w:jc w:val="both"/>
              <w:rPr>
                <w:rFonts w:cs="Arial"/>
              </w:rPr>
            </w:pPr>
            <w:r>
              <w:rPr>
                <w:rFonts w:cs="Arial"/>
              </w:rPr>
              <w:t>2.12. В Отчете необходимо объединять внебиржевые сделки, расчеты по которым проводятся с контрагентами, не являющимися кредитными или специализированными организациями, за исключением сделок с опционными валютными контрактами, операций "валютный своп" и сделок, в которых объем требований или обязательств больше одного миллиона единиц валюты, при условии совпадения сроков сделок, валютной пары, а также обозначений сегментов рынка</w:t>
            </w:r>
            <w:r>
              <w:rPr>
                <w:rFonts w:cs="Arial"/>
                <w:shd w:val="clear" w:color="auto" w:fill="C0C0C0"/>
              </w:rPr>
              <w:t>, указанных в пункте</w:t>
            </w:r>
            <w:r>
              <w:rPr>
                <w:rFonts w:cs="Arial"/>
              </w:rPr>
              <w:t xml:space="preserve"> 2.16 настоящего Порядка.</w:t>
            </w:r>
          </w:p>
          <w:p w:rsidR="008E721C" w:rsidRDefault="008E721C" w:rsidP="008E721C">
            <w:pPr>
              <w:spacing w:before="200" w:after="1" w:line="200" w:lineRule="atLeast"/>
              <w:ind w:firstLine="539"/>
              <w:jc w:val="both"/>
            </w:pPr>
            <w:r w:rsidRPr="008E721C">
              <w:t>В Отчет не включаются объединенные сделки, сумма требований или обязательств которых меньше одной тысячи единиц валюты.</w:t>
            </w:r>
          </w:p>
          <w:p w:rsidR="00F43FB9" w:rsidRDefault="00F43FB9" w:rsidP="00F43FB9">
            <w:pPr>
              <w:spacing w:before="200" w:after="1" w:line="200" w:lineRule="atLeast"/>
              <w:ind w:firstLine="539"/>
              <w:jc w:val="both"/>
            </w:pPr>
            <w:r>
              <w:rPr>
                <w:rFonts w:cs="Arial"/>
              </w:rPr>
              <w:t xml:space="preserve">2.13. В графе 8 Отчета указывается буква </w:t>
            </w:r>
            <w:r>
              <w:rPr>
                <w:rFonts w:cs="Arial"/>
                <w:shd w:val="clear" w:color="auto" w:fill="C0C0C0"/>
              </w:rPr>
              <w:t>"</w:t>
            </w:r>
            <w:r w:rsidRPr="008E721C">
              <w:rPr>
                <w:rFonts w:cs="Arial"/>
              </w:rPr>
              <w:t>R</w:t>
            </w:r>
            <w:r>
              <w:rPr>
                <w:rFonts w:cs="Arial"/>
                <w:shd w:val="clear" w:color="auto" w:fill="C0C0C0"/>
              </w:rPr>
              <w:t>"</w:t>
            </w:r>
            <w:r>
              <w:rPr>
                <w:rFonts w:cs="Arial"/>
              </w:rPr>
              <w:t xml:space="preserve">, если контрагент уполномоченного банка по сделке является резидентом, или буква </w:t>
            </w:r>
            <w:r>
              <w:rPr>
                <w:rFonts w:cs="Arial"/>
                <w:shd w:val="clear" w:color="auto" w:fill="C0C0C0"/>
              </w:rPr>
              <w:t>"</w:t>
            </w:r>
            <w:r w:rsidRPr="008E721C">
              <w:rPr>
                <w:rFonts w:cs="Arial"/>
              </w:rPr>
              <w:t>N</w:t>
            </w:r>
            <w:r>
              <w:rPr>
                <w:rFonts w:cs="Arial"/>
                <w:shd w:val="clear" w:color="auto" w:fill="C0C0C0"/>
              </w:rPr>
              <w:t>"</w:t>
            </w:r>
            <w:r>
              <w:rPr>
                <w:rFonts w:cs="Arial"/>
              </w:rPr>
              <w:t>, если контрагент уполномоченного банка по сделке является нерезидентом.</w:t>
            </w:r>
          </w:p>
          <w:p w:rsidR="00F43FB9" w:rsidRDefault="00F43FB9" w:rsidP="00F43FB9">
            <w:pPr>
              <w:spacing w:before="200" w:after="1" w:line="200" w:lineRule="atLeast"/>
              <w:ind w:firstLine="539"/>
              <w:jc w:val="both"/>
            </w:pPr>
            <w:r>
              <w:rPr>
                <w:rFonts w:cs="Arial"/>
              </w:rPr>
              <w:t xml:space="preserve">2.14. В случае если сделка заключена с кредитной организацией на межбанковском внебиржевом рынке, в графе 9 Отчета необходимо идентифицировать контрагента (в </w:t>
            </w:r>
            <w:r>
              <w:rPr>
                <w:rFonts w:cs="Arial"/>
                <w:shd w:val="clear" w:color="auto" w:fill="C0C0C0"/>
              </w:rPr>
              <w:t>ином</w:t>
            </w:r>
            <w:r>
              <w:rPr>
                <w:rFonts w:cs="Arial"/>
              </w:rPr>
              <w:t xml:space="preserve"> случае графа 9 Отчета не заполняется), используя следующие обозначения:</w:t>
            </w:r>
          </w:p>
          <w:p w:rsidR="00F43FB9" w:rsidRDefault="00F43FB9" w:rsidP="00F43FB9">
            <w:pPr>
              <w:spacing w:before="200" w:after="1" w:line="200" w:lineRule="atLeast"/>
              <w:ind w:firstLine="539"/>
              <w:jc w:val="both"/>
            </w:pPr>
            <w:r>
              <w:rPr>
                <w:rFonts w:cs="Arial"/>
              </w:rPr>
              <w:lastRenderedPageBreak/>
              <w:t xml:space="preserve">для Банка России </w:t>
            </w:r>
            <w:r>
              <w:rPr>
                <w:rFonts w:cs="Arial"/>
                <w:shd w:val="clear" w:color="auto" w:fill="C0C0C0"/>
              </w:rPr>
              <w:t>-</w:t>
            </w:r>
            <w:r>
              <w:rPr>
                <w:rFonts w:cs="Arial"/>
              </w:rPr>
              <w:t xml:space="preserve"> CBRF;</w:t>
            </w:r>
          </w:p>
          <w:p w:rsidR="00F43FB9" w:rsidRDefault="00F43FB9" w:rsidP="00F43FB9">
            <w:pPr>
              <w:spacing w:before="200" w:after="1" w:line="200" w:lineRule="atLeast"/>
              <w:ind w:firstLine="539"/>
              <w:jc w:val="both"/>
            </w:pPr>
            <w:r>
              <w:rPr>
                <w:rFonts w:cs="Arial"/>
              </w:rPr>
              <w:t xml:space="preserve">для кредитных организаций - резидентов и их филиалов </w:t>
            </w:r>
            <w:r>
              <w:rPr>
                <w:rFonts w:cs="Arial"/>
                <w:shd w:val="clear" w:color="auto" w:fill="C0C0C0"/>
              </w:rPr>
              <w:t>-</w:t>
            </w:r>
            <w:r>
              <w:rPr>
                <w:rFonts w:cs="Arial"/>
              </w:rPr>
              <w:t xml:space="preserve"> регистрационный номер (с добавлением через знак "-" </w:t>
            </w:r>
            <w:r>
              <w:rPr>
                <w:rFonts w:cs="Arial"/>
                <w:shd w:val="clear" w:color="auto" w:fill="C0C0C0"/>
              </w:rPr>
              <w:t>(дефис)</w:t>
            </w:r>
            <w:r>
              <w:rPr>
                <w:rFonts w:cs="Arial"/>
              </w:rPr>
              <w:t xml:space="preserve"> буквенного префикса при </w:t>
            </w:r>
            <w:r>
              <w:rPr>
                <w:rFonts w:cs="Arial"/>
                <w:shd w:val="clear" w:color="auto" w:fill="C0C0C0"/>
              </w:rPr>
              <w:t>его</w:t>
            </w:r>
            <w:r>
              <w:rPr>
                <w:rFonts w:cs="Arial"/>
              </w:rPr>
              <w:t xml:space="preserve"> наличии) с учетом положений абзаца второго пункта 1.4 настоящего Порядка;</w:t>
            </w:r>
          </w:p>
          <w:p w:rsidR="00F43FB9" w:rsidRDefault="00F43FB9" w:rsidP="00F43FB9">
            <w:pPr>
              <w:spacing w:before="200" w:after="1" w:line="200" w:lineRule="atLeast"/>
              <w:ind w:firstLine="539"/>
              <w:jc w:val="both"/>
            </w:pPr>
            <w:r>
              <w:rPr>
                <w:rFonts w:cs="Arial"/>
              </w:rPr>
              <w:t xml:space="preserve">для государственной корпорации развития "ВЭБ.РФ" (далее - ВЭБ.РФ) условный номер </w:t>
            </w:r>
            <w:r>
              <w:rPr>
                <w:rFonts w:cs="Arial"/>
                <w:shd w:val="clear" w:color="auto" w:fill="C0C0C0"/>
              </w:rPr>
              <w:t>"</w:t>
            </w:r>
            <w:r>
              <w:rPr>
                <w:rFonts w:cs="Arial"/>
              </w:rPr>
              <w:t>964</w:t>
            </w:r>
            <w:r>
              <w:rPr>
                <w:rFonts w:cs="Arial"/>
                <w:shd w:val="clear" w:color="auto" w:fill="C0C0C0"/>
              </w:rPr>
              <w:t>"</w:t>
            </w:r>
            <w:r w:rsidRPr="008E721C">
              <w:rPr>
                <w:rFonts w:cs="Arial"/>
              </w:rPr>
              <w:t>;</w:t>
            </w:r>
          </w:p>
          <w:p w:rsidR="008E721C" w:rsidRDefault="00F43FB9" w:rsidP="00F43FB9">
            <w:pPr>
              <w:spacing w:before="200" w:after="1" w:line="200" w:lineRule="atLeast"/>
              <w:ind w:firstLine="539"/>
              <w:jc w:val="both"/>
            </w:pPr>
            <w:r>
              <w:rPr>
                <w:rFonts w:cs="Arial"/>
              </w:rPr>
              <w:t xml:space="preserve">для кредитных организаций - нерезидентов </w:t>
            </w:r>
            <w:r>
              <w:rPr>
                <w:rFonts w:cs="Arial"/>
                <w:shd w:val="clear" w:color="auto" w:fill="C0C0C0"/>
              </w:rPr>
              <w:t>-</w:t>
            </w:r>
            <w:r>
              <w:rPr>
                <w:rFonts w:cs="Arial"/>
              </w:rPr>
              <w:t xml:space="preserve"> код СВИФТ, а в случае его отсутствия - полное фирменное наименование кредитной организации на иностранном языке заглавными буквами латинского алфавита и цифровой код страны ее места нахождения.</w:t>
            </w:r>
          </w:p>
        </w:tc>
      </w:tr>
      <w:tr w:rsidR="00E51E4E" w:rsidTr="00E51E4E">
        <w:tc>
          <w:tcPr>
            <w:tcW w:w="7597" w:type="dxa"/>
          </w:tcPr>
          <w:p w:rsidR="00E51E4E" w:rsidRDefault="00F43FB9" w:rsidP="008E721C">
            <w:pPr>
              <w:spacing w:before="200" w:after="1" w:line="200" w:lineRule="atLeast"/>
              <w:ind w:firstLine="539"/>
              <w:jc w:val="both"/>
            </w:pPr>
            <w:r>
              <w:rPr>
                <w:rFonts w:cs="Arial"/>
                <w:strike/>
                <w:color w:val="FF0000"/>
              </w:rPr>
              <w:lastRenderedPageBreak/>
              <w:t>Абзац утратил силу с 1 апреля 2021 года. - Указание Банка России от 12.05.2020 N 5456-У.</w:t>
            </w:r>
          </w:p>
        </w:tc>
        <w:tc>
          <w:tcPr>
            <w:tcW w:w="7597" w:type="dxa"/>
          </w:tcPr>
          <w:p w:rsidR="00E51E4E" w:rsidRDefault="00E51E4E" w:rsidP="00F43FB9">
            <w:pPr>
              <w:spacing w:after="1" w:line="200" w:lineRule="atLeast"/>
              <w:jc w:val="both"/>
            </w:pPr>
          </w:p>
        </w:tc>
      </w:tr>
      <w:tr w:rsidR="00F43FB9" w:rsidTr="00E51E4E">
        <w:tc>
          <w:tcPr>
            <w:tcW w:w="7597" w:type="dxa"/>
          </w:tcPr>
          <w:p w:rsidR="00F43FB9" w:rsidRDefault="00F43FB9" w:rsidP="00F43FB9">
            <w:pPr>
              <w:spacing w:before="200" w:after="1" w:line="200" w:lineRule="atLeast"/>
              <w:ind w:firstLine="539"/>
              <w:jc w:val="both"/>
            </w:pPr>
            <w:r w:rsidRPr="00F43FB9">
              <w:t>2.15. В графе 10 Отчета указывается аббревиатура наименования организатора торговли (биржи), если сделки заключены в соответствующей торговой системе организатора торговли или зарегистрированы в ней (соответственно как системные и внесистемные сделки участников), а расчеты по итоговым обязательствам участников проводятся клиринговой организацией. Тот же подход действует в отношении аналогичных торговых систем.</w:t>
            </w:r>
          </w:p>
          <w:p w:rsidR="00F43FB9" w:rsidRDefault="00F43FB9" w:rsidP="00F43FB9">
            <w:pPr>
              <w:spacing w:before="200" w:after="1" w:line="200" w:lineRule="atLeast"/>
              <w:ind w:firstLine="539"/>
              <w:jc w:val="both"/>
            </w:pPr>
            <w:r>
              <w:rPr>
                <w:rFonts w:cs="Arial"/>
              </w:rPr>
              <w:t xml:space="preserve">При заключении сделок в каких-либо других системах электронной торговли (кроме указанных биржевых), предусматривающих тот же принцип группового доступа участников к торгам, но использующих устанавливаемые самостоятельно каждым из участников такой торговой системы </w:t>
            </w:r>
            <w:r>
              <w:rPr>
                <w:rFonts w:cs="Arial"/>
                <w:strike/>
                <w:color w:val="FF0000"/>
              </w:rPr>
              <w:t>на</w:t>
            </w:r>
            <w:r>
              <w:rPr>
                <w:rFonts w:cs="Arial"/>
              </w:rPr>
              <w:t xml:space="preserve"> других ее участников индивидуальные лимиты, в графе 10 Отчета </w:t>
            </w:r>
            <w:r>
              <w:rPr>
                <w:rFonts w:cs="Arial"/>
                <w:strike/>
                <w:color w:val="FF0000"/>
              </w:rPr>
              <w:t>также</w:t>
            </w:r>
            <w:r>
              <w:rPr>
                <w:rFonts w:cs="Arial"/>
              </w:rPr>
              <w:t xml:space="preserve"> указывается общепринятое сокращенное наименование такой торговой системы (</w:t>
            </w:r>
            <w:r>
              <w:rPr>
                <w:rFonts w:cs="Arial"/>
                <w:strike/>
                <w:color w:val="FF0000"/>
              </w:rPr>
              <w:t>например,</w:t>
            </w:r>
            <w:r>
              <w:rPr>
                <w:rFonts w:cs="Arial"/>
              </w:rPr>
              <w:t xml:space="preserve"> UBS, EBS, SAXO). В том случае, когда расчеты по итоговым обязательствам в такой торговой системе осуществляются напрямую между участниками, дополнительно в графе 9 Отчета (в соответствии с идентификацией межбанковских внебиржевых сделок, указанной в пункте 2.14 настоящего Порядка) указывается контрагент по такой сделке.</w:t>
            </w:r>
          </w:p>
          <w:p w:rsidR="00F43FB9" w:rsidRDefault="00F43FB9" w:rsidP="00F43FB9">
            <w:pPr>
              <w:spacing w:before="200" w:after="1" w:line="200" w:lineRule="atLeast"/>
              <w:ind w:firstLine="539"/>
              <w:jc w:val="both"/>
            </w:pPr>
            <w:r>
              <w:rPr>
                <w:rFonts w:cs="Arial"/>
              </w:rPr>
              <w:lastRenderedPageBreak/>
              <w:t>При заключении межбанковской сделки через финансового посредника, не являющегося кредитной организацией, независимо от использования средств связи (</w:t>
            </w:r>
            <w:r>
              <w:rPr>
                <w:rFonts w:cs="Arial"/>
                <w:strike/>
                <w:color w:val="FF0000"/>
              </w:rPr>
              <w:t>например</w:t>
            </w:r>
            <w:r w:rsidRPr="00F43FB9">
              <w:rPr>
                <w:rFonts w:cs="Arial"/>
              </w:rPr>
              <w:t xml:space="preserve">, </w:t>
            </w:r>
            <w:r>
              <w:rPr>
                <w:rFonts w:cs="Arial"/>
              </w:rPr>
              <w:t xml:space="preserve">Томсон Рейтер </w:t>
            </w:r>
            <w:proofErr w:type="spellStart"/>
            <w:r>
              <w:rPr>
                <w:rFonts w:cs="Arial"/>
              </w:rPr>
              <w:t>Дилинг</w:t>
            </w:r>
            <w:proofErr w:type="spellEnd"/>
            <w:r>
              <w:rPr>
                <w:rFonts w:cs="Arial"/>
              </w:rPr>
              <w:t xml:space="preserve"> (</w:t>
            </w:r>
            <w:proofErr w:type="spellStart"/>
            <w:r>
              <w:rPr>
                <w:rFonts w:cs="Arial"/>
              </w:rPr>
              <w:t>Thomson</w:t>
            </w:r>
            <w:proofErr w:type="spellEnd"/>
            <w:r>
              <w:rPr>
                <w:rFonts w:cs="Arial"/>
              </w:rPr>
              <w:t xml:space="preserve"> </w:t>
            </w:r>
            <w:proofErr w:type="spellStart"/>
            <w:r>
              <w:rPr>
                <w:rFonts w:cs="Arial"/>
              </w:rPr>
              <w:t>Reuters</w:t>
            </w:r>
            <w:proofErr w:type="spellEnd"/>
            <w:r>
              <w:rPr>
                <w:rFonts w:cs="Arial"/>
              </w:rPr>
              <w:t xml:space="preserve"> </w:t>
            </w:r>
            <w:proofErr w:type="spellStart"/>
            <w:r>
              <w:rPr>
                <w:rFonts w:cs="Arial"/>
              </w:rPr>
              <w:t>Dealing</w:t>
            </w:r>
            <w:proofErr w:type="spellEnd"/>
            <w:r>
              <w:rPr>
                <w:rFonts w:cs="Arial"/>
              </w:rPr>
              <w:t>), Блумберг (</w:t>
            </w:r>
            <w:proofErr w:type="spellStart"/>
            <w:r>
              <w:rPr>
                <w:rFonts w:cs="Arial"/>
              </w:rPr>
              <w:t>Bloomberg</w:t>
            </w:r>
            <w:proofErr w:type="spellEnd"/>
            <w:r>
              <w:rPr>
                <w:rFonts w:cs="Arial"/>
              </w:rPr>
              <w:t>), телефон) указывается общепринятое сокращенное наименование финансового посредника (</w:t>
            </w:r>
            <w:r>
              <w:rPr>
                <w:rFonts w:cs="Arial"/>
                <w:strike/>
                <w:color w:val="FF0000"/>
              </w:rPr>
              <w:t>например,</w:t>
            </w:r>
            <w:r>
              <w:rPr>
                <w:rFonts w:cs="Arial"/>
              </w:rPr>
              <w:t xml:space="preserve"> ADXF, NFBK, PRMX).</w:t>
            </w:r>
          </w:p>
          <w:p w:rsidR="00F43FB9" w:rsidRDefault="00F43FB9" w:rsidP="00F43FB9">
            <w:pPr>
              <w:spacing w:before="200" w:after="1" w:line="200" w:lineRule="atLeast"/>
              <w:ind w:firstLine="539"/>
              <w:jc w:val="both"/>
            </w:pPr>
            <w:r>
              <w:rPr>
                <w:rFonts w:cs="Arial"/>
              </w:rPr>
              <w:t>При заключении сделки по телефону или с использованием других средств связи (</w:t>
            </w:r>
            <w:r>
              <w:rPr>
                <w:rFonts w:cs="Arial"/>
                <w:strike/>
                <w:color w:val="FF0000"/>
              </w:rPr>
              <w:t>например</w:t>
            </w:r>
            <w:r w:rsidRPr="00F43FB9">
              <w:rPr>
                <w:rFonts w:cs="Arial"/>
              </w:rPr>
              <w:t>,</w:t>
            </w:r>
            <w:r>
              <w:rPr>
                <w:rFonts w:cs="Arial"/>
              </w:rPr>
              <w:t xml:space="preserve"> Томсон Рейтер </w:t>
            </w:r>
            <w:proofErr w:type="spellStart"/>
            <w:r>
              <w:rPr>
                <w:rFonts w:cs="Arial"/>
              </w:rPr>
              <w:t>Дилинг</w:t>
            </w:r>
            <w:proofErr w:type="spellEnd"/>
            <w:r>
              <w:rPr>
                <w:rFonts w:cs="Arial"/>
              </w:rPr>
              <w:t xml:space="preserve"> (</w:t>
            </w:r>
            <w:proofErr w:type="spellStart"/>
            <w:r>
              <w:rPr>
                <w:rFonts w:cs="Arial"/>
              </w:rPr>
              <w:t>Thomson</w:t>
            </w:r>
            <w:proofErr w:type="spellEnd"/>
            <w:r>
              <w:rPr>
                <w:rFonts w:cs="Arial"/>
              </w:rPr>
              <w:t xml:space="preserve"> </w:t>
            </w:r>
            <w:proofErr w:type="spellStart"/>
            <w:r>
              <w:rPr>
                <w:rFonts w:cs="Arial"/>
              </w:rPr>
              <w:t>Reuters</w:t>
            </w:r>
            <w:proofErr w:type="spellEnd"/>
            <w:r>
              <w:rPr>
                <w:rFonts w:cs="Arial"/>
              </w:rPr>
              <w:t xml:space="preserve"> </w:t>
            </w:r>
            <w:proofErr w:type="spellStart"/>
            <w:r>
              <w:rPr>
                <w:rFonts w:cs="Arial"/>
              </w:rPr>
              <w:t>Dealing</w:t>
            </w:r>
            <w:proofErr w:type="spellEnd"/>
            <w:r>
              <w:rPr>
                <w:rFonts w:cs="Arial"/>
              </w:rPr>
              <w:t>), Блумберг (</w:t>
            </w:r>
            <w:proofErr w:type="spellStart"/>
            <w:r>
              <w:rPr>
                <w:rFonts w:cs="Arial"/>
              </w:rPr>
              <w:t>Bloomberg</w:t>
            </w:r>
            <w:proofErr w:type="spellEnd"/>
            <w:r>
              <w:rPr>
                <w:rFonts w:cs="Arial"/>
              </w:rPr>
              <w:t xml:space="preserve">) без участия финансового посредника </w:t>
            </w:r>
            <w:r>
              <w:rPr>
                <w:rFonts w:cs="Arial"/>
                <w:strike/>
                <w:color w:val="FF0000"/>
              </w:rPr>
              <w:t>указывается</w:t>
            </w:r>
            <w:r>
              <w:rPr>
                <w:rFonts w:cs="Arial"/>
              </w:rPr>
              <w:t xml:space="preserve"> соответственно PHONE, RTRS, BBLG или общепринятое сокращенное наименование торговой системы.</w:t>
            </w:r>
          </w:p>
          <w:p w:rsidR="00F43FB9" w:rsidRPr="00F43FB9" w:rsidRDefault="00F43FB9" w:rsidP="00F43FB9">
            <w:pPr>
              <w:spacing w:before="200" w:after="1" w:line="200" w:lineRule="atLeast"/>
              <w:ind w:firstLine="539"/>
              <w:jc w:val="both"/>
            </w:pPr>
            <w:r>
              <w:rPr>
                <w:rFonts w:cs="Arial"/>
              </w:rPr>
              <w:t>В случае невозможности идентификации торговой системы или финансового посредника указывается тип метода заключения сделки:</w:t>
            </w:r>
          </w:p>
        </w:tc>
        <w:tc>
          <w:tcPr>
            <w:tcW w:w="7597" w:type="dxa"/>
          </w:tcPr>
          <w:p w:rsidR="00F43FB9" w:rsidRDefault="00F43FB9" w:rsidP="00F43FB9">
            <w:pPr>
              <w:spacing w:before="200" w:after="1" w:line="200" w:lineRule="atLeast"/>
              <w:ind w:firstLine="539"/>
              <w:jc w:val="both"/>
            </w:pPr>
            <w:r w:rsidRPr="00F43FB9">
              <w:lastRenderedPageBreak/>
              <w:t>2.15. В графе 10 Отчета указывается аббревиатура наименования организатора торговли (биржи), если сделки заключены в соответствующей торговой системе организатора торговли или зарегистрированы в ней (соответственно как системные и внесистемные сделки участников), а расчеты по итоговым обязательствам участников проводятся клиринговой организацией. Тот же подход действует в отношении аналогичных торговых систем.</w:t>
            </w:r>
          </w:p>
          <w:p w:rsidR="00F43FB9" w:rsidRDefault="00F43FB9" w:rsidP="00F43FB9">
            <w:pPr>
              <w:spacing w:before="200" w:after="1" w:line="200" w:lineRule="atLeast"/>
              <w:ind w:firstLine="540"/>
              <w:jc w:val="both"/>
            </w:pPr>
            <w:r>
              <w:rPr>
                <w:rFonts w:cs="Arial"/>
              </w:rPr>
              <w:t xml:space="preserve">При заключении сделок в каких-либо других системах электронной торговли (кроме указанных биржевых), предусматривающих тот же принцип группового доступа участников к торгам, но использующих устанавливаемые самостоятельно каждым из участников такой торговой системы </w:t>
            </w:r>
            <w:r>
              <w:rPr>
                <w:rFonts w:cs="Arial"/>
                <w:shd w:val="clear" w:color="auto" w:fill="C0C0C0"/>
              </w:rPr>
              <w:t>для</w:t>
            </w:r>
            <w:r>
              <w:rPr>
                <w:rFonts w:cs="Arial"/>
              </w:rPr>
              <w:t xml:space="preserve"> других ее участников индивидуальные лимиты, в графе 10 Отчета указывается общепринятое сокращенное наименование такой торговой системы (</w:t>
            </w:r>
            <w:r>
              <w:rPr>
                <w:rFonts w:cs="Arial"/>
                <w:shd w:val="clear" w:color="auto" w:fill="C0C0C0"/>
              </w:rPr>
              <w:t>в том числе</w:t>
            </w:r>
            <w:r>
              <w:rPr>
                <w:rFonts w:cs="Arial"/>
              </w:rPr>
              <w:t xml:space="preserve"> UBS, EBS, SAXO). В том случае, когда расчеты по итоговым обязательствам в такой торговой системе осуществляются напрямую между участниками, дополнительно в графе 9 Отчета (в соответствии с идентификацией межбанковских внебиржевых сделок, указанной в пункте 2.14 настоящего Порядка) указывается контрагент по такой сделке.</w:t>
            </w:r>
          </w:p>
          <w:p w:rsidR="00F43FB9" w:rsidRDefault="00F43FB9" w:rsidP="00F43FB9">
            <w:pPr>
              <w:spacing w:before="200" w:after="1" w:line="200" w:lineRule="atLeast"/>
              <w:ind w:firstLine="540"/>
              <w:jc w:val="both"/>
            </w:pPr>
            <w:r>
              <w:rPr>
                <w:rFonts w:cs="Arial"/>
              </w:rPr>
              <w:lastRenderedPageBreak/>
              <w:t>При заключении межбанковской сделки через финансового посредника, не являющегося кредитной организацией, независимо от использования средств связи (</w:t>
            </w:r>
            <w:r>
              <w:rPr>
                <w:rFonts w:cs="Arial"/>
                <w:shd w:val="clear" w:color="auto" w:fill="C0C0C0"/>
              </w:rPr>
              <w:t>в частности</w:t>
            </w:r>
            <w:r w:rsidRPr="00F43FB9">
              <w:rPr>
                <w:rFonts w:cs="Arial"/>
              </w:rPr>
              <w:t xml:space="preserve">, </w:t>
            </w:r>
            <w:r>
              <w:rPr>
                <w:rFonts w:cs="Arial"/>
                <w:shd w:val="clear" w:color="auto" w:fill="C0C0C0"/>
              </w:rPr>
              <w:t>"</w:t>
            </w:r>
            <w:r>
              <w:rPr>
                <w:rFonts w:cs="Arial"/>
              </w:rPr>
              <w:t xml:space="preserve">Томсон Рейтер </w:t>
            </w:r>
            <w:proofErr w:type="spellStart"/>
            <w:r>
              <w:rPr>
                <w:rFonts w:cs="Arial"/>
              </w:rPr>
              <w:t>Дилинг</w:t>
            </w:r>
            <w:proofErr w:type="spellEnd"/>
            <w:r>
              <w:rPr>
                <w:rFonts w:cs="Arial"/>
                <w:shd w:val="clear" w:color="auto" w:fill="C0C0C0"/>
              </w:rPr>
              <w:t>"</w:t>
            </w:r>
            <w:r>
              <w:rPr>
                <w:rFonts w:cs="Arial"/>
              </w:rPr>
              <w:t xml:space="preserve"> (</w:t>
            </w:r>
            <w:proofErr w:type="spellStart"/>
            <w:r>
              <w:rPr>
                <w:rFonts w:cs="Arial"/>
              </w:rPr>
              <w:t>Thomson</w:t>
            </w:r>
            <w:proofErr w:type="spellEnd"/>
            <w:r>
              <w:rPr>
                <w:rFonts w:cs="Arial"/>
              </w:rPr>
              <w:t xml:space="preserve"> </w:t>
            </w:r>
            <w:proofErr w:type="spellStart"/>
            <w:r>
              <w:rPr>
                <w:rFonts w:cs="Arial"/>
              </w:rPr>
              <w:t>Reuters</w:t>
            </w:r>
            <w:proofErr w:type="spellEnd"/>
            <w:r>
              <w:rPr>
                <w:rFonts w:cs="Arial"/>
              </w:rPr>
              <w:t xml:space="preserve"> </w:t>
            </w:r>
            <w:proofErr w:type="spellStart"/>
            <w:r>
              <w:rPr>
                <w:rFonts w:cs="Arial"/>
              </w:rPr>
              <w:t>Dealing</w:t>
            </w:r>
            <w:proofErr w:type="spellEnd"/>
            <w:r>
              <w:rPr>
                <w:rFonts w:cs="Arial"/>
              </w:rPr>
              <w:t xml:space="preserve">), </w:t>
            </w:r>
            <w:r>
              <w:rPr>
                <w:rFonts w:cs="Arial"/>
                <w:shd w:val="clear" w:color="auto" w:fill="C0C0C0"/>
              </w:rPr>
              <w:t>"</w:t>
            </w:r>
            <w:r>
              <w:rPr>
                <w:rFonts w:cs="Arial"/>
              </w:rPr>
              <w:t>Блумберг</w:t>
            </w:r>
            <w:r>
              <w:rPr>
                <w:rFonts w:cs="Arial"/>
                <w:shd w:val="clear" w:color="auto" w:fill="C0C0C0"/>
              </w:rPr>
              <w:t>"</w:t>
            </w:r>
            <w:r>
              <w:rPr>
                <w:rFonts w:cs="Arial"/>
              </w:rPr>
              <w:t xml:space="preserve"> (</w:t>
            </w:r>
            <w:proofErr w:type="spellStart"/>
            <w:r>
              <w:rPr>
                <w:rFonts w:cs="Arial"/>
              </w:rPr>
              <w:t>Bloomberg</w:t>
            </w:r>
            <w:proofErr w:type="spellEnd"/>
            <w:r>
              <w:rPr>
                <w:rFonts w:cs="Arial"/>
              </w:rPr>
              <w:t>), телефон) указывается общепринятое сокращенное наименование финансового посредника (</w:t>
            </w:r>
            <w:r>
              <w:rPr>
                <w:rFonts w:cs="Arial"/>
                <w:shd w:val="clear" w:color="auto" w:fill="C0C0C0"/>
              </w:rPr>
              <w:t>в том числе</w:t>
            </w:r>
            <w:r>
              <w:rPr>
                <w:rFonts w:cs="Arial"/>
              </w:rPr>
              <w:t xml:space="preserve"> ADXF, NFBK, PRMX).</w:t>
            </w:r>
          </w:p>
          <w:p w:rsidR="00F43FB9" w:rsidRDefault="00F43FB9" w:rsidP="00F43FB9">
            <w:pPr>
              <w:spacing w:before="200" w:after="1" w:line="200" w:lineRule="atLeast"/>
              <w:ind w:firstLine="540"/>
              <w:jc w:val="both"/>
            </w:pPr>
            <w:r>
              <w:rPr>
                <w:rFonts w:cs="Arial"/>
              </w:rPr>
              <w:t>При заключении сделки по телефону или с использованием других средств связи (</w:t>
            </w:r>
            <w:r>
              <w:rPr>
                <w:rFonts w:cs="Arial"/>
                <w:shd w:val="clear" w:color="auto" w:fill="C0C0C0"/>
              </w:rPr>
              <w:t>в частности</w:t>
            </w:r>
            <w:r w:rsidRPr="00F43FB9">
              <w:rPr>
                <w:rFonts w:cs="Arial"/>
              </w:rPr>
              <w:t xml:space="preserve">, </w:t>
            </w:r>
            <w:r>
              <w:rPr>
                <w:rFonts w:cs="Arial"/>
                <w:shd w:val="clear" w:color="auto" w:fill="C0C0C0"/>
              </w:rPr>
              <w:t>"</w:t>
            </w:r>
            <w:r>
              <w:rPr>
                <w:rFonts w:cs="Arial"/>
              </w:rPr>
              <w:t xml:space="preserve">Томсон Рейтер </w:t>
            </w:r>
            <w:proofErr w:type="spellStart"/>
            <w:r>
              <w:rPr>
                <w:rFonts w:cs="Arial"/>
              </w:rPr>
              <w:t>Дилинг</w:t>
            </w:r>
            <w:proofErr w:type="spellEnd"/>
            <w:r>
              <w:rPr>
                <w:rFonts w:cs="Arial"/>
                <w:shd w:val="clear" w:color="auto" w:fill="C0C0C0"/>
              </w:rPr>
              <w:t>"</w:t>
            </w:r>
            <w:r>
              <w:rPr>
                <w:rFonts w:cs="Arial"/>
              </w:rPr>
              <w:t xml:space="preserve"> (</w:t>
            </w:r>
            <w:proofErr w:type="spellStart"/>
            <w:r>
              <w:rPr>
                <w:rFonts w:cs="Arial"/>
              </w:rPr>
              <w:t>Thomson</w:t>
            </w:r>
            <w:proofErr w:type="spellEnd"/>
            <w:r>
              <w:rPr>
                <w:rFonts w:cs="Arial"/>
              </w:rPr>
              <w:t xml:space="preserve"> </w:t>
            </w:r>
            <w:proofErr w:type="spellStart"/>
            <w:r>
              <w:rPr>
                <w:rFonts w:cs="Arial"/>
              </w:rPr>
              <w:t>Reuters</w:t>
            </w:r>
            <w:proofErr w:type="spellEnd"/>
            <w:r>
              <w:rPr>
                <w:rFonts w:cs="Arial"/>
              </w:rPr>
              <w:t xml:space="preserve"> </w:t>
            </w:r>
            <w:proofErr w:type="spellStart"/>
            <w:r>
              <w:rPr>
                <w:rFonts w:cs="Arial"/>
              </w:rPr>
              <w:t>Dealing</w:t>
            </w:r>
            <w:proofErr w:type="spellEnd"/>
            <w:r>
              <w:rPr>
                <w:rFonts w:cs="Arial"/>
              </w:rPr>
              <w:t xml:space="preserve">), </w:t>
            </w:r>
            <w:r>
              <w:rPr>
                <w:rFonts w:cs="Arial"/>
                <w:shd w:val="clear" w:color="auto" w:fill="C0C0C0"/>
              </w:rPr>
              <w:t>"</w:t>
            </w:r>
            <w:r>
              <w:rPr>
                <w:rFonts w:cs="Arial"/>
              </w:rPr>
              <w:t>Блумберг</w:t>
            </w:r>
            <w:r>
              <w:rPr>
                <w:rFonts w:cs="Arial"/>
                <w:shd w:val="clear" w:color="auto" w:fill="C0C0C0"/>
              </w:rPr>
              <w:t>"</w:t>
            </w:r>
            <w:r>
              <w:rPr>
                <w:rFonts w:cs="Arial"/>
              </w:rPr>
              <w:t xml:space="preserve"> (</w:t>
            </w:r>
            <w:proofErr w:type="spellStart"/>
            <w:r>
              <w:rPr>
                <w:rFonts w:cs="Arial"/>
              </w:rPr>
              <w:t>Bloomberg</w:t>
            </w:r>
            <w:proofErr w:type="spellEnd"/>
            <w:r>
              <w:rPr>
                <w:rFonts w:cs="Arial"/>
              </w:rPr>
              <w:t xml:space="preserve">) без участия финансового посредника </w:t>
            </w:r>
            <w:r>
              <w:rPr>
                <w:rFonts w:cs="Arial"/>
                <w:shd w:val="clear" w:color="auto" w:fill="C0C0C0"/>
              </w:rPr>
              <w:t>указываются</w:t>
            </w:r>
            <w:r>
              <w:rPr>
                <w:rFonts w:cs="Arial"/>
              </w:rPr>
              <w:t xml:space="preserve"> соответственно PHONE, RTRS, BBLG или общепринятое сокращенное наименование торговой системы.</w:t>
            </w:r>
          </w:p>
          <w:p w:rsidR="00F43FB9" w:rsidRPr="00F43FB9" w:rsidRDefault="00F43FB9" w:rsidP="00F43FB9">
            <w:pPr>
              <w:spacing w:before="200" w:after="1" w:line="200" w:lineRule="atLeast"/>
              <w:ind w:firstLine="540"/>
              <w:jc w:val="both"/>
            </w:pPr>
            <w:r>
              <w:rPr>
                <w:rFonts w:cs="Arial"/>
              </w:rPr>
              <w:t xml:space="preserve">В случае невозможности идентификации торговой системы или финансового посредника указывается тип метода заключения сделки </w:t>
            </w:r>
            <w:r>
              <w:rPr>
                <w:rFonts w:cs="Arial"/>
                <w:shd w:val="clear" w:color="auto" w:fill="C0C0C0"/>
              </w:rPr>
              <w:t>с использованием следующих кодов</w:t>
            </w:r>
            <w:r>
              <w:rPr>
                <w:rFonts w:cs="Arial"/>
              </w:rPr>
              <w:t>:</w:t>
            </w:r>
          </w:p>
        </w:tc>
      </w:tr>
      <w:tr w:rsidR="00F43FB9" w:rsidTr="00E51E4E">
        <w:tc>
          <w:tcPr>
            <w:tcW w:w="7597" w:type="dxa"/>
          </w:tcPr>
          <w:p w:rsidR="00F43FB9" w:rsidRDefault="00F43FB9" w:rsidP="00F43FB9">
            <w:pPr>
              <w:spacing w:before="200" w:after="1" w:line="200" w:lineRule="atLeast"/>
              <w:ind w:firstLine="539"/>
              <w:jc w:val="both"/>
            </w:pPr>
            <w:r>
              <w:rPr>
                <w:rFonts w:cs="Arial"/>
              </w:rPr>
              <w:lastRenderedPageBreak/>
              <w:t xml:space="preserve">VI </w:t>
            </w:r>
            <w:r>
              <w:rPr>
                <w:rFonts w:cs="Arial"/>
                <w:strike/>
                <w:color w:val="FF0000"/>
              </w:rPr>
              <w:t>- сделка</w:t>
            </w:r>
            <w:r>
              <w:rPr>
                <w:rFonts w:cs="Arial"/>
              </w:rPr>
              <w:t>, заключенная при участии голосового брокера</w:t>
            </w:r>
            <w:r>
              <w:rPr>
                <w:rFonts w:cs="Arial"/>
                <w:strike/>
                <w:color w:val="FF0000"/>
              </w:rPr>
              <w:t>;</w:t>
            </w:r>
          </w:p>
          <w:p w:rsidR="00F43FB9" w:rsidRDefault="00F43FB9" w:rsidP="00F43FB9">
            <w:pPr>
              <w:spacing w:before="200" w:after="1" w:line="200" w:lineRule="atLeast"/>
              <w:ind w:firstLine="539"/>
              <w:jc w:val="both"/>
            </w:pPr>
            <w:r>
              <w:rPr>
                <w:rFonts w:cs="Arial"/>
              </w:rPr>
              <w:t xml:space="preserve">SB </w:t>
            </w:r>
            <w:r>
              <w:rPr>
                <w:rFonts w:cs="Arial"/>
                <w:strike/>
                <w:color w:val="FF0000"/>
              </w:rPr>
              <w:t>- сделка</w:t>
            </w:r>
            <w:r>
              <w:rPr>
                <w:rFonts w:cs="Arial"/>
              </w:rPr>
              <w:t xml:space="preserve"> через электронную торговую систему, владельцем и оператором которой является кредитная организация</w:t>
            </w:r>
            <w:r>
              <w:rPr>
                <w:rFonts w:cs="Arial"/>
                <w:strike/>
                <w:color w:val="FF0000"/>
              </w:rPr>
              <w:t>;</w:t>
            </w:r>
          </w:p>
          <w:p w:rsidR="00F43FB9" w:rsidRDefault="00F43FB9" w:rsidP="00F43FB9">
            <w:pPr>
              <w:spacing w:before="200" w:after="1" w:line="200" w:lineRule="atLeast"/>
              <w:ind w:firstLine="539"/>
              <w:jc w:val="both"/>
            </w:pPr>
            <w:r>
              <w:rPr>
                <w:rFonts w:cs="Arial"/>
              </w:rPr>
              <w:t xml:space="preserve">MD </w:t>
            </w:r>
            <w:r>
              <w:rPr>
                <w:rFonts w:cs="Arial"/>
                <w:strike/>
                <w:color w:val="FF0000"/>
              </w:rPr>
              <w:t>- сделка</w:t>
            </w:r>
            <w:r>
              <w:rPr>
                <w:rFonts w:cs="Arial"/>
              </w:rPr>
              <w:t xml:space="preserve"> через электронную брокерскую систему</w:t>
            </w:r>
            <w:r>
              <w:rPr>
                <w:rFonts w:cs="Arial"/>
                <w:strike/>
                <w:color w:val="FF0000"/>
              </w:rPr>
              <w:t>;</w:t>
            </w:r>
          </w:p>
          <w:p w:rsidR="00F43FB9" w:rsidRDefault="00F43FB9" w:rsidP="00F43FB9">
            <w:pPr>
              <w:spacing w:before="200" w:after="1" w:line="200" w:lineRule="atLeast"/>
              <w:ind w:firstLine="539"/>
              <w:jc w:val="both"/>
            </w:pPr>
            <w:r>
              <w:rPr>
                <w:rFonts w:cs="Arial"/>
              </w:rPr>
              <w:t xml:space="preserve">MS </w:t>
            </w:r>
            <w:r>
              <w:rPr>
                <w:rFonts w:cs="Arial"/>
                <w:strike/>
                <w:color w:val="FF0000"/>
              </w:rPr>
              <w:t>- сделка</w:t>
            </w:r>
            <w:r>
              <w:rPr>
                <w:rFonts w:cs="Arial"/>
              </w:rPr>
              <w:t xml:space="preserve"> через прочие биржи или электронные системы связи при участии финансового посредника</w:t>
            </w:r>
            <w:r>
              <w:rPr>
                <w:rFonts w:cs="Arial"/>
                <w:strike/>
                <w:color w:val="FF0000"/>
              </w:rPr>
              <w:t>;</w:t>
            </w:r>
          </w:p>
          <w:p w:rsidR="00F43FB9" w:rsidRDefault="00F43FB9" w:rsidP="00F43FB9">
            <w:pPr>
              <w:spacing w:before="200" w:after="1" w:line="200" w:lineRule="atLeast"/>
              <w:ind w:firstLine="539"/>
              <w:jc w:val="both"/>
              <w:rPr>
                <w:rFonts w:cs="Arial"/>
              </w:rPr>
            </w:pPr>
            <w:r>
              <w:rPr>
                <w:rFonts w:cs="Arial"/>
              </w:rPr>
              <w:t xml:space="preserve">DO </w:t>
            </w:r>
            <w:r>
              <w:rPr>
                <w:rFonts w:cs="Arial"/>
                <w:strike/>
                <w:color w:val="FF0000"/>
              </w:rPr>
              <w:t>- сделка</w:t>
            </w:r>
            <w:r>
              <w:rPr>
                <w:rFonts w:cs="Arial"/>
              </w:rPr>
              <w:t xml:space="preserve"> через прочие электронные системы связи напрямую между участниками, а также сделка, заключенная на основании договора в письменной форме</w:t>
            </w:r>
            <w:r>
              <w:rPr>
                <w:rFonts w:cs="Arial"/>
                <w:strike/>
                <w:color w:val="FF0000"/>
              </w:rPr>
              <w:t>.</w:t>
            </w:r>
          </w:p>
        </w:tc>
        <w:tc>
          <w:tcPr>
            <w:tcW w:w="7597" w:type="dxa"/>
          </w:tcPr>
          <w:p w:rsidR="00F43FB9" w:rsidRDefault="00F43FB9" w:rsidP="00F43FB9">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3"/>
              <w:gridCol w:w="6053"/>
            </w:tblGrid>
            <w:tr w:rsidR="00F43FB9" w:rsidTr="00943D43">
              <w:tc>
                <w:tcPr>
                  <w:tcW w:w="1293" w:type="dxa"/>
                </w:tcPr>
                <w:p w:rsidR="00F43FB9" w:rsidRDefault="00F43FB9" w:rsidP="00F43FB9">
                  <w:pPr>
                    <w:spacing w:after="1" w:line="200" w:lineRule="atLeast"/>
                    <w:jc w:val="center"/>
                  </w:pPr>
                  <w:r>
                    <w:rPr>
                      <w:rFonts w:cs="Arial"/>
                      <w:shd w:val="clear" w:color="auto" w:fill="C0C0C0"/>
                    </w:rPr>
                    <w:t>Код</w:t>
                  </w:r>
                </w:p>
              </w:tc>
              <w:tc>
                <w:tcPr>
                  <w:tcW w:w="6053" w:type="dxa"/>
                </w:tcPr>
                <w:p w:rsidR="00F43FB9" w:rsidRDefault="00F43FB9" w:rsidP="00F43FB9">
                  <w:pPr>
                    <w:spacing w:after="1" w:line="200" w:lineRule="atLeast"/>
                    <w:jc w:val="center"/>
                  </w:pPr>
                  <w:r>
                    <w:rPr>
                      <w:rFonts w:cs="Arial"/>
                      <w:shd w:val="clear" w:color="auto" w:fill="C0C0C0"/>
                    </w:rPr>
                    <w:t>Расшифровка кода</w:t>
                  </w:r>
                </w:p>
              </w:tc>
            </w:tr>
            <w:tr w:rsidR="00F43FB9" w:rsidTr="00943D43">
              <w:tc>
                <w:tcPr>
                  <w:tcW w:w="1293" w:type="dxa"/>
                </w:tcPr>
                <w:p w:rsidR="00F43FB9" w:rsidRDefault="00F43FB9" w:rsidP="00F43FB9">
                  <w:pPr>
                    <w:spacing w:after="1" w:line="200" w:lineRule="atLeast"/>
                    <w:jc w:val="center"/>
                  </w:pPr>
                  <w:r>
                    <w:rPr>
                      <w:rFonts w:cs="Arial"/>
                      <w:shd w:val="clear" w:color="auto" w:fill="C0C0C0"/>
                    </w:rPr>
                    <w:t>1</w:t>
                  </w:r>
                </w:p>
              </w:tc>
              <w:tc>
                <w:tcPr>
                  <w:tcW w:w="6053" w:type="dxa"/>
                </w:tcPr>
                <w:p w:rsidR="00F43FB9" w:rsidRDefault="00F43FB9" w:rsidP="00F43FB9">
                  <w:pPr>
                    <w:spacing w:after="1" w:line="200" w:lineRule="atLeast"/>
                    <w:jc w:val="center"/>
                  </w:pPr>
                  <w:r>
                    <w:rPr>
                      <w:rFonts w:cs="Arial"/>
                      <w:shd w:val="clear" w:color="auto" w:fill="C0C0C0"/>
                    </w:rPr>
                    <w:t>2</w:t>
                  </w:r>
                </w:p>
              </w:tc>
            </w:tr>
            <w:tr w:rsidR="00F43FB9" w:rsidTr="00943D43">
              <w:tc>
                <w:tcPr>
                  <w:tcW w:w="1293" w:type="dxa"/>
                </w:tcPr>
                <w:p w:rsidR="00F43FB9" w:rsidRDefault="00F43FB9" w:rsidP="00F43FB9">
                  <w:pPr>
                    <w:spacing w:after="1" w:line="200" w:lineRule="atLeast"/>
                    <w:jc w:val="center"/>
                  </w:pPr>
                  <w:r>
                    <w:rPr>
                      <w:rFonts w:cs="Arial"/>
                    </w:rPr>
                    <w:t>VI</w:t>
                  </w:r>
                </w:p>
              </w:tc>
              <w:tc>
                <w:tcPr>
                  <w:tcW w:w="6053" w:type="dxa"/>
                </w:tcPr>
                <w:p w:rsidR="00F43FB9" w:rsidRDefault="00F43FB9" w:rsidP="00F43FB9">
                  <w:pPr>
                    <w:spacing w:after="1" w:line="200" w:lineRule="atLeast"/>
                  </w:pPr>
                  <w:r>
                    <w:rPr>
                      <w:rFonts w:cs="Arial"/>
                      <w:shd w:val="clear" w:color="auto" w:fill="C0C0C0"/>
                    </w:rPr>
                    <w:t>Сделка</w:t>
                  </w:r>
                  <w:r>
                    <w:rPr>
                      <w:rFonts w:cs="Arial"/>
                    </w:rPr>
                    <w:t>, заключенная при участии голосового брокера</w:t>
                  </w:r>
                </w:p>
              </w:tc>
            </w:tr>
            <w:tr w:rsidR="00F43FB9" w:rsidTr="00943D43">
              <w:tc>
                <w:tcPr>
                  <w:tcW w:w="1293" w:type="dxa"/>
                </w:tcPr>
                <w:p w:rsidR="00F43FB9" w:rsidRDefault="00F43FB9" w:rsidP="00F43FB9">
                  <w:pPr>
                    <w:spacing w:after="1" w:line="200" w:lineRule="atLeast"/>
                    <w:jc w:val="center"/>
                  </w:pPr>
                  <w:r>
                    <w:rPr>
                      <w:rFonts w:cs="Arial"/>
                    </w:rPr>
                    <w:t>SB</w:t>
                  </w:r>
                </w:p>
              </w:tc>
              <w:tc>
                <w:tcPr>
                  <w:tcW w:w="6053" w:type="dxa"/>
                </w:tcPr>
                <w:p w:rsidR="00F43FB9" w:rsidRDefault="00F43FB9" w:rsidP="00F43FB9">
                  <w:pPr>
                    <w:spacing w:after="1" w:line="200" w:lineRule="atLeast"/>
                  </w:pPr>
                  <w:r>
                    <w:rPr>
                      <w:rFonts w:cs="Arial"/>
                      <w:shd w:val="clear" w:color="auto" w:fill="C0C0C0"/>
                    </w:rPr>
                    <w:t>Сделка</w:t>
                  </w:r>
                  <w:r>
                    <w:rPr>
                      <w:rFonts w:cs="Arial"/>
                    </w:rPr>
                    <w:t xml:space="preserve"> через электронную торговую систему, владельцем и оператором которой является кредитная организация</w:t>
                  </w:r>
                </w:p>
              </w:tc>
            </w:tr>
            <w:tr w:rsidR="00F43FB9" w:rsidTr="00943D43">
              <w:tc>
                <w:tcPr>
                  <w:tcW w:w="1293" w:type="dxa"/>
                </w:tcPr>
                <w:p w:rsidR="00F43FB9" w:rsidRDefault="00F43FB9" w:rsidP="00F43FB9">
                  <w:pPr>
                    <w:spacing w:after="1" w:line="200" w:lineRule="atLeast"/>
                    <w:jc w:val="center"/>
                  </w:pPr>
                  <w:r>
                    <w:rPr>
                      <w:rFonts w:cs="Arial"/>
                    </w:rPr>
                    <w:t>MD</w:t>
                  </w:r>
                </w:p>
              </w:tc>
              <w:tc>
                <w:tcPr>
                  <w:tcW w:w="6053" w:type="dxa"/>
                </w:tcPr>
                <w:p w:rsidR="00F43FB9" w:rsidRDefault="00F43FB9" w:rsidP="00F43FB9">
                  <w:pPr>
                    <w:spacing w:after="1" w:line="200" w:lineRule="atLeast"/>
                  </w:pPr>
                  <w:r>
                    <w:rPr>
                      <w:rFonts w:cs="Arial"/>
                      <w:shd w:val="clear" w:color="auto" w:fill="C0C0C0"/>
                    </w:rPr>
                    <w:t>Сделка</w:t>
                  </w:r>
                  <w:r>
                    <w:rPr>
                      <w:rFonts w:cs="Arial"/>
                    </w:rPr>
                    <w:t xml:space="preserve"> через электронную брокерскую систему</w:t>
                  </w:r>
                </w:p>
              </w:tc>
            </w:tr>
            <w:tr w:rsidR="00F43FB9" w:rsidTr="00943D43">
              <w:tc>
                <w:tcPr>
                  <w:tcW w:w="1293" w:type="dxa"/>
                </w:tcPr>
                <w:p w:rsidR="00F43FB9" w:rsidRDefault="00F43FB9" w:rsidP="00F43FB9">
                  <w:pPr>
                    <w:spacing w:after="1" w:line="200" w:lineRule="atLeast"/>
                    <w:jc w:val="center"/>
                  </w:pPr>
                  <w:r>
                    <w:rPr>
                      <w:rFonts w:cs="Arial"/>
                    </w:rPr>
                    <w:t>MS</w:t>
                  </w:r>
                </w:p>
              </w:tc>
              <w:tc>
                <w:tcPr>
                  <w:tcW w:w="6053" w:type="dxa"/>
                </w:tcPr>
                <w:p w:rsidR="00F43FB9" w:rsidRDefault="00F43FB9" w:rsidP="00F43FB9">
                  <w:pPr>
                    <w:spacing w:after="1" w:line="200" w:lineRule="atLeast"/>
                  </w:pPr>
                  <w:r>
                    <w:rPr>
                      <w:rFonts w:cs="Arial"/>
                      <w:shd w:val="clear" w:color="auto" w:fill="C0C0C0"/>
                    </w:rPr>
                    <w:t>Сделка</w:t>
                  </w:r>
                  <w:r>
                    <w:rPr>
                      <w:rFonts w:cs="Arial"/>
                    </w:rPr>
                    <w:t xml:space="preserve"> через прочие биржи или электронные системы связи при участии финансового посредника</w:t>
                  </w:r>
                </w:p>
              </w:tc>
            </w:tr>
            <w:tr w:rsidR="00F43FB9" w:rsidTr="00943D43">
              <w:tc>
                <w:tcPr>
                  <w:tcW w:w="1293" w:type="dxa"/>
                </w:tcPr>
                <w:p w:rsidR="00F43FB9" w:rsidRDefault="00F43FB9" w:rsidP="00F43FB9">
                  <w:pPr>
                    <w:spacing w:after="1" w:line="200" w:lineRule="atLeast"/>
                    <w:jc w:val="center"/>
                  </w:pPr>
                  <w:r>
                    <w:rPr>
                      <w:rFonts w:cs="Arial"/>
                    </w:rPr>
                    <w:t>DO</w:t>
                  </w:r>
                </w:p>
              </w:tc>
              <w:tc>
                <w:tcPr>
                  <w:tcW w:w="6053" w:type="dxa"/>
                </w:tcPr>
                <w:p w:rsidR="00F43FB9" w:rsidRDefault="00F43FB9" w:rsidP="00F43FB9">
                  <w:pPr>
                    <w:spacing w:after="1" w:line="200" w:lineRule="atLeast"/>
                  </w:pPr>
                  <w:r>
                    <w:rPr>
                      <w:rFonts w:cs="Arial"/>
                      <w:shd w:val="clear" w:color="auto" w:fill="C0C0C0"/>
                    </w:rPr>
                    <w:t>Сделка</w:t>
                  </w:r>
                  <w:r>
                    <w:rPr>
                      <w:rFonts w:cs="Arial"/>
                    </w:rPr>
                    <w:t xml:space="preserve"> через прочие электронные системы связи напрямую между участниками, а также сделка, заключенная на основании договора в письменной форме</w:t>
                  </w:r>
                </w:p>
              </w:tc>
            </w:tr>
          </w:tbl>
          <w:p w:rsidR="00F43FB9" w:rsidRDefault="00F43FB9" w:rsidP="00F43FB9">
            <w:pPr>
              <w:spacing w:after="1" w:line="200" w:lineRule="atLeast"/>
              <w:jc w:val="both"/>
            </w:pPr>
          </w:p>
        </w:tc>
      </w:tr>
      <w:tr w:rsidR="00F43FB9" w:rsidTr="00E51E4E">
        <w:tc>
          <w:tcPr>
            <w:tcW w:w="7597" w:type="dxa"/>
          </w:tcPr>
          <w:p w:rsidR="00F43FB9" w:rsidRPr="00F43FB9" w:rsidRDefault="00F43FB9" w:rsidP="00F43FB9">
            <w:pPr>
              <w:spacing w:before="200" w:after="1" w:line="200" w:lineRule="atLeast"/>
              <w:ind w:firstLine="539"/>
              <w:jc w:val="both"/>
            </w:pPr>
            <w:r>
              <w:rPr>
                <w:rFonts w:cs="Arial"/>
              </w:rPr>
              <w:t>2.16. В графе 11 Отчета указывается дополнительная информация о сегменте рынка, в котором проведена операция</w:t>
            </w:r>
            <w:r w:rsidRPr="00F43FB9">
              <w:rPr>
                <w:rFonts w:cs="Arial"/>
              </w:rPr>
              <w:t>:</w:t>
            </w:r>
          </w:p>
        </w:tc>
        <w:tc>
          <w:tcPr>
            <w:tcW w:w="7597" w:type="dxa"/>
          </w:tcPr>
          <w:p w:rsidR="00F43FB9" w:rsidRDefault="00F43FB9" w:rsidP="00F43FB9">
            <w:pPr>
              <w:spacing w:after="1" w:line="200" w:lineRule="atLeast"/>
              <w:ind w:firstLine="539"/>
              <w:jc w:val="both"/>
            </w:pPr>
          </w:p>
          <w:p w:rsidR="00F43FB9" w:rsidRDefault="00F43FB9" w:rsidP="00F43FB9">
            <w:pPr>
              <w:spacing w:after="1" w:line="200" w:lineRule="atLeast"/>
              <w:ind w:firstLine="539"/>
              <w:jc w:val="both"/>
            </w:pPr>
            <w:r>
              <w:rPr>
                <w:rFonts w:cs="Arial"/>
              </w:rPr>
              <w:t>2.16. В графе 11 Отчета указывается дополнительная информация о сегменте рынка, в котором проведена операция</w:t>
            </w:r>
            <w:r>
              <w:rPr>
                <w:rFonts w:cs="Arial"/>
                <w:shd w:val="clear" w:color="auto" w:fill="C0C0C0"/>
              </w:rPr>
              <w:t>, в соответствии со следующими буквенными обозначениями</w:t>
            </w:r>
            <w:r w:rsidRPr="00F43FB9">
              <w:rPr>
                <w:rFonts w:cs="Arial"/>
              </w:rPr>
              <w:t>:</w:t>
            </w:r>
          </w:p>
        </w:tc>
      </w:tr>
      <w:tr w:rsidR="00F43FB9" w:rsidTr="00E51E4E">
        <w:tc>
          <w:tcPr>
            <w:tcW w:w="7597" w:type="dxa"/>
          </w:tcPr>
          <w:p w:rsidR="00F43FB9" w:rsidRPr="00F43FB9" w:rsidRDefault="00F43FB9" w:rsidP="00F43FB9">
            <w:pPr>
              <w:spacing w:before="200" w:after="1" w:line="200" w:lineRule="atLeast"/>
              <w:ind w:firstLine="539"/>
              <w:jc w:val="both"/>
            </w:pPr>
            <w:r>
              <w:rPr>
                <w:rFonts w:cs="Arial"/>
                <w:strike/>
                <w:color w:val="FF0000"/>
              </w:rPr>
              <w:lastRenderedPageBreak/>
              <w:t>буквой</w:t>
            </w:r>
            <w:r>
              <w:rPr>
                <w:rFonts w:cs="Arial"/>
              </w:rPr>
              <w:t xml:space="preserve"> A </w:t>
            </w:r>
            <w:r>
              <w:rPr>
                <w:rFonts w:cs="Arial"/>
                <w:strike/>
                <w:color w:val="FF0000"/>
              </w:rPr>
              <w:t>обозначаются</w:t>
            </w:r>
            <w:r>
              <w:rPr>
                <w:rFonts w:cs="Arial"/>
              </w:rPr>
              <w:t xml:space="preserve"> межбанковские сделки по покупке и продаже финансовых активов;</w:t>
            </w:r>
          </w:p>
        </w:tc>
        <w:tc>
          <w:tcPr>
            <w:tcW w:w="7597" w:type="dxa"/>
          </w:tcPr>
          <w:p w:rsidR="00F43FB9" w:rsidRPr="00F43FB9" w:rsidRDefault="00F43FB9" w:rsidP="00F43FB9">
            <w:pPr>
              <w:spacing w:before="200" w:after="1" w:line="200" w:lineRule="atLeast"/>
              <w:ind w:firstLine="539"/>
              <w:jc w:val="both"/>
            </w:pPr>
            <w:r>
              <w:rPr>
                <w:rFonts w:cs="Arial"/>
              </w:rPr>
              <w:t xml:space="preserve">A </w:t>
            </w:r>
            <w:r>
              <w:rPr>
                <w:rFonts w:cs="Arial"/>
                <w:shd w:val="clear" w:color="auto" w:fill="C0C0C0"/>
              </w:rPr>
              <w:t>-</w:t>
            </w:r>
            <w:r>
              <w:rPr>
                <w:rFonts w:cs="Arial"/>
              </w:rPr>
              <w:t xml:space="preserve"> межбанковские сделки по покупке и продаже финансовых активов;</w:t>
            </w:r>
          </w:p>
        </w:tc>
      </w:tr>
      <w:tr w:rsidR="00E51E4E" w:rsidTr="00E51E4E">
        <w:tc>
          <w:tcPr>
            <w:tcW w:w="7597" w:type="dxa"/>
          </w:tcPr>
          <w:p w:rsidR="00F43FB9" w:rsidRDefault="00F43FB9" w:rsidP="00F43FB9">
            <w:pPr>
              <w:spacing w:before="200" w:after="1" w:line="200" w:lineRule="atLeast"/>
              <w:ind w:firstLine="539"/>
              <w:jc w:val="both"/>
            </w:pPr>
            <w:r>
              <w:rPr>
                <w:rFonts w:cs="Arial"/>
                <w:strike/>
                <w:color w:val="FF0000"/>
              </w:rPr>
              <w:t>буквой</w:t>
            </w:r>
            <w:r>
              <w:rPr>
                <w:rFonts w:cs="Arial"/>
              </w:rPr>
              <w:t xml:space="preserve"> B </w:t>
            </w:r>
            <w:r>
              <w:rPr>
                <w:rFonts w:cs="Arial"/>
                <w:strike/>
                <w:color w:val="FF0000"/>
              </w:rPr>
              <w:t>обозначаются</w:t>
            </w:r>
            <w:r>
              <w:rPr>
                <w:rFonts w:cs="Arial"/>
              </w:rPr>
              <w:t xml:space="preserve"> межбанковские сделки по покупке и продаже наличной валюты (банкнот) одного государства за наличную валюту (банкноты) или безналичную валюту другого государства;</w:t>
            </w:r>
          </w:p>
          <w:p w:rsidR="00F43FB9" w:rsidRDefault="00F43FB9" w:rsidP="00F43FB9">
            <w:pPr>
              <w:spacing w:before="200" w:after="1" w:line="200" w:lineRule="atLeast"/>
              <w:ind w:firstLine="539"/>
              <w:jc w:val="both"/>
            </w:pPr>
            <w:r>
              <w:rPr>
                <w:rFonts w:cs="Arial"/>
                <w:strike/>
                <w:color w:val="FF0000"/>
              </w:rPr>
              <w:t>буквой</w:t>
            </w:r>
            <w:r>
              <w:rPr>
                <w:rFonts w:cs="Arial"/>
              </w:rPr>
              <w:t xml:space="preserve"> M </w:t>
            </w:r>
            <w:r>
              <w:rPr>
                <w:rFonts w:cs="Arial"/>
                <w:strike/>
                <w:color w:val="FF0000"/>
              </w:rPr>
              <w:t>обозначаются</w:t>
            </w:r>
            <w:r>
              <w:rPr>
                <w:rFonts w:cs="Arial"/>
              </w:rPr>
              <w:t xml:space="preserve"> межбанковские посреднические сделки (сделки кредитной организации, выступающей в роли финансового посредника, с кредитной организацией, которая является клиентом или контрагентом клиента), за исключением межбанковских сделок, обозначаемых буквами </w:t>
            </w:r>
            <w:r w:rsidRPr="00F43FB9">
              <w:rPr>
                <w:rFonts w:cs="Arial"/>
              </w:rPr>
              <w:t>A и</w:t>
            </w:r>
            <w:r>
              <w:rPr>
                <w:rFonts w:cs="Arial"/>
              </w:rPr>
              <w:t xml:space="preserve"> B</w:t>
            </w:r>
            <w:r w:rsidRPr="00F43FB9">
              <w:rPr>
                <w:rFonts w:cs="Arial"/>
              </w:rPr>
              <w:t>;</w:t>
            </w:r>
          </w:p>
          <w:p w:rsidR="00F43FB9" w:rsidRDefault="00F43FB9" w:rsidP="00F43FB9">
            <w:pPr>
              <w:spacing w:before="200" w:after="1" w:line="200" w:lineRule="atLeast"/>
              <w:ind w:firstLine="539"/>
              <w:jc w:val="both"/>
            </w:pPr>
            <w:r>
              <w:rPr>
                <w:rFonts w:cs="Arial"/>
                <w:strike/>
                <w:color w:val="FF0000"/>
              </w:rPr>
              <w:t>буквой</w:t>
            </w:r>
            <w:r>
              <w:rPr>
                <w:rFonts w:cs="Arial"/>
              </w:rPr>
              <w:t xml:space="preserve"> C </w:t>
            </w:r>
            <w:r>
              <w:rPr>
                <w:rFonts w:cs="Arial"/>
                <w:strike/>
                <w:color w:val="FF0000"/>
              </w:rPr>
              <w:t>обозначаются</w:t>
            </w:r>
            <w:r>
              <w:rPr>
                <w:rFonts w:cs="Arial"/>
              </w:rPr>
              <w:t xml:space="preserve"> клиентские биржевые сделки;</w:t>
            </w:r>
          </w:p>
          <w:p w:rsidR="00F43FB9" w:rsidRDefault="00F43FB9" w:rsidP="00F43FB9">
            <w:pPr>
              <w:spacing w:before="200" w:after="1" w:line="200" w:lineRule="atLeast"/>
              <w:ind w:firstLine="539"/>
              <w:jc w:val="both"/>
            </w:pPr>
            <w:r>
              <w:rPr>
                <w:rFonts w:cs="Arial"/>
                <w:strike/>
                <w:color w:val="FF0000"/>
              </w:rPr>
              <w:t>буквой</w:t>
            </w:r>
            <w:r>
              <w:rPr>
                <w:rFonts w:cs="Arial"/>
              </w:rPr>
              <w:t xml:space="preserve"> D </w:t>
            </w:r>
            <w:r>
              <w:rPr>
                <w:rFonts w:cs="Arial"/>
                <w:strike/>
                <w:color w:val="FF0000"/>
              </w:rPr>
              <w:t>обозначаются</w:t>
            </w:r>
            <w:r>
              <w:rPr>
                <w:rFonts w:cs="Arial"/>
              </w:rPr>
              <w:t xml:space="preserve"> конверсии денежных средств по операциям с банковскими картами и дорожными чеками;</w:t>
            </w:r>
          </w:p>
          <w:p w:rsidR="00F43FB9" w:rsidRDefault="00F43FB9" w:rsidP="00F43FB9">
            <w:pPr>
              <w:spacing w:before="200" w:after="1" w:line="200" w:lineRule="atLeast"/>
              <w:ind w:firstLine="539"/>
              <w:jc w:val="both"/>
            </w:pPr>
            <w:r>
              <w:rPr>
                <w:rFonts w:cs="Arial"/>
                <w:strike/>
                <w:color w:val="FF0000"/>
              </w:rPr>
              <w:t>буквой</w:t>
            </w:r>
            <w:r>
              <w:rPr>
                <w:rFonts w:cs="Arial"/>
              </w:rPr>
              <w:t xml:space="preserve"> E </w:t>
            </w:r>
            <w:r>
              <w:rPr>
                <w:rFonts w:cs="Arial"/>
                <w:strike/>
                <w:color w:val="FF0000"/>
              </w:rPr>
              <w:t>обозначаются</w:t>
            </w:r>
            <w:r>
              <w:rPr>
                <w:rFonts w:cs="Arial"/>
              </w:rPr>
              <w:t xml:space="preserve"> сделки (за исключением конверсий денежных средств по операциям с банковскими картами и дорожными чеками) с индивидуальными предпринимателями, адвокатами и нотариусами;</w:t>
            </w:r>
          </w:p>
          <w:p w:rsidR="00F43FB9" w:rsidRDefault="00F43FB9" w:rsidP="00F43FB9">
            <w:pPr>
              <w:spacing w:before="200" w:after="1" w:line="200" w:lineRule="atLeast"/>
              <w:ind w:firstLine="539"/>
              <w:jc w:val="both"/>
            </w:pPr>
            <w:r>
              <w:rPr>
                <w:rFonts w:cs="Arial"/>
                <w:strike/>
                <w:color w:val="FF0000"/>
              </w:rPr>
              <w:t>буквой</w:t>
            </w:r>
            <w:r>
              <w:rPr>
                <w:rFonts w:cs="Arial"/>
              </w:rPr>
              <w:t xml:space="preserve"> F </w:t>
            </w:r>
            <w:r>
              <w:rPr>
                <w:rFonts w:cs="Arial"/>
                <w:strike/>
                <w:color w:val="FF0000"/>
              </w:rPr>
              <w:t>обозначаются</w:t>
            </w:r>
            <w:r>
              <w:rPr>
                <w:rFonts w:cs="Arial"/>
              </w:rPr>
              <w:t xml:space="preserve"> сделки (за исключением конверсий денежных средств по операциям с банковскими картами и дорожными чеками) с юридическими лицами, являющимися финансовыми организациями. Для нерезидента, сумма сделки с которым превышает сумму, эквивалентную одному миллиону долларов США, вместе с буквой </w:t>
            </w:r>
            <w:r w:rsidRPr="00F43FB9">
              <w:rPr>
                <w:rFonts w:cs="Arial"/>
              </w:rPr>
              <w:t>F</w:t>
            </w:r>
            <w:r>
              <w:rPr>
                <w:rFonts w:cs="Arial"/>
              </w:rPr>
              <w:t xml:space="preserve"> указывается цифровой код страны его места нахождения (без разделителей) (</w:t>
            </w:r>
            <w:r>
              <w:rPr>
                <w:rFonts w:cs="Arial"/>
                <w:strike/>
                <w:color w:val="FF0000"/>
              </w:rPr>
              <w:t>например</w:t>
            </w:r>
            <w:r>
              <w:rPr>
                <w:rFonts w:cs="Arial"/>
              </w:rPr>
              <w:t xml:space="preserve">, F036), </w:t>
            </w:r>
            <w:r>
              <w:rPr>
                <w:rFonts w:cs="Arial"/>
                <w:strike/>
                <w:color w:val="FF0000"/>
              </w:rPr>
              <w:t>а</w:t>
            </w:r>
            <w:r>
              <w:rPr>
                <w:rFonts w:cs="Arial"/>
              </w:rPr>
              <w:t xml:space="preserve"> для международных или межправительственных финансовых организаций, их филиалов или постоянных представительств в Российской Федерации указывается "F998", для хозяйственных обществ со статусом международных компаний, зарегистрированных в едином государственном реестре юридических лиц (ЕГРЮЛ) в связи с изменением иностранным юридическим лицом личного закона в порядке </w:t>
            </w:r>
            <w:proofErr w:type="spellStart"/>
            <w:r>
              <w:rPr>
                <w:rFonts w:cs="Arial"/>
              </w:rPr>
              <w:t>редомициляции</w:t>
            </w:r>
            <w:proofErr w:type="spellEnd"/>
            <w:r>
              <w:rPr>
                <w:rFonts w:cs="Arial"/>
              </w:rPr>
              <w:t xml:space="preserve"> в соответствии </w:t>
            </w:r>
            <w:r>
              <w:rPr>
                <w:rFonts w:cs="Arial"/>
                <w:strike/>
                <w:color w:val="FF0000"/>
              </w:rPr>
              <w:t>с Федеральным законом</w:t>
            </w:r>
            <w:r>
              <w:rPr>
                <w:rFonts w:cs="Arial"/>
              </w:rPr>
              <w:t xml:space="preserve"> от 3 августа 2018 года N 290-ФЗ "О международных компаниях и международных фондах" (</w:t>
            </w:r>
            <w:r>
              <w:rPr>
                <w:rFonts w:cs="Arial"/>
                <w:strike/>
                <w:color w:val="FF0000"/>
              </w:rPr>
              <w:t>Собрание законодательства Российской Федерации, 2018, N 32, ст. 5083; 2021, N 27, ст. 5187</w:t>
            </w:r>
            <w:r>
              <w:rPr>
                <w:rFonts w:cs="Arial"/>
              </w:rPr>
              <w:t>), указывается "F996";</w:t>
            </w:r>
          </w:p>
          <w:p w:rsidR="00F43FB9" w:rsidRDefault="00F43FB9" w:rsidP="00F43FB9">
            <w:pPr>
              <w:spacing w:before="200" w:after="1" w:line="200" w:lineRule="atLeast"/>
              <w:ind w:firstLine="539"/>
              <w:jc w:val="both"/>
            </w:pPr>
            <w:r>
              <w:rPr>
                <w:rFonts w:cs="Arial"/>
                <w:strike/>
                <w:color w:val="FF0000"/>
              </w:rPr>
              <w:t>буквой</w:t>
            </w:r>
            <w:r>
              <w:rPr>
                <w:rFonts w:cs="Arial"/>
              </w:rPr>
              <w:t xml:space="preserve"> I </w:t>
            </w:r>
            <w:r>
              <w:rPr>
                <w:rFonts w:cs="Arial"/>
                <w:strike/>
                <w:color w:val="FF0000"/>
              </w:rPr>
              <w:t>обозначаются</w:t>
            </w:r>
            <w:r>
              <w:rPr>
                <w:rFonts w:cs="Arial"/>
              </w:rPr>
              <w:t xml:space="preserve"> сделки (за исключением конверсий денежных средств по операциям с банковскими картами и дорожными чеками) с </w:t>
            </w:r>
            <w:r>
              <w:rPr>
                <w:rFonts w:cs="Arial"/>
              </w:rPr>
              <w:lastRenderedPageBreak/>
              <w:t xml:space="preserve">физическими лицами, за исключением индивидуальных предпринимателей, адвокатов или нотариусов. Для нерезидента, сумма сделки с которым превышает сумму, эквивалентную одному миллиону долларов США, указывается буква </w:t>
            </w:r>
            <w:r w:rsidRPr="00F43FB9">
              <w:rPr>
                <w:rFonts w:cs="Arial"/>
              </w:rPr>
              <w:t>I</w:t>
            </w:r>
            <w:r>
              <w:rPr>
                <w:rFonts w:cs="Arial"/>
              </w:rPr>
              <w:t xml:space="preserve"> и цифровой код страны места нахождения нерезидента (</w:t>
            </w:r>
            <w:r>
              <w:rPr>
                <w:rFonts w:cs="Arial"/>
                <w:strike/>
                <w:color w:val="FF0000"/>
              </w:rPr>
              <w:t>например</w:t>
            </w:r>
            <w:r>
              <w:rPr>
                <w:rFonts w:cs="Arial"/>
              </w:rPr>
              <w:t>, I840);</w:t>
            </w:r>
          </w:p>
        </w:tc>
        <w:tc>
          <w:tcPr>
            <w:tcW w:w="7597" w:type="dxa"/>
          </w:tcPr>
          <w:p w:rsidR="00F43FB9" w:rsidRDefault="00F43FB9" w:rsidP="00F43FB9">
            <w:pPr>
              <w:spacing w:before="200" w:after="1" w:line="200" w:lineRule="atLeast"/>
              <w:ind w:firstLine="539"/>
              <w:jc w:val="both"/>
            </w:pPr>
            <w:r>
              <w:rPr>
                <w:rFonts w:cs="Arial"/>
              </w:rPr>
              <w:lastRenderedPageBreak/>
              <w:t xml:space="preserve">B </w:t>
            </w:r>
            <w:r>
              <w:rPr>
                <w:rFonts w:cs="Arial"/>
                <w:shd w:val="clear" w:color="auto" w:fill="C0C0C0"/>
              </w:rPr>
              <w:t>-</w:t>
            </w:r>
            <w:r>
              <w:rPr>
                <w:rFonts w:cs="Arial"/>
              </w:rPr>
              <w:t xml:space="preserve"> межбанковские сделки по покупке и продаже наличной валюты (банкнот) одного государства за наличную валюту (банкноты) или безналичную валюту другого государства;</w:t>
            </w:r>
          </w:p>
          <w:p w:rsidR="00F43FB9" w:rsidRDefault="00F43FB9" w:rsidP="00F43FB9">
            <w:pPr>
              <w:spacing w:before="200" w:after="1" w:line="200" w:lineRule="atLeast"/>
              <w:ind w:firstLine="539"/>
              <w:jc w:val="both"/>
            </w:pPr>
            <w:r>
              <w:rPr>
                <w:rFonts w:cs="Arial"/>
              </w:rPr>
              <w:t xml:space="preserve">M </w:t>
            </w:r>
            <w:r>
              <w:rPr>
                <w:rFonts w:cs="Arial"/>
                <w:shd w:val="clear" w:color="auto" w:fill="C0C0C0"/>
              </w:rPr>
              <w:t>-</w:t>
            </w:r>
            <w:r>
              <w:rPr>
                <w:rFonts w:cs="Arial"/>
              </w:rPr>
              <w:t xml:space="preserve"> межбанковские посреднические сделки (сделки кредитной организации, выступающей в роли финансового посредника, с кредитной организацией, которая является клиентом или контрагентом клиента), за исключением межбанковских сделок, обозначаемых буквами </w:t>
            </w:r>
            <w:r>
              <w:rPr>
                <w:rFonts w:cs="Arial"/>
                <w:shd w:val="clear" w:color="auto" w:fill="C0C0C0"/>
              </w:rPr>
              <w:t>"</w:t>
            </w:r>
            <w:r w:rsidRPr="00F43FB9">
              <w:rPr>
                <w:rFonts w:cs="Arial"/>
              </w:rPr>
              <w:t>A</w:t>
            </w:r>
            <w:r>
              <w:rPr>
                <w:rFonts w:cs="Arial"/>
                <w:shd w:val="clear" w:color="auto" w:fill="C0C0C0"/>
              </w:rPr>
              <w:t>"</w:t>
            </w:r>
            <w:r w:rsidRPr="00F43FB9">
              <w:rPr>
                <w:rFonts w:cs="Arial"/>
              </w:rPr>
              <w:t xml:space="preserve"> и </w:t>
            </w:r>
            <w:r>
              <w:rPr>
                <w:rFonts w:cs="Arial"/>
                <w:shd w:val="clear" w:color="auto" w:fill="C0C0C0"/>
              </w:rPr>
              <w:t>"</w:t>
            </w:r>
            <w:r>
              <w:rPr>
                <w:rFonts w:cs="Arial"/>
              </w:rPr>
              <w:t>B</w:t>
            </w:r>
            <w:r>
              <w:rPr>
                <w:rFonts w:cs="Arial"/>
                <w:shd w:val="clear" w:color="auto" w:fill="C0C0C0"/>
              </w:rPr>
              <w:t>"</w:t>
            </w:r>
            <w:r w:rsidRPr="00F43FB9">
              <w:rPr>
                <w:rFonts w:cs="Arial"/>
              </w:rPr>
              <w:t>;</w:t>
            </w:r>
          </w:p>
          <w:p w:rsidR="00F43FB9" w:rsidRDefault="00F43FB9" w:rsidP="00F43FB9">
            <w:pPr>
              <w:spacing w:before="200" w:after="1" w:line="200" w:lineRule="atLeast"/>
              <w:ind w:firstLine="539"/>
              <w:jc w:val="both"/>
            </w:pPr>
            <w:r>
              <w:rPr>
                <w:rFonts w:cs="Arial"/>
              </w:rPr>
              <w:t xml:space="preserve">C </w:t>
            </w:r>
            <w:r>
              <w:rPr>
                <w:rFonts w:cs="Arial"/>
                <w:shd w:val="clear" w:color="auto" w:fill="C0C0C0"/>
              </w:rPr>
              <w:t>-</w:t>
            </w:r>
            <w:r>
              <w:rPr>
                <w:rFonts w:cs="Arial"/>
              </w:rPr>
              <w:t xml:space="preserve"> клиентские биржевые сделки;</w:t>
            </w:r>
          </w:p>
          <w:p w:rsidR="00F43FB9" w:rsidRDefault="00F43FB9" w:rsidP="00F43FB9">
            <w:pPr>
              <w:spacing w:before="200" w:after="1" w:line="200" w:lineRule="atLeast"/>
              <w:ind w:firstLine="539"/>
              <w:jc w:val="both"/>
            </w:pPr>
            <w:r>
              <w:rPr>
                <w:rFonts w:cs="Arial"/>
              </w:rPr>
              <w:t xml:space="preserve">D </w:t>
            </w:r>
            <w:r>
              <w:rPr>
                <w:rFonts w:cs="Arial"/>
                <w:shd w:val="clear" w:color="auto" w:fill="C0C0C0"/>
              </w:rPr>
              <w:t>-</w:t>
            </w:r>
            <w:r>
              <w:rPr>
                <w:rFonts w:cs="Arial"/>
              </w:rPr>
              <w:t xml:space="preserve"> конверсии денежных средств по операциям с банковскими картами и дорожными чеками;</w:t>
            </w:r>
          </w:p>
          <w:p w:rsidR="00F43FB9" w:rsidRDefault="00F43FB9" w:rsidP="00F43FB9">
            <w:pPr>
              <w:spacing w:before="200" w:after="1" w:line="200" w:lineRule="atLeast"/>
              <w:ind w:firstLine="539"/>
              <w:jc w:val="both"/>
            </w:pPr>
            <w:r>
              <w:rPr>
                <w:rFonts w:cs="Arial"/>
              </w:rPr>
              <w:t xml:space="preserve">E </w:t>
            </w:r>
            <w:r>
              <w:rPr>
                <w:rFonts w:cs="Arial"/>
                <w:shd w:val="clear" w:color="auto" w:fill="C0C0C0"/>
              </w:rPr>
              <w:t>-</w:t>
            </w:r>
            <w:r>
              <w:rPr>
                <w:rFonts w:cs="Arial"/>
              </w:rPr>
              <w:t xml:space="preserve"> сделки (за исключением конверсий денежных средств по операциям с банковскими картами и дорожными чеками) с индивидуальными предпринимателями, адвокатами и нотариусами;</w:t>
            </w:r>
          </w:p>
          <w:p w:rsidR="00F43FB9" w:rsidRDefault="00F43FB9" w:rsidP="00F43FB9">
            <w:pPr>
              <w:spacing w:before="200" w:after="1" w:line="200" w:lineRule="atLeast"/>
              <w:ind w:firstLine="539"/>
              <w:jc w:val="both"/>
            </w:pPr>
            <w:r>
              <w:rPr>
                <w:rFonts w:cs="Arial"/>
              </w:rPr>
              <w:t xml:space="preserve">F </w:t>
            </w:r>
            <w:r>
              <w:rPr>
                <w:rFonts w:cs="Arial"/>
                <w:shd w:val="clear" w:color="auto" w:fill="C0C0C0"/>
              </w:rPr>
              <w:t>-</w:t>
            </w:r>
            <w:r>
              <w:rPr>
                <w:rFonts w:cs="Arial"/>
              </w:rPr>
              <w:t xml:space="preserve"> сделки (за исключением конверсий денежных средств по операциям с банковскими картами и дорожными чеками) с юридическими лицами, являющимися финансовыми организациями. Для нерезидента, сумма сделки с которым превышает сумму, эквивалентную одному миллиону долларов США, вместе с буквой </w:t>
            </w:r>
            <w:r>
              <w:rPr>
                <w:rFonts w:cs="Arial"/>
                <w:shd w:val="clear" w:color="auto" w:fill="C0C0C0"/>
              </w:rPr>
              <w:t>"</w:t>
            </w:r>
            <w:r w:rsidRPr="00F43FB9">
              <w:rPr>
                <w:rFonts w:cs="Arial"/>
              </w:rPr>
              <w:t>F</w:t>
            </w:r>
            <w:r>
              <w:rPr>
                <w:rFonts w:cs="Arial"/>
                <w:shd w:val="clear" w:color="auto" w:fill="C0C0C0"/>
              </w:rPr>
              <w:t>"</w:t>
            </w:r>
            <w:r>
              <w:rPr>
                <w:rFonts w:cs="Arial"/>
              </w:rPr>
              <w:t xml:space="preserve"> указывается цифровой код страны его места нахождения (без разделителей) (</w:t>
            </w:r>
            <w:r>
              <w:rPr>
                <w:rFonts w:cs="Arial"/>
                <w:shd w:val="clear" w:color="auto" w:fill="C0C0C0"/>
              </w:rPr>
              <w:t>в частности</w:t>
            </w:r>
            <w:r>
              <w:rPr>
                <w:rFonts w:cs="Arial"/>
              </w:rPr>
              <w:t xml:space="preserve">, F036), для международных или межправительственных финансовых организаций, их филиалов или постоянных представительств в Российской Федерации указывается "F998", для хозяйственных обществ со статусом международных компаний, зарегистрированных в едином государственном реестре юридических лиц (ЕГРЮЛ) в связи с изменением иностранным юридическим лицом личного закона в порядке </w:t>
            </w:r>
            <w:proofErr w:type="spellStart"/>
            <w:r>
              <w:rPr>
                <w:rFonts w:cs="Arial"/>
              </w:rPr>
              <w:t>редомициляции</w:t>
            </w:r>
            <w:proofErr w:type="spellEnd"/>
            <w:r>
              <w:rPr>
                <w:rFonts w:cs="Arial"/>
              </w:rPr>
              <w:t xml:space="preserve"> в соответствии </w:t>
            </w:r>
            <w:r>
              <w:rPr>
                <w:rFonts w:cs="Arial"/>
                <w:shd w:val="clear" w:color="auto" w:fill="C0C0C0"/>
              </w:rPr>
              <w:t>со статьей 1 Федерального закона</w:t>
            </w:r>
            <w:r>
              <w:rPr>
                <w:rFonts w:cs="Arial"/>
              </w:rPr>
              <w:t xml:space="preserve"> от 3 августа 2018 года N 290-ФЗ "О международных компаниях и международных фондах" (</w:t>
            </w:r>
            <w:r>
              <w:rPr>
                <w:rFonts w:cs="Arial"/>
                <w:shd w:val="clear" w:color="auto" w:fill="C0C0C0"/>
              </w:rPr>
              <w:t>далее - международные компании</w:t>
            </w:r>
            <w:r>
              <w:rPr>
                <w:rFonts w:cs="Arial"/>
              </w:rPr>
              <w:t>), указывается "F996";</w:t>
            </w:r>
          </w:p>
          <w:p w:rsidR="00F43FB9" w:rsidRDefault="00F43FB9" w:rsidP="00F43FB9">
            <w:pPr>
              <w:spacing w:before="200" w:after="1" w:line="200" w:lineRule="atLeast"/>
              <w:ind w:firstLine="539"/>
              <w:jc w:val="both"/>
            </w:pPr>
            <w:r>
              <w:rPr>
                <w:rFonts w:cs="Arial"/>
              </w:rPr>
              <w:t xml:space="preserve">I </w:t>
            </w:r>
            <w:r>
              <w:rPr>
                <w:rFonts w:cs="Arial"/>
                <w:shd w:val="clear" w:color="auto" w:fill="C0C0C0"/>
              </w:rPr>
              <w:t>-</w:t>
            </w:r>
            <w:r>
              <w:rPr>
                <w:rFonts w:cs="Arial"/>
              </w:rPr>
              <w:t xml:space="preserve"> сделки (за исключением конверсий денежных средств по операциям с банковскими картами и дорожными чеками) с физическими лицами, за </w:t>
            </w:r>
            <w:r>
              <w:rPr>
                <w:rFonts w:cs="Arial"/>
              </w:rPr>
              <w:lastRenderedPageBreak/>
              <w:t xml:space="preserve">исключением индивидуальных предпринимателей, адвокатов или нотариусов. Для нерезидента, сумма сделки с которым превышает сумму, эквивалентную одному миллиону долларов США, указывается буква </w:t>
            </w:r>
            <w:r>
              <w:rPr>
                <w:rFonts w:cs="Arial"/>
                <w:shd w:val="clear" w:color="auto" w:fill="C0C0C0"/>
              </w:rPr>
              <w:t>"</w:t>
            </w:r>
            <w:r w:rsidRPr="00F43FB9">
              <w:rPr>
                <w:rFonts w:cs="Arial"/>
              </w:rPr>
              <w:t>I</w:t>
            </w:r>
            <w:r>
              <w:rPr>
                <w:rFonts w:cs="Arial"/>
                <w:shd w:val="clear" w:color="auto" w:fill="C0C0C0"/>
              </w:rPr>
              <w:t>"</w:t>
            </w:r>
            <w:r>
              <w:rPr>
                <w:rFonts w:cs="Arial"/>
              </w:rPr>
              <w:t xml:space="preserve"> и цифровой код страны места нахождения нерезидента (</w:t>
            </w:r>
            <w:r>
              <w:rPr>
                <w:rFonts w:cs="Arial"/>
                <w:shd w:val="clear" w:color="auto" w:fill="C0C0C0"/>
              </w:rPr>
              <w:t>в частности</w:t>
            </w:r>
            <w:r>
              <w:rPr>
                <w:rFonts w:cs="Arial"/>
              </w:rPr>
              <w:t>, I840);</w:t>
            </w:r>
          </w:p>
        </w:tc>
      </w:tr>
      <w:tr w:rsidR="00E51E4E" w:rsidTr="00E51E4E">
        <w:tc>
          <w:tcPr>
            <w:tcW w:w="7597" w:type="dxa"/>
          </w:tcPr>
          <w:p w:rsidR="00E51E4E" w:rsidRDefault="00F43FB9" w:rsidP="00F43FB9">
            <w:pPr>
              <w:spacing w:before="200" w:after="1" w:line="200" w:lineRule="atLeast"/>
              <w:ind w:firstLine="539"/>
              <w:jc w:val="both"/>
            </w:pPr>
            <w:r>
              <w:rPr>
                <w:rFonts w:cs="Arial"/>
                <w:strike/>
                <w:color w:val="FF0000"/>
              </w:rPr>
              <w:lastRenderedPageBreak/>
              <w:t>буквой</w:t>
            </w:r>
            <w:r>
              <w:rPr>
                <w:rFonts w:cs="Arial"/>
              </w:rPr>
              <w:t xml:space="preserve"> K </w:t>
            </w:r>
            <w:r>
              <w:rPr>
                <w:rFonts w:cs="Arial"/>
                <w:strike/>
                <w:color w:val="FF0000"/>
              </w:rPr>
              <w:t>обозначаются</w:t>
            </w:r>
            <w:r>
              <w:rPr>
                <w:rFonts w:cs="Arial"/>
              </w:rPr>
              <w:t xml:space="preserve"> сделки (за исключением конверсий денежных средств по операциям с банковскими картами и дорожными чеками) с юридическими лицами, не являющимися финансовыми организациями. Для нерезидента, сумма сделки с которым превышает сумму, эквивалентную одному миллиону долларов США, вместо буквы </w:t>
            </w:r>
            <w:r w:rsidRPr="00F43FB9">
              <w:rPr>
                <w:rFonts w:cs="Arial"/>
              </w:rPr>
              <w:t>K</w:t>
            </w:r>
            <w:r>
              <w:rPr>
                <w:rFonts w:cs="Arial"/>
              </w:rPr>
              <w:t xml:space="preserve"> указывается цифровой код страны места нахождения нерезидента, для международных или межправительственных организаций, их филиалов или постоянных представительств в Российской Федерации - цифровой код </w:t>
            </w:r>
            <w:r w:rsidRPr="00F43FB9">
              <w:rPr>
                <w:rFonts w:cs="Arial"/>
              </w:rPr>
              <w:t>998</w:t>
            </w:r>
            <w:r>
              <w:rPr>
                <w:rFonts w:cs="Arial"/>
              </w:rPr>
              <w:t xml:space="preserve">, для </w:t>
            </w:r>
            <w:r>
              <w:rPr>
                <w:rFonts w:cs="Arial"/>
                <w:strike/>
                <w:color w:val="FF0000"/>
              </w:rPr>
              <w:t>хозяйственных обществ со статусом</w:t>
            </w:r>
            <w:r>
              <w:rPr>
                <w:rFonts w:cs="Arial"/>
              </w:rPr>
              <w:t xml:space="preserve"> международных компаний</w:t>
            </w:r>
            <w:r>
              <w:rPr>
                <w:rFonts w:cs="Arial"/>
                <w:strike/>
                <w:color w:val="FF0000"/>
              </w:rPr>
              <w:t xml:space="preserve">, зарегистрированных в едином государственном реестре юридических лиц (ЕГРЮЛ) в связи с изменением иностранным юридическим лицом личного закона в порядке </w:t>
            </w:r>
            <w:proofErr w:type="spellStart"/>
            <w:r>
              <w:rPr>
                <w:rFonts w:cs="Arial"/>
                <w:strike/>
                <w:color w:val="FF0000"/>
              </w:rPr>
              <w:t>редомициляции</w:t>
            </w:r>
            <w:proofErr w:type="spellEnd"/>
            <w:r>
              <w:rPr>
                <w:rFonts w:cs="Arial"/>
                <w:strike/>
                <w:color w:val="FF0000"/>
              </w:rPr>
              <w:t xml:space="preserve"> в соответствии с Федеральным законом от 3 августа 2018 года N 290-ФЗ "О международных компаниях и международных фондах",</w:t>
            </w:r>
            <w:r w:rsidRPr="00F43FB9">
              <w:rPr>
                <w:rFonts w:cs="Arial"/>
              </w:rPr>
              <w:t xml:space="preserve"> - </w:t>
            </w:r>
            <w:r>
              <w:rPr>
                <w:rFonts w:cs="Arial"/>
              </w:rPr>
              <w:t xml:space="preserve">цифровой код </w:t>
            </w:r>
            <w:r w:rsidRPr="00F43FB9">
              <w:rPr>
                <w:rFonts w:cs="Arial"/>
              </w:rPr>
              <w:t>996.</w:t>
            </w:r>
          </w:p>
        </w:tc>
        <w:tc>
          <w:tcPr>
            <w:tcW w:w="7597" w:type="dxa"/>
          </w:tcPr>
          <w:p w:rsidR="00E51E4E" w:rsidRDefault="00F43FB9" w:rsidP="00F43FB9">
            <w:pPr>
              <w:spacing w:before="200" w:after="1" w:line="200" w:lineRule="atLeast"/>
              <w:ind w:firstLine="539"/>
              <w:jc w:val="both"/>
            </w:pPr>
            <w:r>
              <w:rPr>
                <w:rFonts w:cs="Arial"/>
              </w:rPr>
              <w:t xml:space="preserve">K </w:t>
            </w:r>
            <w:r>
              <w:rPr>
                <w:rFonts w:cs="Arial"/>
                <w:shd w:val="clear" w:color="auto" w:fill="C0C0C0"/>
              </w:rPr>
              <w:t>-</w:t>
            </w:r>
            <w:r>
              <w:rPr>
                <w:rFonts w:cs="Arial"/>
              </w:rPr>
              <w:t xml:space="preserve"> сделки (за исключением конверсий денежных средств по операциям с банковскими картами и дорожными чеками) с юридическими лицами, не являющимися финансовыми организациями. Для нерезидента, сумма сделки с которым превышает сумму, эквивалентную одному миллиону долларов США, вместо буквы </w:t>
            </w:r>
            <w:r>
              <w:rPr>
                <w:rFonts w:cs="Arial"/>
                <w:shd w:val="clear" w:color="auto" w:fill="C0C0C0"/>
              </w:rPr>
              <w:t>"</w:t>
            </w:r>
            <w:r w:rsidRPr="00F43FB9">
              <w:rPr>
                <w:rFonts w:cs="Arial"/>
              </w:rPr>
              <w:t>K</w:t>
            </w:r>
            <w:r>
              <w:rPr>
                <w:rFonts w:cs="Arial"/>
                <w:shd w:val="clear" w:color="auto" w:fill="C0C0C0"/>
              </w:rPr>
              <w:t>"</w:t>
            </w:r>
            <w:r>
              <w:rPr>
                <w:rFonts w:cs="Arial"/>
              </w:rPr>
              <w:t xml:space="preserve"> указывается цифровой код страны места нахождения нерезидента, для международных или межправительственных организаций, их филиалов или постоянных представительств в Российской Федерации - цифровой код </w:t>
            </w:r>
            <w:r>
              <w:rPr>
                <w:rFonts w:cs="Arial"/>
                <w:shd w:val="clear" w:color="auto" w:fill="C0C0C0"/>
              </w:rPr>
              <w:t>"</w:t>
            </w:r>
            <w:r w:rsidRPr="00F43FB9">
              <w:rPr>
                <w:rFonts w:cs="Arial"/>
              </w:rPr>
              <w:t>998</w:t>
            </w:r>
            <w:r>
              <w:rPr>
                <w:rFonts w:cs="Arial"/>
                <w:shd w:val="clear" w:color="auto" w:fill="C0C0C0"/>
              </w:rPr>
              <w:t>"</w:t>
            </w:r>
            <w:r>
              <w:rPr>
                <w:rFonts w:cs="Arial"/>
              </w:rPr>
              <w:t>, для международных компани</w:t>
            </w:r>
            <w:r w:rsidRPr="00F43FB9">
              <w:rPr>
                <w:rFonts w:cs="Arial"/>
              </w:rPr>
              <w:t>й -</w:t>
            </w:r>
            <w:r>
              <w:rPr>
                <w:rFonts w:cs="Arial"/>
              </w:rPr>
              <w:t xml:space="preserve"> цифровой код </w:t>
            </w:r>
            <w:r>
              <w:rPr>
                <w:rFonts w:cs="Arial"/>
                <w:shd w:val="clear" w:color="auto" w:fill="C0C0C0"/>
              </w:rPr>
              <w:t>"</w:t>
            </w:r>
            <w:r w:rsidRPr="00F43FB9">
              <w:rPr>
                <w:rFonts w:cs="Arial"/>
              </w:rPr>
              <w:t>996</w:t>
            </w:r>
            <w:r>
              <w:rPr>
                <w:rFonts w:cs="Arial"/>
                <w:shd w:val="clear" w:color="auto" w:fill="C0C0C0"/>
              </w:rPr>
              <w:t>"</w:t>
            </w:r>
            <w:r w:rsidRPr="00F43FB9">
              <w:rPr>
                <w:rFonts w:cs="Arial"/>
              </w:rPr>
              <w:t>.</w:t>
            </w:r>
          </w:p>
        </w:tc>
      </w:tr>
      <w:tr w:rsidR="00E51E4E" w:rsidTr="00E51E4E">
        <w:tc>
          <w:tcPr>
            <w:tcW w:w="7597" w:type="dxa"/>
          </w:tcPr>
          <w:p w:rsidR="00E51E4E" w:rsidRDefault="00F43FB9" w:rsidP="00F43FB9">
            <w:pPr>
              <w:spacing w:before="200" w:after="1" w:line="200" w:lineRule="atLeast"/>
              <w:ind w:firstLine="539"/>
              <w:jc w:val="both"/>
            </w:pPr>
            <w:r w:rsidRPr="00F43FB9">
              <w:t>2.17. В графе 12 Отчета указываются дополнительные сведения по следующим видам операций (внебиржевых и биржевых):</w:t>
            </w:r>
          </w:p>
          <w:p w:rsidR="00F43FB9" w:rsidRDefault="00F43FB9" w:rsidP="00F43FB9">
            <w:pPr>
              <w:spacing w:before="200" w:after="1" w:line="200" w:lineRule="atLeast"/>
              <w:ind w:firstLine="539"/>
              <w:jc w:val="both"/>
              <w:rPr>
                <w:rFonts w:cs="Arial"/>
              </w:rPr>
            </w:pPr>
            <w:r>
              <w:rPr>
                <w:rFonts w:cs="Arial"/>
              </w:rPr>
              <w:t>сделкам без обязательств по поставке торгуемых валют (на условиях проведения одной из сторон выплат в размере разницы в стоимости базовой валюты на начало и на конец расчетного периода независимо от способа определения финансового результата (</w:t>
            </w:r>
            <w:r>
              <w:rPr>
                <w:rFonts w:cs="Arial"/>
                <w:strike/>
                <w:color w:val="FF0000"/>
              </w:rPr>
              <w:t>например</w:t>
            </w:r>
            <w:r>
              <w:rPr>
                <w:rFonts w:cs="Arial"/>
              </w:rPr>
              <w:t>, проведения взаимозачета);</w:t>
            </w:r>
          </w:p>
          <w:p w:rsidR="00F43FB9" w:rsidRDefault="00F43FB9" w:rsidP="00F43FB9">
            <w:pPr>
              <w:spacing w:before="200" w:after="1" w:line="200" w:lineRule="atLeast"/>
              <w:ind w:firstLine="539"/>
              <w:jc w:val="both"/>
            </w:pPr>
            <w:r>
              <w:t>биржевым фьючерсных и опционным валютным контрактам, торгуемым без поставки базовой валюты;</w:t>
            </w:r>
          </w:p>
          <w:p w:rsidR="00F43FB9" w:rsidRDefault="00F43FB9" w:rsidP="00F43FB9">
            <w:pPr>
              <w:spacing w:before="200" w:after="1" w:line="200" w:lineRule="atLeast"/>
              <w:ind w:firstLine="539"/>
              <w:jc w:val="both"/>
            </w:pPr>
            <w:r>
              <w:t>сделкам, входящим в состав операций "валютный своп".</w:t>
            </w:r>
          </w:p>
          <w:p w:rsidR="00F43FB9" w:rsidRDefault="00F43FB9" w:rsidP="00F43FB9">
            <w:pPr>
              <w:spacing w:before="200" w:after="1" w:line="200" w:lineRule="atLeast"/>
              <w:ind w:firstLine="539"/>
              <w:jc w:val="both"/>
            </w:pPr>
            <w:r>
              <w:rPr>
                <w:rFonts w:cs="Arial"/>
              </w:rPr>
              <w:t xml:space="preserve">В </w:t>
            </w:r>
            <w:r>
              <w:rPr>
                <w:rFonts w:cs="Arial"/>
                <w:strike/>
                <w:color w:val="FF0000"/>
              </w:rPr>
              <w:t>противном</w:t>
            </w:r>
            <w:r>
              <w:rPr>
                <w:rFonts w:cs="Arial"/>
              </w:rPr>
              <w:t xml:space="preserve"> случае графа 12 Отчета не заполняется.</w:t>
            </w:r>
          </w:p>
          <w:p w:rsidR="00F43FB9" w:rsidRDefault="00F43FB9" w:rsidP="00F43FB9">
            <w:pPr>
              <w:spacing w:before="200" w:after="1" w:line="200" w:lineRule="atLeast"/>
              <w:ind w:firstLine="539"/>
              <w:jc w:val="both"/>
            </w:pPr>
            <w:r>
              <w:rPr>
                <w:rFonts w:cs="Arial"/>
              </w:rPr>
              <w:t xml:space="preserve">Буквой </w:t>
            </w:r>
            <w:r w:rsidRPr="00F43FB9">
              <w:rPr>
                <w:rFonts w:cs="Arial"/>
              </w:rPr>
              <w:t>O</w:t>
            </w:r>
            <w:r>
              <w:rPr>
                <w:rFonts w:cs="Arial"/>
              </w:rPr>
              <w:t xml:space="preserve"> обозначаются внебиржевые сделки без обязательств по поставке базовой валюты, биржевые фьючерсные и опционные валютные контракты, торгуемые без поставки базовой валюты.</w:t>
            </w:r>
          </w:p>
          <w:p w:rsidR="00F43FB9" w:rsidRDefault="00F43FB9" w:rsidP="00F43FB9">
            <w:pPr>
              <w:spacing w:before="200" w:after="1" w:line="200" w:lineRule="atLeast"/>
              <w:ind w:firstLine="539"/>
              <w:jc w:val="both"/>
            </w:pPr>
            <w:r>
              <w:rPr>
                <w:rFonts w:cs="Arial"/>
              </w:rPr>
              <w:lastRenderedPageBreak/>
              <w:t xml:space="preserve">Буквой </w:t>
            </w:r>
            <w:r w:rsidRPr="00F43FB9">
              <w:rPr>
                <w:rFonts w:cs="Arial"/>
              </w:rPr>
              <w:t>S</w:t>
            </w:r>
            <w:r>
              <w:rPr>
                <w:rFonts w:cs="Arial"/>
              </w:rPr>
              <w:t xml:space="preserve"> обозначаются сделки, являющиеся частью операций "валютный своп". При этом для каждой операции "валютный своп" в одном Отчете обе части сделки должны быть указаны в отдельных строках, следующих одна за другой.</w:t>
            </w:r>
          </w:p>
        </w:tc>
        <w:tc>
          <w:tcPr>
            <w:tcW w:w="7597" w:type="dxa"/>
          </w:tcPr>
          <w:p w:rsidR="00E51E4E" w:rsidRDefault="00F43FB9" w:rsidP="00F43FB9">
            <w:pPr>
              <w:spacing w:before="200" w:after="1" w:line="200" w:lineRule="atLeast"/>
              <w:ind w:firstLine="539"/>
              <w:jc w:val="both"/>
            </w:pPr>
            <w:r w:rsidRPr="00F43FB9">
              <w:lastRenderedPageBreak/>
              <w:t>2.17. В графе 12 Отчета указываются дополнительные сведения по следующим видам операций (внебиржевых и биржевых):</w:t>
            </w:r>
          </w:p>
          <w:p w:rsidR="00F43FB9" w:rsidRDefault="00F43FB9" w:rsidP="00F43FB9">
            <w:pPr>
              <w:spacing w:before="200" w:after="1" w:line="200" w:lineRule="atLeast"/>
              <w:ind w:firstLine="539"/>
              <w:jc w:val="both"/>
              <w:rPr>
                <w:rFonts w:cs="Arial"/>
              </w:rPr>
            </w:pPr>
            <w:r>
              <w:rPr>
                <w:rFonts w:cs="Arial"/>
              </w:rPr>
              <w:t>сделкам без обязательств по поставке торгуемых валют (на условиях проведения одной из сторон выплат в размере разницы в стоимости базовой валюты на начало и на конец расчетного периода независимо от способа определения финансового результата (</w:t>
            </w:r>
            <w:r>
              <w:rPr>
                <w:rFonts w:cs="Arial"/>
                <w:shd w:val="clear" w:color="auto" w:fill="C0C0C0"/>
              </w:rPr>
              <w:t>в частности</w:t>
            </w:r>
            <w:r>
              <w:rPr>
                <w:rFonts w:cs="Arial"/>
              </w:rPr>
              <w:t>, проведения взаимозачета);</w:t>
            </w:r>
          </w:p>
          <w:p w:rsidR="00F43FB9" w:rsidRDefault="00F43FB9" w:rsidP="00F43FB9">
            <w:pPr>
              <w:spacing w:before="200" w:after="1" w:line="200" w:lineRule="atLeast"/>
              <w:ind w:firstLine="539"/>
              <w:jc w:val="both"/>
            </w:pPr>
            <w:r>
              <w:t>биржевым фьючерсных и опционным валютным контрактам, торгуемым без поставки базовой валюты;</w:t>
            </w:r>
          </w:p>
          <w:p w:rsidR="00F43FB9" w:rsidRDefault="00F43FB9" w:rsidP="00F43FB9">
            <w:pPr>
              <w:spacing w:before="200" w:after="1" w:line="200" w:lineRule="atLeast"/>
              <w:ind w:firstLine="539"/>
              <w:jc w:val="both"/>
            </w:pPr>
            <w:r>
              <w:t>сделкам, входящим в состав операций "валютный своп".</w:t>
            </w:r>
          </w:p>
          <w:p w:rsidR="00F43FB9" w:rsidRDefault="00F43FB9" w:rsidP="00F43FB9">
            <w:pPr>
              <w:spacing w:before="200" w:after="1" w:line="200" w:lineRule="atLeast"/>
              <w:ind w:firstLine="539"/>
              <w:jc w:val="both"/>
            </w:pPr>
            <w:r>
              <w:rPr>
                <w:rFonts w:cs="Arial"/>
              </w:rPr>
              <w:t xml:space="preserve">В </w:t>
            </w:r>
            <w:r>
              <w:rPr>
                <w:rFonts w:cs="Arial"/>
                <w:shd w:val="clear" w:color="auto" w:fill="C0C0C0"/>
              </w:rPr>
              <w:t>ином</w:t>
            </w:r>
            <w:r>
              <w:rPr>
                <w:rFonts w:cs="Arial"/>
              </w:rPr>
              <w:t xml:space="preserve"> случае графа 12 Отчета не заполняется.</w:t>
            </w:r>
          </w:p>
          <w:p w:rsidR="00F43FB9" w:rsidRDefault="00F43FB9" w:rsidP="00F43FB9">
            <w:pPr>
              <w:spacing w:before="200" w:after="1" w:line="200" w:lineRule="atLeast"/>
              <w:ind w:firstLine="539"/>
              <w:jc w:val="both"/>
            </w:pPr>
            <w:r>
              <w:rPr>
                <w:rFonts w:cs="Arial"/>
              </w:rPr>
              <w:t xml:space="preserve">Буквой </w:t>
            </w:r>
            <w:r>
              <w:rPr>
                <w:rFonts w:cs="Arial"/>
                <w:shd w:val="clear" w:color="auto" w:fill="C0C0C0"/>
              </w:rPr>
              <w:t>"</w:t>
            </w:r>
            <w:r w:rsidRPr="00F43FB9">
              <w:rPr>
                <w:rFonts w:cs="Arial"/>
              </w:rPr>
              <w:t>O</w:t>
            </w:r>
            <w:r>
              <w:rPr>
                <w:rFonts w:cs="Arial"/>
                <w:shd w:val="clear" w:color="auto" w:fill="C0C0C0"/>
              </w:rPr>
              <w:t>"</w:t>
            </w:r>
            <w:r>
              <w:rPr>
                <w:rFonts w:cs="Arial"/>
              </w:rPr>
              <w:t xml:space="preserve"> обозначаются внебиржевые сделки без обязательств по поставке базовой валюты, биржевые фьючерсные и опционные валютные контракты, торгуемые без поставки базовой валюты.</w:t>
            </w:r>
          </w:p>
          <w:p w:rsidR="00F43FB9" w:rsidRDefault="00F43FB9" w:rsidP="00F43FB9">
            <w:pPr>
              <w:spacing w:before="200" w:after="1" w:line="200" w:lineRule="atLeast"/>
              <w:ind w:firstLine="539"/>
              <w:jc w:val="both"/>
            </w:pPr>
            <w:r>
              <w:rPr>
                <w:rFonts w:cs="Arial"/>
              </w:rPr>
              <w:lastRenderedPageBreak/>
              <w:t xml:space="preserve">Буквой </w:t>
            </w:r>
            <w:r>
              <w:rPr>
                <w:rFonts w:cs="Arial"/>
                <w:shd w:val="clear" w:color="auto" w:fill="C0C0C0"/>
              </w:rPr>
              <w:t>"</w:t>
            </w:r>
            <w:r w:rsidRPr="00F43FB9">
              <w:rPr>
                <w:rFonts w:cs="Arial"/>
              </w:rPr>
              <w:t>S</w:t>
            </w:r>
            <w:r>
              <w:rPr>
                <w:rFonts w:cs="Arial"/>
                <w:shd w:val="clear" w:color="auto" w:fill="C0C0C0"/>
              </w:rPr>
              <w:t>"</w:t>
            </w:r>
            <w:r>
              <w:rPr>
                <w:rFonts w:cs="Arial"/>
              </w:rPr>
              <w:t xml:space="preserve"> обозначаются сделки, являющиеся частью операций "валютный своп". При этом для каждой операции "валютный своп" в одном Отчете обе части сделки должны быть указаны в отдельных строках, следующих одна за другой. </w:t>
            </w:r>
            <w:r>
              <w:rPr>
                <w:rFonts w:cs="Arial"/>
                <w:shd w:val="clear" w:color="auto" w:fill="C0C0C0"/>
              </w:rPr>
              <w:t>При этом в случае равенства объема расчетной валюты в первой и второй частях сделки значение объема расчетной валюты во второй строке увеличивается на одну единицу валюты (0,001).</w:t>
            </w:r>
          </w:p>
        </w:tc>
      </w:tr>
      <w:tr w:rsidR="00F43FB9" w:rsidTr="00E51E4E">
        <w:tc>
          <w:tcPr>
            <w:tcW w:w="7597" w:type="dxa"/>
          </w:tcPr>
          <w:p w:rsidR="00F43FB9" w:rsidRDefault="00F43FB9" w:rsidP="007A660E">
            <w:pPr>
              <w:spacing w:before="200" w:after="1" w:line="200" w:lineRule="atLeast"/>
              <w:ind w:firstLine="539"/>
              <w:jc w:val="both"/>
            </w:pPr>
            <w:r w:rsidRPr="00F43FB9">
              <w:lastRenderedPageBreak/>
              <w:t>2.18. В графах 13 и 14 Отчета указываются дополнительные сведения о заключенных сделках с опционными валютными контрактами и об операциях по покупке и продаже финансовых активов. По прочим сделкам графы 13 и 14 Отчета не заполняются.</w:t>
            </w:r>
          </w:p>
          <w:p w:rsidR="00F43FB9" w:rsidRDefault="00F43FB9" w:rsidP="007A660E">
            <w:pPr>
              <w:spacing w:before="200" w:after="1" w:line="200" w:lineRule="atLeast"/>
              <w:ind w:firstLine="539"/>
              <w:jc w:val="both"/>
            </w:pPr>
            <w:r>
              <w:rPr>
                <w:rFonts w:cs="Arial"/>
              </w:rPr>
              <w:t>По операциям с опционными валютными контрактами в графе 13 Отчета указывается тип опционного контракта</w:t>
            </w:r>
            <w:r w:rsidRPr="007A660E">
              <w:rPr>
                <w:rFonts w:cs="Arial"/>
              </w:rPr>
              <w:t>:</w:t>
            </w:r>
          </w:p>
          <w:p w:rsidR="00F43FB9" w:rsidRDefault="00F43FB9" w:rsidP="007A660E">
            <w:pPr>
              <w:spacing w:before="200" w:after="1" w:line="200" w:lineRule="atLeast"/>
              <w:ind w:firstLine="539"/>
              <w:jc w:val="both"/>
            </w:pPr>
            <w:r w:rsidRPr="007A660E">
              <w:rPr>
                <w:rFonts w:cs="Arial"/>
              </w:rPr>
              <w:t xml:space="preserve">P </w:t>
            </w:r>
            <w:r>
              <w:rPr>
                <w:rFonts w:cs="Arial"/>
                <w:strike/>
                <w:color w:val="FF0000"/>
              </w:rPr>
              <w:t>- опционы</w:t>
            </w:r>
            <w:r>
              <w:rPr>
                <w:rFonts w:cs="Arial"/>
              </w:rPr>
              <w:t xml:space="preserve"> "на продажу" (</w:t>
            </w:r>
            <w:proofErr w:type="spellStart"/>
            <w:r>
              <w:rPr>
                <w:rFonts w:cs="Arial"/>
              </w:rPr>
              <w:t>Put</w:t>
            </w:r>
            <w:proofErr w:type="spellEnd"/>
            <w:r>
              <w:rPr>
                <w:rFonts w:cs="Arial"/>
              </w:rPr>
              <w:t>)</w:t>
            </w:r>
            <w:r>
              <w:rPr>
                <w:rFonts w:cs="Arial"/>
                <w:strike/>
                <w:color w:val="FF0000"/>
              </w:rPr>
              <w:t>;</w:t>
            </w:r>
          </w:p>
          <w:p w:rsidR="00F43FB9" w:rsidRDefault="00F43FB9" w:rsidP="007A660E">
            <w:pPr>
              <w:spacing w:before="200" w:after="1" w:line="200" w:lineRule="atLeast"/>
              <w:ind w:firstLine="539"/>
              <w:jc w:val="both"/>
            </w:pPr>
            <w:r>
              <w:rPr>
                <w:rFonts w:cs="Arial"/>
              </w:rPr>
              <w:t xml:space="preserve">C </w:t>
            </w:r>
            <w:r>
              <w:rPr>
                <w:rFonts w:cs="Arial"/>
                <w:strike/>
                <w:color w:val="FF0000"/>
              </w:rPr>
              <w:t>- опционы</w:t>
            </w:r>
            <w:r>
              <w:rPr>
                <w:rFonts w:cs="Arial"/>
              </w:rPr>
              <w:t xml:space="preserve"> "на покупку" (</w:t>
            </w:r>
            <w:proofErr w:type="spellStart"/>
            <w:r>
              <w:rPr>
                <w:rFonts w:cs="Arial"/>
              </w:rPr>
              <w:t>Call</w:t>
            </w:r>
            <w:proofErr w:type="spellEnd"/>
            <w:r w:rsidRPr="007A660E">
              <w:rPr>
                <w:rFonts w:cs="Arial"/>
              </w:rPr>
              <w:t>)</w:t>
            </w:r>
            <w:r>
              <w:rPr>
                <w:rFonts w:cs="Arial"/>
                <w:strike/>
                <w:color w:val="FF0000"/>
              </w:rPr>
              <w:t>.</w:t>
            </w:r>
          </w:p>
        </w:tc>
        <w:tc>
          <w:tcPr>
            <w:tcW w:w="7597" w:type="dxa"/>
          </w:tcPr>
          <w:p w:rsidR="00F43FB9" w:rsidRDefault="00F43FB9" w:rsidP="00F43FB9">
            <w:pPr>
              <w:spacing w:before="200" w:after="1" w:line="200" w:lineRule="atLeast"/>
              <w:ind w:firstLine="539"/>
              <w:jc w:val="both"/>
            </w:pPr>
            <w:r w:rsidRPr="00F43FB9">
              <w:t>2.18. В графах 13 и 14 Отчета указываются дополнительные сведения о заключенных сделках с опционными валютными контрактами и об операциях по покупке и продаже финансовых активов. По прочим сделкам графы 13 и 14 Отчета не заполняются.</w:t>
            </w:r>
          </w:p>
          <w:p w:rsidR="00F43FB9" w:rsidRDefault="00F43FB9" w:rsidP="00F43FB9">
            <w:pPr>
              <w:spacing w:before="200" w:after="1" w:line="200" w:lineRule="atLeast"/>
              <w:ind w:firstLine="539"/>
              <w:jc w:val="both"/>
            </w:pPr>
            <w:r>
              <w:rPr>
                <w:rFonts w:cs="Arial"/>
              </w:rPr>
              <w:t xml:space="preserve">По операциям с опционными валютными контрактами в графе 13 Отчета указывается тип опционного контракта </w:t>
            </w:r>
            <w:r>
              <w:rPr>
                <w:rFonts w:cs="Arial"/>
                <w:shd w:val="clear" w:color="auto" w:fill="C0C0C0"/>
              </w:rPr>
              <w:t>с использованием следующих кодов</w:t>
            </w:r>
            <w:r w:rsidRPr="007A660E">
              <w:rPr>
                <w:rFonts w:cs="Arial"/>
              </w:rPr>
              <w:t>:</w:t>
            </w:r>
          </w:p>
          <w:p w:rsidR="00F43FB9" w:rsidRDefault="00F43FB9" w:rsidP="00F43FB9">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7"/>
              <w:gridCol w:w="6073"/>
            </w:tblGrid>
            <w:tr w:rsidR="00F43FB9" w:rsidTr="007A660E">
              <w:tc>
                <w:tcPr>
                  <w:tcW w:w="1297" w:type="dxa"/>
                </w:tcPr>
                <w:p w:rsidR="00F43FB9" w:rsidRDefault="00F43FB9" w:rsidP="00F43FB9">
                  <w:pPr>
                    <w:spacing w:after="1" w:line="200" w:lineRule="atLeast"/>
                    <w:jc w:val="center"/>
                  </w:pPr>
                  <w:r>
                    <w:rPr>
                      <w:rFonts w:cs="Arial"/>
                      <w:shd w:val="clear" w:color="auto" w:fill="C0C0C0"/>
                    </w:rPr>
                    <w:t>Код</w:t>
                  </w:r>
                </w:p>
              </w:tc>
              <w:tc>
                <w:tcPr>
                  <w:tcW w:w="6073" w:type="dxa"/>
                </w:tcPr>
                <w:p w:rsidR="00F43FB9" w:rsidRDefault="00F43FB9" w:rsidP="00F43FB9">
                  <w:pPr>
                    <w:spacing w:after="1" w:line="200" w:lineRule="atLeast"/>
                    <w:jc w:val="center"/>
                  </w:pPr>
                  <w:r>
                    <w:rPr>
                      <w:rFonts w:cs="Arial"/>
                      <w:shd w:val="clear" w:color="auto" w:fill="C0C0C0"/>
                    </w:rPr>
                    <w:t>Расшифровка кода</w:t>
                  </w:r>
                </w:p>
              </w:tc>
            </w:tr>
            <w:tr w:rsidR="00F43FB9" w:rsidTr="007A660E">
              <w:tc>
                <w:tcPr>
                  <w:tcW w:w="1297" w:type="dxa"/>
                </w:tcPr>
                <w:p w:rsidR="00F43FB9" w:rsidRDefault="00F43FB9" w:rsidP="00F43FB9">
                  <w:pPr>
                    <w:spacing w:after="1" w:line="200" w:lineRule="atLeast"/>
                    <w:jc w:val="center"/>
                  </w:pPr>
                  <w:r>
                    <w:rPr>
                      <w:rFonts w:cs="Arial"/>
                      <w:shd w:val="clear" w:color="auto" w:fill="C0C0C0"/>
                    </w:rPr>
                    <w:t>1</w:t>
                  </w:r>
                </w:p>
              </w:tc>
              <w:tc>
                <w:tcPr>
                  <w:tcW w:w="6073" w:type="dxa"/>
                </w:tcPr>
                <w:p w:rsidR="00F43FB9" w:rsidRDefault="00F43FB9" w:rsidP="00F43FB9">
                  <w:pPr>
                    <w:spacing w:after="1" w:line="200" w:lineRule="atLeast"/>
                    <w:jc w:val="center"/>
                  </w:pPr>
                  <w:r>
                    <w:rPr>
                      <w:rFonts w:cs="Arial"/>
                      <w:shd w:val="clear" w:color="auto" w:fill="C0C0C0"/>
                    </w:rPr>
                    <w:t>2</w:t>
                  </w:r>
                </w:p>
              </w:tc>
            </w:tr>
            <w:tr w:rsidR="00F43FB9" w:rsidTr="007A660E">
              <w:tc>
                <w:tcPr>
                  <w:tcW w:w="1297" w:type="dxa"/>
                </w:tcPr>
                <w:p w:rsidR="00F43FB9" w:rsidRDefault="00F43FB9" w:rsidP="00F43FB9">
                  <w:pPr>
                    <w:spacing w:after="1" w:line="200" w:lineRule="atLeast"/>
                    <w:jc w:val="center"/>
                  </w:pPr>
                  <w:r w:rsidRPr="007A660E">
                    <w:rPr>
                      <w:rFonts w:cs="Arial"/>
                    </w:rPr>
                    <w:t>P</w:t>
                  </w:r>
                </w:p>
              </w:tc>
              <w:tc>
                <w:tcPr>
                  <w:tcW w:w="6073" w:type="dxa"/>
                </w:tcPr>
                <w:p w:rsidR="00F43FB9" w:rsidRDefault="00F43FB9" w:rsidP="00F43FB9">
                  <w:pPr>
                    <w:spacing w:after="1" w:line="200" w:lineRule="atLeast"/>
                  </w:pPr>
                  <w:r>
                    <w:rPr>
                      <w:rFonts w:cs="Arial"/>
                      <w:shd w:val="clear" w:color="auto" w:fill="C0C0C0"/>
                    </w:rPr>
                    <w:t>Опционы</w:t>
                  </w:r>
                  <w:r>
                    <w:rPr>
                      <w:rFonts w:cs="Arial"/>
                    </w:rPr>
                    <w:t xml:space="preserve"> "на продажу" (</w:t>
                  </w:r>
                  <w:proofErr w:type="spellStart"/>
                  <w:r>
                    <w:rPr>
                      <w:rFonts w:cs="Arial"/>
                    </w:rPr>
                    <w:t>Put</w:t>
                  </w:r>
                  <w:proofErr w:type="spellEnd"/>
                  <w:r>
                    <w:rPr>
                      <w:rFonts w:cs="Arial"/>
                    </w:rPr>
                    <w:t>)</w:t>
                  </w:r>
                </w:p>
              </w:tc>
            </w:tr>
            <w:tr w:rsidR="00F43FB9" w:rsidTr="007A660E">
              <w:tc>
                <w:tcPr>
                  <w:tcW w:w="1297" w:type="dxa"/>
                </w:tcPr>
                <w:p w:rsidR="00F43FB9" w:rsidRDefault="00F43FB9" w:rsidP="00F43FB9">
                  <w:pPr>
                    <w:spacing w:after="1" w:line="200" w:lineRule="atLeast"/>
                    <w:jc w:val="center"/>
                  </w:pPr>
                  <w:r>
                    <w:rPr>
                      <w:rFonts w:cs="Arial"/>
                    </w:rPr>
                    <w:t>C</w:t>
                  </w:r>
                </w:p>
              </w:tc>
              <w:tc>
                <w:tcPr>
                  <w:tcW w:w="6073" w:type="dxa"/>
                </w:tcPr>
                <w:p w:rsidR="00F43FB9" w:rsidRDefault="00F43FB9" w:rsidP="00F43FB9">
                  <w:pPr>
                    <w:spacing w:after="1" w:line="200" w:lineRule="atLeast"/>
                  </w:pPr>
                  <w:r>
                    <w:rPr>
                      <w:rFonts w:cs="Arial"/>
                      <w:shd w:val="clear" w:color="auto" w:fill="C0C0C0"/>
                    </w:rPr>
                    <w:t>Опционы</w:t>
                  </w:r>
                  <w:r>
                    <w:rPr>
                      <w:rFonts w:cs="Arial"/>
                    </w:rPr>
                    <w:t xml:space="preserve"> "на покупку" (</w:t>
                  </w:r>
                  <w:proofErr w:type="spellStart"/>
                  <w:r>
                    <w:rPr>
                      <w:rFonts w:cs="Arial"/>
                    </w:rPr>
                    <w:t>Call</w:t>
                  </w:r>
                  <w:proofErr w:type="spellEnd"/>
                  <w:r w:rsidRPr="007A660E">
                    <w:rPr>
                      <w:rFonts w:cs="Arial"/>
                    </w:rPr>
                    <w:t>)</w:t>
                  </w:r>
                </w:p>
              </w:tc>
            </w:tr>
          </w:tbl>
          <w:p w:rsidR="00F43FB9" w:rsidRDefault="00F43FB9" w:rsidP="00F43FB9">
            <w:pPr>
              <w:spacing w:after="1" w:line="200" w:lineRule="atLeast"/>
              <w:jc w:val="both"/>
            </w:pPr>
          </w:p>
        </w:tc>
      </w:tr>
      <w:tr w:rsidR="007A660E" w:rsidTr="00E51E4E">
        <w:tc>
          <w:tcPr>
            <w:tcW w:w="7597" w:type="dxa"/>
          </w:tcPr>
          <w:p w:rsidR="007A660E" w:rsidRDefault="007A660E" w:rsidP="007A660E">
            <w:pPr>
              <w:spacing w:before="200" w:after="1" w:line="200" w:lineRule="atLeast"/>
              <w:ind w:firstLine="539"/>
              <w:jc w:val="both"/>
              <w:rPr>
                <w:rFonts w:cs="Arial"/>
              </w:rPr>
            </w:pPr>
            <w:r>
              <w:rPr>
                <w:rFonts w:cs="Arial"/>
              </w:rPr>
              <w:t>В случае если базисным активом опциона является фьючерсный контракт, дополнительно к указанному обозначению типа опционного валютного контракта в графе 13 Отчета указываются месяц и год исполнения фьючерсного контракта в соответствии с его биржевой спецификацией в формате "</w:t>
            </w:r>
            <w:proofErr w:type="spellStart"/>
            <w:r>
              <w:rPr>
                <w:rFonts w:cs="Arial"/>
              </w:rPr>
              <w:t>ммгггг</w:t>
            </w:r>
            <w:proofErr w:type="spellEnd"/>
            <w:r>
              <w:rPr>
                <w:rFonts w:cs="Arial"/>
              </w:rPr>
              <w:t>", где "мм" - месяц, "</w:t>
            </w:r>
            <w:proofErr w:type="spellStart"/>
            <w:r>
              <w:rPr>
                <w:rFonts w:cs="Arial"/>
              </w:rPr>
              <w:t>гггг</w:t>
            </w:r>
            <w:proofErr w:type="spellEnd"/>
            <w:r>
              <w:rPr>
                <w:rFonts w:cs="Arial"/>
              </w:rPr>
              <w:t>" - год</w:t>
            </w:r>
            <w:r>
              <w:rPr>
                <w:rFonts w:cs="Arial"/>
                <w:strike/>
                <w:color w:val="FF0000"/>
              </w:rPr>
              <w:t>. Например:</w:t>
            </w:r>
            <w:r>
              <w:rPr>
                <w:rFonts w:cs="Arial"/>
              </w:rPr>
              <w:t xml:space="preserve"> C092015, P012016.</w:t>
            </w:r>
          </w:p>
          <w:p w:rsidR="007A660E" w:rsidRDefault="007A660E" w:rsidP="007A660E">
            <w:pPr>
              <w:spacing w:before="200" w:after="1" w:line="200" w:lineRule="atLeast"/>
              <w:ind w:firstLine="539"/>
              <w:jc w:val="both"/>
            </w:pPr>
            <w:r w:rsidRPr="007A660E">
              <w:t>По операциям по покупке и продаже финансовых активов в графе 13 Отчета указывается тип финансового актива с использованием следующих кодов:</w:t>
            </w:r>
          </w:p>
          <w:p w:rsidR="007A660E" w:rsidRDefault="007A660E" w:rsidP="007A660E">
            <w:pPr>
              <w:spacing w:before="200" w:after="1" w:line="200" w:lineRule="atLeast"/>
              <w:ind w:firstLine="539"/>
              <w:jc w:val="both"/>
            </w:pPr>
            <w:r>
              <w:rPr>
                <w:rFonts w:cs="Arial"/>
              </w:rPr>
              <w:t xml:space="preserve">F3 </w:t>
            </w:r>
            <w:r>
              <w:rPr>
                <w:rFonts w:cs="Arial"/>
                <w:strike/>
                <w:color w:val="FF0000"/>
              </w:rPr>
              <w:t>- долговые</w:t>
            </w:r>
            <w:r>
              <w:rPr>
                <w:rFonts w:cs="Arial"/>
              </w:rPr>
              <w:t xml:space="preserve"> ценные бумаги (облигации, депозитарные расписки на облигации, векселя, сберегательные и депозитные сертификаты, закладные, жилищные сертификаты)</w:t>
            </w:r>
            <w:r>
              <w:rPr>
                <w:rFonts w:cs="Arial"/>
                <w:strike/>
                <w:color w:val="FF0000"/>
              </w:rPr>
              <w:t>;</w:t>
            </w:r>
          </w:p>
          <w:p w:rsidR="007A660E" w:rsidRDefault="007A660E" w:rsidP="007A660E">
            <w:pPr>
              <w:spacing w:before="200" w:after="1" w:line="200" w:lineRule="atLeast"/>
              <w:ind w:firstLine="539"/>
              <w:jc w:val="both"/>
            </w:pPr>
            <w:r>
              <w:rPr>
                <w:rFonts w:cs="Arial"/>
              </w:rPr>
              <w:lastRenderedPageBreak/>
              <w:t xml:space="preserve">F4 </w:t>
            </w:r>
            <w:r>
              <w:rPr>
                <w:rFonts w:cs="Arial"/>
                <w:strike/>
                <w:color w:val="FF0000"/>
              </w:rPr>
              <w:t>- кредиты</w:t>
            </w:r>
            <w:r>
              <w:rPr>
                <w:rFonts w:cs="Arial"/>
              </w:rPr>
              <w:t xml:space="preserve"> и займы, права требования по договорам на предоставление (размещение) денежных средств</w:t>
            </w:r>
            <w:r>
              <w:rPr>
                <w:rFonts w:cs="Arial"/>
                <w:strike/>
                <w:color w:val="FF0000"/>
              </w:rPr>
              <w:t>;</w:t>
            </w:r>
          </w:p>
          <w:p w:rsidR="007A660E" w:rsidRDefault="007A660E" w:rsidP="007A660E">
            <w:pPr>
              <w:spacing w:before="200" w:after="1" w:line="200" w:lineRule="atLeast"/>
              <w:ind w:firstLine="539"/>
              <w:jc w:val="both"/>
            </w:pPr>
            <w:r>
              <w:rPr>
                <w:rFonts w:cs="Arial"/>
              </w:rPr>
              <w:t xml:space="preserve">F5 </w:t>
            </w:r>
            <w:r>
              <w:rPr>
                <w:rFonts w:cs="Arial"/>
                <w:strike/>
                <w:color w:val="FF0000"/>
              </w:rPr>
              <w:t>- акции</w:t>
            </w:r>
            <w:r>
              <w:rPr>
                <w:rFonts w:cs="Arial"/>
              </w:rPr>
              <w:t>, депозитарные расписки на акции, инвестиционные паи паевых инвестиционных фондов, сертификаты участия и иные формы участия в капитале и инструменты коллективного инвестирования</w:t>
            </w:r>
            <w:r>
              <w:rPr>
                <w:rFonts w:cs="Arial"/>
                <w:strike/>
                <w:color w:val="FF0000"/>
              </w:rPr>
              <w:t>;</w:t>
            </w:r>
          </w:p>
          <w:p w:rsidR="007A660E" w:rsidRPr="007A660E" w:rsidRDefault="007A660E" w:rsidP="007A660E">
            <w:pPr>
              <w:spacing w:before="200" w:after="1" w:line="200" w:lineRule="atLeast"/>
              <w:ind w:firstLine="539"/>
              <w:jc w:val="both"/>
            </w:pPr>
            <w:r>
              <w:rPr>
                <w:rFonts w:cs="Arial"/>
              </w:rPr>
              <w:t xml:space="preserve">F8 </w:t>
            </w:r>
            <w:r>
              <w:rPr>
                <w:rFonts w:cs="Arial"/>
                <w:strike/>
                <w:color w:val="FF0000"/>
              </w:rPr>
              <w:t>- дебиторская</w:t>
            </w:r>
            <w:r w:rsidRPr="007A660E">
              <w:rPr>
                <w:rFonts w:cs="Arial"/>
              </w:rPr>
              <w:t xml:space="preserve"> (</w:t>
            </w:r>
            <w:r>
              <w:rPr>
                <w:rFonts w:cs="Arial"/>
              </w:rPr>
              <w:t>кредиторская) задолженность, права на получение дебиторской (кредиторской) задолженности, факторинг, форфейтинг, финансовая аренда</w:t>
            </w:r>
            <w:r>
              <w:rPr>
                <w:rFonts w:cs="Arial"/>
                <w:strike/>
                <w:color w:val="FF0000"/>
              </w:rPr>
              <w:t>.</w:t>
            </w:r>
          </w:p>
        </w:tc>
        <w:tc>
          <w:tcPr>
            <w:tcW w:w="7597" w:type="dxa"/>
          </w:tcPr>
          <w:p w:rsidR="007A660E" w:rsidRDefault="007A660E" w:rsidP="007A660E">
            <w:pPr>
              <w:spacing w:after="1" w:line="200" w:lineRule="atLeast"/>
              <w:ind w:firstLine="539"/>
              <w:jc w:val="both"/>
              <w:rPr>
                <w:rFonts w:cs="Arial"/>
              </w:rPr>
            </w:pPr>
          </w:p>
          <w:p w:rsidR="007A660E" w:rsidRDefault="007A660E" w:rsidP="007A660E">
            <w:pPr>
              <w:spacing w:after="1" w:line="200" w:lineRule="atLeast"/>
              <w:ind w:firstLine="539"/>
              <w:jc w:val="both"/>
              <w:rPr>
                <w:rFonts w:cs="Arial"/>
              </w:rPr>
            </w:pPr>
            <w:r>
              <w:rPr>
                <w:rFonts w:cs="Arial"/>
              </w:rPr>
              <w:t>В случае если базисным активом опциона является фьючерсный контракт, дополнительно к указанному обозначению типа опционного валютного контракта в графе 13 Отчета указываются месяц и год исполнения фьючерсного контракта в соответствии с его биржевой спецификацией в формате "</w:t>
            </w:r>
            <w:proofErr w:type="spellStart"/>
            <w:r>
              <w:rPr>
                <w:rFonts w:cs="Arial"/>
              </w:rPr>
              <w:t>ммгггг</w:t>
            </w:r>
            <w:proofErr w:type="spellEnd"/>
            <w:r>
              <w:rPr>
                <w:rFonts w:cs="Arial"/>
              </w:rPr>
              <w:t>", где "мм" - месяц, "</w:t>
            </w:r>
            <w:proofErr w:type="spellStart"/>
            <w:r>
              <w:rPr>
                <w:rFonts w:cs="Arial"/>
              </w:rPr>
              <w:t>гггг</w:t>
            </w:r>
            <w:proofErr w:type="spellEnd"/>
            <w:r>
              <w:rPr>
                <w:rFonts w:cs="Arial"/>
              </w:rPr>
              <w:t xml:space="preserve">" - год </w:t>
            </w:r>
            <w:r>
              <w:rPr>
                <w:rFonts w:cs="Arial"/>
                <w:shd w:val="clear" w:color="auto" w:fill="C0C0C0"/>
              </w:rPr>
              <w:t>(в частности,</w:t>
            </w:r>
            <w:r>
              <w:rPr>
                <w:rFonts w:cs="Arial"/>
              </w:rPr>
              <w:t xml:space="preserve"> C092015, P012016</w:t>
            </w:r>
            <w:r>
              <w:rPr>
                <w:rFonts w:cs="Arial"/>
                <w:shd w:val="clear" w:color="auto" w:fill="C0C0C0"/>
              </w:rPr>
              <w:t>)</w:t>
            </w:r>
            <w:r>
              <w:rPr>
                <w:rFonts w:cs="Arial"/>
              </w:rPr>
              <w:t>.</w:t>
            </w:r>
          </w:p>
          <w:p w:rsidR="007A660E" w:rsidRDefault="007A660E" w:rsidP="007A660E">
            <w:pPr>
              <w:spacing w:before="200" w:after="1" w:line="200" w:lineRule="atLeast"/>
              <w:ind w:firstLine="539"/>
              <w:jc w:val="both"/>
            </w:pPr>
            <w:r w:rsidRPr="007A660E">
              <w:t>По операциям по покупке и продаже финансовых активов в графе 13 Отчета указывается тип финансового актива с использованием следующих кодов:</w:t>
            </w:r>
          </w:p>
          <w:p w:rsidR="007A660E" w:rsidRDefault="007A660E" w:rsidP="007A660E">
            <w:pPr>
              <w:spacing w:after="1" w:line="20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5"/>
              <w:gridCol w:w="6064"/>
            </w:tblGrid>
            <w:tr w:rsidR="007A660E" w:rsidTr="007A660E">
              <w:tc>
                <w:tcPr>
                  <w:tcW w:w="1295" w:type="dxa"/>
                </w:tcPr>
                <w:p w:rsidR="007A660E" w:rsidRDefault="007A660E" w:rsidP="007A660E">
                  <w:pPr>
                    <w:spacing w:after="1" w:line="200" w:lineRule="atLeast"/>
                    <w:jc w:val="center"/>
                  </w:pPr>
                  <w:r>
                    <w:rPr>
                      <w:rFonts w:cs="Arial"/>
                      <w:shd w:val="clear" w:color="auto" w:fill="C0C0C0"/>
                    </w:rPr>
                    <w:t>Код</w:t>
                  </w:r>
                </w:p>
              </w:tc>
              <w:tc>
                <w:tcPr>
                  <w:tcW w:w="6064" w:type="dxa"/>
                </w:tcPr>
                <w:p w:rsidR="007A660E" w:rsidRDefault="007A660E" w:rsidP="007A660E">
                  <w:pPr>
                    <w:spacing w:after="1" w:line="200" w:lineRule="atLeast"/>
                    <w:jc w:val="center"/>
                  </w:pPr>
                  <w:r>
                    <w:rPr>
                      <w:rFonts w:cs="Arial"/>
                      <w:shd w:val="clear" w:color="auto" w:fill="C0C0C0"/>
                    </w:rPr>
                    <w:t>Расшифровка кода</w:t>
                  </w:r>
                </w:p>
              </w:tc>
            </w:tr>
            <w:tr w:rsidR="007A660E" w:rsidTr="007A660E">
              <w:tc>
                <w:tcPr>
                  <w:tcW w:w="1295" w:type="dxa"/>
                </w:tcPr>
                <w:p w:rsidR="007A660E" w:rsidRDefault="007A660E" w:rsidP="007A660E">
                  <w:pPr>
                    <w:spacing w:after="1" w:line="200" w:lineRule="atLeast"/>
                    <w:jc w:val="center"/>
                  </w:pPr>
                  <w:r>
                    <w:rPr>
                      <w:rFonts w:cs="Arial"/>
                      <w:shd w:val="clear" w:color="auto" w:fill="C0C0C0"/>
                    </w:rPr>
                    <w:t>1</w:t>
                  </w:r>
                </w:p>
              </w:tc>
              <w:tc>
                <w:tcPr>
                  <w:tcW w:w="6064" w:type="dxa"/>
                </w:tcPr>
                <w:p w:rsidR="007A660E" w:rsidRDefault="007A660E" w:rsidP="007A660E">
                  <w:pPr>
                    <w:spacing w:after="1" w:line="200" w:lineRule="atLeast"/>
                    <w:jc w:val="center"/>
                  </w:pPr>
                  <w:r>
                    <w:rPr>
                      <w:rFonts w:cs="Arial"/>
                      <w:shd w:val="clear" w:color="auto" w:fill="C0C0C0"/>
                    </w:rPr>
                    <w:t>2</w:t>
                  </w:r>
                </w:p>
              </w:tc>
            </w:tr>
            <w:tr w:rsidR="007A660E" w:rsidTr="007A660E">
              <w:tc>
                <w:tcPr>
                  <w:tcW w:w="1295" w:type="dxa"/>
                </w:tcPr>
                <w:p w:rsidR="007A660E" w:rsidRDefault="007A660E" w:rsidP="007A660E">
                  <w:pPr>
                    <w:spacing w:after="1" w:line="200" w:lineRule="atLeast"/>
                    <w:jc w:val="center"/>
                  </w:pPr>
                  <w:r>
                    <w:rPr>
                      <w:rFonts w:cs="Arial"/>
                    </w:rPr>
                    <w:lastRenderedPageBreak/>
                    <w:t>F3</w:t>
                  </w:r>
                </w:p>
              </w:tc>
              <w:tc>
                <w:tcPr>
                  <w:tcW w:w="6064" w:type="dxa"/>
                </w:tcPr>
                <w:p w:rsidR="007A660E" w:rsidRDefault="007A660E" w:rsidP="007A660E">
                  <w:pPr>
                    <w:spacing w:after="1" w:line="200" w:lineRule="atLeast"/>
                  </w:pPr>
                  <w:r>
                    <w:rPr>
                      <w:rFonts w:cs="Arial"/>
                      <w:shd w:val="clear" w:color="auto" w:fill="C0C0C0"/>
                    </w:rPr>
                    <w:t>Долговые</w:t>
                  </w:r>
                  <w:r>
                    <w:rPr>
                      <w:rFonts w:cs="Arial"/>
                    </w:rPr>
                    <w:t xml:space="preserve"> ценные бумаги (облигации, депозитарные расписки на облигации, векселя, сберегательные и депозитные сертификаты, закладные, жилищные сертификаты)</w:t>
                  </w:r>
                </w:p>
              </w:tc>
            </w:tr>
            <w:tr w:rsidR="007A660E" w:rsidTr="007A660E">
              <w:tc>
                <w:tcPr>
                  <w:tcW w:w="1295" w:type="dxa"/>
                </w:tcPr>
                <w:p w:rsidR="007A660E" w:rsidRDefault="007A660E" w:rsidP="007A660E">
                  <w:pPr>
                    <w:spacing w:after="1" w:line="200" w:lineRule="atLeast"/>
                    <w:jc w:val="center"/>
                  </w:pPr>
                  <w:r>
                    <w:rPr>
                      <w:rFonts w:cs="Arial"/>
                    </w:rPr>
                    <w:t>F4</w:t>
                  </w:r>
                </w:p>
              </w:tc>
              <w:tc>
                <w:tcPr>
                  <w:tcW w:w="6064" w:type="dxa"/>
                </w:tcPr>
                <w:p w:rsidR="007A660E" w:rsidRDefault="007A660E" w:rsidP="007A660E">
                  <w:pPr>
                    <w:spacing w:after="1" w:line="200" w:lineRule="atLeast"/>
                  </w:pPr>
                  <w:r>
                    <w:rPr>
                      <w:rFonts w:cs="Arial"/>
                      <w:shd w:val="clear" w:color="auto" w:fill="C0C0C0"/>
                    </w:rPr>
                    <w:t>Кредиты</w:t>
                  </w:r>
                  <w:r>
                    <w:rPr>
                      <w:rFonts w:cs="Arial"/>
                    </w:rPr>
                    <w:t xml:space="preserve"> и займы, права требования по договорам на предоставление (размещение) денежных средств</w:t>
                  </w:r>
                </w:p>
              </w:tc>
            </w:tr>
            <w:tr w:rsidR="007A660E" w:rsidTr="007A660E">
              <w:tc>
                <w:tcPr>
                  <w:tcW w:w="1295" w:type="dxa"/>
                </w:tcPr>
                <w:p w:rsidR="007A660E" w:rsidRDefault="007A660E" w:rsidP="007A660E">
                  <w:pPr>
                    <w:spacing w:after="1" w:line="200" w:lineRule="atLeast"/>
                    <w:jc w:val="center"/>
                  </w:pPr>
                  <w:r>
                    <w:rPr>
                      <w:rFonts w:cs="Arial"/>
                    </w:rPr>
                    <w:t>F5</w:t>
                  </w:r>
                </w:p>
              </w:tc>
              <w:tc>
                <w:tcPr>
                  <w:tcW w:w="6064" w:type="dxa"/>
                </w:tcPr>
                <w:p w:rsidR="007A660E" w:rsidRDefault="007A660E" w:rsidP="007A660E">
                  <w:pPr>
                    <w:spacing w:after="1" w:line="200" w:lineRule="atLeast"/>
                  </w:pPr>
                  <w:r>
                    <w:rPr>
                      <w:rFonts w:cs="Arial"/>
                      <w:shd w:val="clear" w:color="auto" w:fill="C0C0C0"/>
                    </w:rPr>
                    <w:t>Акции</w:t>
                  </w:r>
                  <w:r>
                    <w:rPr>
                      <w:rFonts w:cs="Arial"/>
                    </w:rPr>
                    <w:t>, депозитарные расписки на акции, инвестиционные паи паевых инвестиционных фондов, сертификаты участия и иные формы участия в капитале и инструменты коллективного инвестирования</w:t>
                  </w:r>
                </w:p>
              </w:tc>
            </w:tr>
            <w:tr w:rsidR="007A660E" w:rsidTr="007A660E">
              <w:tc>
                <w:tcPr>
                  <w:tcW w:w="1295" w:type="dxa"/>
                </w:tcPr>
                <w:p w:rsidR="007A660E" w:rsidRDefault="007A660E" w:rsidP="007A660E">
                  <w:pPr>
                    <w:spacing w:after="1" w:line="200" w:lineRule="atLeast"/>
                    <w:jc w:val="center"/>
                  </w:pPr>
                  <w:r>
                    <w:rPr>
                      <w:rFonts w:cs="Arial"/>
                    </w:rPr>
                    <w:t>F8</w:t>
                  </w:r>
                </w:p>
              </w:tc>
              <w:tc>
                <w:tcPr>
                  <w:tcW w:w="6064" w:type="dxa"/>
                </w:tcPr>
                <w:p w:rsidR="007A660E" w:rsidRDefault="007A660E" w:rsidP="007A660E">
                  <w:pPr>
                    <w:spacing w:after="1" w:line="200" w:lineRule="atLeast"/>
                  </w:pPr>
                  <w:r>
                    <w:rPr>
                      <w:rFonts w:cs="Arial"/>
                      <w:shd w:val="clear" w:color="auto" w:fill="C0C0C0"/>
                    </w:rPr>
                    <w:t>Дебиторская</w:t>
                  </w:r>
                  <w:r w:rsidRPr="007A660E">
                    <w:rPr>
                      <w:rFonts w:cs="Arial"/>
                    </w:rPr>
                    <w:t xml:space="preserve"> (</w:t>
                  </w:r>
                  <w:r>
                    <w:rPr>
                      <w:rFonts w:cs="Arial"/>
                    </w:rPr>
                    <w:t>кредиторская) задолженность, права на получение дебиторской (кредиторской) задолженности, факторинг, форфейтинг, финансовая аренда</w:t>
                  </w:r>
                </w:p>
              </w:tc>
            </w:tr>
          </w:tbl>
          <w:p w:rsidR="007A660E" w:rsidRDefault="007A660E" w:rsidP="007A660E">
            <w:pPr>
              <w:spacing w:after="1" w:line="200" w:lineRule="atLeast"/>
              <w:jc w:val="both"/>
              <w:rPr>
                <w:rFonts w:cs="Arial"/>
              </w:rPr>
            </w:pPr>
          </w:p>
        </w:tc>
      </w:tr>
      <w:tr w:rsidR="007A660E" w:rsidTr="00E51E4E">
        <w:tc>
          <w:tcPr>
            <w:tcW w:w="7597" w:type="dxa"/>
          </w:tcPr>
          <w:p w:rsidR="007A660E" w:rsidRPr="007A660E" w:rsidRDefault="007A660E" w:rsidP="007A660E">
            <w:pPr>
              <w:spacing w:before="200" w:after="1" w:line="200" w:lineRule="atLeast"/>
              <w:ind w:firstLine="539"/>
              <w:jc w:val="both"/>
            </w:pPr>
            <w:r w:rsidRPr="007A660E">
              <w:rPr>
                <w:rFonts w:cs="Arial"/>
              </w:rPr>
              <w:lastRenderedPageBreak/>
              <w:t>В</w:t>
            </w:r>
            <w:r>
              <w:rPr>
                <w:rFonts w:cs="Arial"/>
              </w:rPr>
              <w:t xml:space="preserve"> графе 14 Отчета </w:t>
            </w:r>
            <w:r>
              <w:rPr>
                <w:rFonts w:cs="Arial"/>
                <w:strike/>
                <w:color w:val="FF0000"/>
              </w:rPr>
              <w:t>указывается</w:t>
            </w:r>
            <w:r>
              <w:rPr>
                <w:rFonts w:cs="Arial"/>
              </w:rPr>
              <w:t xml:space="preserve"> величина опционной премии в эквиваленте долларов США в тысячах единиц с </w:t>
            </w:r>
            <w:r>
              <w:rPr>
                <w:rFonts w:cs="Arial"/>
                <w:strike/>
                <w:color w:val="FF0000"/>
              </w:rPr>
              <w:t>точностью</w:t>
            </w:r>
            <w:r>
              <w:rPr>
                <w:rFonts w:cs="Arial"/>
              </w:rPr>
              <w:t xml:space="preserve"> до трех знаков после запятой (эквивалент величины опционной премии в долларах США рассчитывается с использованием официальных курсов иностранных валют по отношению к рублю, установленных Банком России в соответствии с пунктом 15 статьи 4 Федерального закона "О Центральном банке Российской Федерации (Банке России)" (далее - курс иностранной валюты, установленный Банком России), на дату заключения сделки): со знаком </w:t>
            </w:r>
            <w:r>
              <w:rPr>
                <w:rFonts w:cs="Arial"/>
                <w:strike/>
                <w:color w:val="FF0000"/>
              </w:rPr>
              <w:t>"</w:t>
            </w:r>
            <w:r>
              <w:rPr>
                <w:rFonts w:cs="Arial"/>
              </w:rPr>
              <w:t>минус</w:t>
            </w:r>
            <w:r w:rsidRPr="007A660E">
              <w:rPr>
                <w:rFonts w:cs="Arial"/>
                <w:strike/>
                <w:color w:val="FF0000"/>
              </w:rPr>
              <w:t>"</w:t>
            </w:r>
            <w:r>
              <w:rPr>
                <w:rFonts w:cs="Arial"/>
              </w:rPr>
              <w:t xml:space="preserve"> - покупателем опциона, со знаком </w:t>
            </w:r>
            <w:r w:rsidRPr="007A660E">
              <w:rPr>
                <w:rFonts w:cs="Arial"/>
                <w:strike/>
                <w:color w:val="FF0000"/>
              </w:rPr>
              <w:t>"</w:t>
            </w:r>
            <w:r>
              <w:rPr>
                <w:rFonts w:cs="Arial"/>
              </w:rPr>
              <w:t>плюс</w:t>
            </w:r>
            <w:r>
              <w:rPr>
                <w:rFonts w:cs="Arial"/>
                <w:strike/>
                <w:color w:val="FF0000"/>
              </w:rPr>
              <w:t>"</w:t>
            </w:r>
            <w:r>
              <w:rPr>
                <w:rFonts w:cs="Arial"/>
              </w:rPr>
              <w:t xml:space="preserve"> - продавцом опциона.</w:t>
            </w:r>
          </w:p>
        </w:tc>
        <w:tc>
          <w:tcPr>
            <w:tcW w:w="7597" w:type="dxa"/>
          </w:tcPr>
          <w:p w:rsidR="007A660E" w:rsidRDefault="007A660E" w:rsidP="007A660E">
            <w:pPr>
              <w:spacing w:after="1" w:line="200" w:lineRule="atLeast"/>
              <w:ind w:firstLine="539"/>
              <w:jc w:val="both"/>
            </w:pPr>
          </w:p>
          <w:p w:rsidR="007A660E" w:rsidRDefault="007A660E" w:rsidP="007A660E">
            <w:pPr>
              <w:spacing w:after="1" w:line="200" w:lineRule="atLeast"/>
              <w:ind w:firstLine="539"/>
              <w:jc w:val="both"/>
            </w:pPr>
            <w:r w:rsidRPr="007A660E">
              <w:rPr>
                <w:rFonts w:cs="Arial"/>
              </w:rPr>
              <w:t xml:space="preserve">В </w:t>
            </w:r>
            <w:r>
              <w:rPr>
                <w:rFonts w:cs="Arial"/>
              </w:rPr>
              <w:t xml:space="preserve">графе 14 Отчета величина опционной премии в эквиваленте долларов США в тысячах единиц с </w:t>
            </w:r>
            <w:r>
              <w:rPr>
                <w:rFonts w:cs="Arial"/>
                <w:shd w:val="clear" w:color="auto" w:fill="C0C0C0"/>
              </w:rPr>
              <w:t>округлением</w:t>
            </w:r>
            <w:r>
              <w:rPr>
                <w:rFonts w:cs="Arial"/>
              </w:rPr>
              <w:t xml:space="preserve"> до трех знаков после запятой </w:t>
            </w:r>
            <w:r>
              <w:rPr>
                <w:rFonts w:cs="Arial"/>
                <w:shd w:val="clear" w:color="auto" w:fill="C0C0C0"/>
              </w:rPr>
              <w:t>по правилам математического округления</w:t>
            </w:r>
            <w:r>
              <w:rPr>
                <w:rFonts w:cs="Arial"/>
              </w:rPr>
              <w:t xml:space="preserve"> (эквивалент величины опционной премии в долларах США рассчитывается с использованием официальных курсов иностранных валют по отношению к рублю, установленных Банком России в соответствии с пунктом 15 статьи 4 Федерального закона </w:t>
            </w:r>
            <w:r>
              <w:rPr>
                <w:rFonts w:cs="Arial"/>
                <w:shd w:val="clear" w:color="auto" w:fill="C0C0C0"/>
              </w:rPr>
              <w:t>от 10 июля 2002 года N 86-ФЗ</w:t>
            </w:r>
            <w:r>
              <w:rPr>
                <w:rFonts w:cs="Arial"/>
              </w:rPr>
              <w:t xml:space="preserve"> "О Центральном банке Российской Федерации (Банке России)" (далее - курс иностранной валюты, установленный Банком России), на дату заключения сделки) </w:t>
            </w:r>
            <w:r>
              <w:rPr>
                <w:rFonts w:cs="Arial"/>
                <w:shd w:val="clear" w:color="auto" w:fill="C0C0C0"/>
              </w:rPr>
              <w:t>указывается следующим образом</w:t>
            </w:r>
            <w:r>
              <w:rPr>
                <w:rFonts w:cs="Arial"/>
              </w:rPr>
              <w:t xml:space="preserve">: со знаком </w:t>
            </w:r>
            <w:r>
              <w:rPr>
                <w:rFonts w:cs="Arial"/>
                <w:shd w:val="clear" w:color="auto" w:fill="C0C0C0"/>
              </w:rPr>
              <w:t>"-" (</w:t>
            </w:r>
            <w:r>
              <w:rPr>
                <w:rFonts w:cs="Arial"/>
              </w:rPr>
              <w:t>минус</w:t>
            </w:r>
            <w:r>
              <w:rPr>
                <w:rFonts w:cs="Arial"/>
                <w:shd w:val="clear" w:color="auto" w:fill="C0C0C0"/>
              </w:rPr>
              <w:t>)</w:t>
            </w:r>
            <w:r>
              <w:rPr>
                <w:rFonts w:cs="Arial"/>
              </w:rPr>
              <w:t xml:space="preserve"> - покупателем опциона, со знаком </w:t>
            </w:r>
            <w:r w:rsidRPr="007A660E">
              <w:rPr>
                <w:rFonts w:cs="Arial"/>
                <w:shd w:val="clear" w:color="auto" w:fill="C0C0C0"/>
              </w:rPr>
              <w:t>"</w:t>
            </w:r>
            <w:r>
              <w:rPr>
                <w:rFonts w:cs="Arial"/>
                <w:shd w:val="clear" w:color="auto" w:fill="C0C0C0"/>
              </w:rPr>
              <w:t>+" (</w:t>
            </w:r>
            <w:r>
              <w:rPr>
                <w:rFonts w:cs="Arial"/>
              </w:rPr>
              <w:t>плюс</w:t>
            </w:r>
            <w:r>
              <w:rPr>
                <w:rFonts w:cs="Arial"/>
                <w:shd w:val="clear" w:color="auto" w:fill="C0C0C0"/>
              </w:rPr>
              <w:t>)</w:t>
            </w:r>
            <w:r>
              <w:rPr>
                <w:rFonts w:cs="Arial"/>
              </w:rPr>
              <w:t xml:space="preserve"> - продавцом опциона.</w:t>
            </w:r>
          </w:p>
        </w:tc>
      </w:tr>
      <w:tr w:rsidR="00F43FB9" w:rsidTr="00E51E4E">
        <w:tc>
          <w:tcPr>
            <w:tcW w:w="7597" w:type="dxa"/>
          </w:tcPr>
          <w:p w:rsidR="007A660E" w:rsidRDefault="007A660E" w:rsidP="007A660E">
            <w:pPr>
              <w:spacing w:before="200" w:after="1" w:line="200" w:lineRule="atLeast"/>
              <w:ind w:firstLine="539"/>
              <w:jc w:val="both"/>
            </w:pPr>
            <w:r>
              <w:rPr>
                <w:rFonts w:cs="Arial"/>
              </w:rPr>
              <w:t>В случае нулевой премии по опциону, включенному в Отчет, указывается значение 0,001 с соответствующим знаком для покупателя или продавца опциона.</w:t>
            </w:r>
          </w:p>
          <w:p w:rsidR="007A660E" w:rsidRDefault="007A660E" w:rsidP="007A660E">
            <w:pPr>
              <w:spacing w:before="200" w:after="1" w:line="200" w:lineRule="atLeast"/>
              <w:ind w:firstLine="539"/>
              <w:jc w:val="both"/>
            </w:pPr>
            <w:r>
              <w:rPr>
                <w:rFonts w:cs="Arial"/>
              </w:rPr>
              <w:t xml:space="preserve">2.19. В графе 15 Отчета указывается дополнительный признак стороны сделки, которой является уполномоченный банк, при заключении сделок с опционными валютными контрактами или совершении операций по покупке или продаже финансовых активов, </w:t>
            </w:r>
            <w:r>
              <w:rPr>
                <w:rFonts w:cs="Arial"/>
                <w:strike/>
                <w:color w:val="FF0000"/>
              </w:rPr>
              <w:t>приведенных</w:t>
            </w:r>
            <w:r>
              <w:rPr>
                <w:rFonts w:cs="Arial"/>
              </w:rPr>
              <w:t xml:space="preserve"> в пункте 2.18 настоящего Порядка. По иным операциям на валютных рынках графа 15 Отчета не заполняется.</w:t>
            </w:r>
          </w:p>
          <w:p w:rsidR="007A660E" w:rsidRDefault="007A660E" w:rsidP="007A660E">
            <w:pPr>
              <w:spacing w:before="200" w:after="1" w:line="200" w:lineRule="atLeast"/>
              <w:ind w:firstLine="539"/>
              <w:jc w:val="both"/>
            </w:pPr>
            <w:r>
              <w:rPr>
                <w:rFonts w:cs="Arial"/>
              </w:rPr>
              <w:t>В графе 15 указывается</w:t>
            </w:r>
            <w:r w:rsidRPr="007A660E">
              <w:rPr>
                <w:rFonts w:cs="Arial"/>
              </w:rPr>
              <w:t>:</w:t>
            </w:r>
          </w:p>
          <w:p w:rsidR="007A660E" w:rsidRDefault="007A660E" w:rsidP="007A660E">
            <w:pPr>
              <w:spacing w:before="200" w:after="1" w:line="200" w:lineRule="atLeast"/>
              <w:ind w:firstLine="539"/>
              <w:jc w:val="both"/>
            </w:pPr>
            <w:r w:rsidRPr="007A660E">
              <w:rPr>
                <w:rFonts w:cs="Arial"/>
                <w:strike/>
                <w:color w:val="FF0000"/>
              </w:rPr>
              <w:lastRenderedPageBreak/>
              <w:t xml:space="preserve">признак </w:t>
            </w:r>
            <w:r>
              <w:rPr>
                <w:rFonts w:cs="Arial"/>
                <w:strike/>
                <w:color w:val="FF0000"/>
              </w:rPr>
              <w:t>"</w:t>
            </w:r>
            <w:r w:rsidRPr="007A660E">
              <w:rPr>
                <w:rFonts w:cs="Arial"/>
              </w:rPr>
              <w:t>S</w:t>
            </w:r>
            <w:r>
              <w:rPr>
                <w:rFonts w:cs="Arial"/>
                <w:strike/>
                <w:color w:val="FF0000"/>
              </w:rPr>
              <w:t>",</w:t>
            </w:r>
            <w:r>
              <w:rPr>
                <w:rFonts w:cs="Arial"/>
              </w:rPr>
              <w:t xml:space="preserve"> в случае если уполномоченный банк является продавцом опциона или финансового актива;</w:t>
            </w:r>
          </w:p>
          <w:p w:rsidR="007A660E" w:rsidRDefault="007A660E" w:rsidP="007A660E">
            <w:pPr>
              <w:spacing w:before="200" w:after="1" w:line="200" w:lineRule="atLeast"/>
              <w:ind w:firstLine="539"/>
              <w:jc w:val="both"/>
            </w:pPr>
            <w:r>
              <w:rPr>
                <w:rFonts w:cs="Arial"/>
                <w:strike/>
                <w:color w:val="FF0000"/>
              </w:rPr>
              <w:t>признак "</w:t>
            </w:r>
            <w:r w:rsidRPr="007A660E">
              <w:rPr>
                <w:rFonts w:cs="Arial"/>
              </w:rPr>
              <w:t>B</w:t>
            </w:r>
            <w:r>
              <w:rPr>
                <w:rFonts w:cs="Arial"/>
                <w:strike/>
                <w:color w:val="FF0000"/>
              </w:rPr>
              <w:t>",</w:t>
            </w:r>
            <w:r>
              <w:rPr>
                <w:rFonts w:cs="Arial"/>
              </w:rPr>
              <w:t xml:space="preserve"> в случае если уполномоченный банк является покупателем опциона или финансового актива.</w:t>
            </w:r>
          </w:p>
          <w:p w:rsidR="007A660E" w:rsidRDefault="007A660E" w:rsidP="007A660E">
            <w:pPr>
              <w:spacing w:before="200" w:after="1" w:line="200" w:lineRule="atLeast"/>
              <w:ind w:firstLine="539"/>
              <w:jc w:val="both"/>
            </w:pPr>
            <w:r>
              <w:rPr>
                <w:rFonts w:cs="Arial"/>
              </w:rPr>
              <w:t>2.20. В графе 16 Отчета указывается дополнительная информация о методе заключения сделки:</w:t>
            </w:r>
          </w:p>
          <w:p w:rsidR="007A660E" w:rsidRDefault="007A660E" w:rsidP="007A660E">
            <w:pPr>
              <w:spacing w:before="200" w:after="1" w:line="200" w:lineRule="atLeast"/>
              <w:ind w:firstLine="539"/>
              <w:jc w:val="both"/>
            </w:pPr>
            <w:r>
              <w:rPr>
                <w:rFonts w:cs="Arial"/>
              </w:rPr>
              <w:t xml:space="preserve">DV </w:t>
            </w:r>
            <w:r>
              <w:rPr>
                <w:rFonts w:cs="Arial"/>
                <w:strike/>
                <w:color w:val="FF0000"/>
              </w:rPr>
              <w:t>- сделка</w:t>
            </w:r>
            <w:r>
              <w:rPr>
                <w:rFonts w:cs="Arial"/>
              </w:rPr>
              <w:t>, заключенная напрямую между участниками без использования электронной торговой системы и участия финансового посредника (</w:t>
            </w:r>
            <w:r>
              <w:rPr>
                <w:rFonts w:cs="Arial"/>
                <w:strike/>
                <w:color w:val="FF0000"/>
              </w:rPr>
              <w:t>например,</w:t>
            </w:r>
            <w:r>
              <w:rPr>
                <w:rFonts w:cs="Arial"/>
              </w:rPr>
              <w:t xml:space="preserve"> посредством телефонных переговоров, факса, электронной почты или на основании договора в письменной форме)</w:t>
            </w:r>
            <w:r>
              <w:rPr>
                <w:rFonts w:cs="Arial"/>
                <w:strike/>
                <w:color w:val="FF0000"/>
              </w:rPr>
              <w:t>;</w:t>
            </w:r>
          </w:p>
          <w:p w:rsidR="007A660E" w:rsidRDefault="007A660E" w:rsidP="007A660E">
            <w:pPr>
              <w:spacing w:before="200" w:after="1" w:line="200" w:lineRule="atLeast"/>
              <w:ind w:firstLine="539"/>
              <w:jc w:val="both"/>
            </w:pPr>
            <w:r>
              <w:rPr>
                <w:rFonts w:cs="Arial"/>
              </w:rPr>
              <w:t xml:space="preserve">IV </w:t>
            </w:r>
            <w:r>
              <w:rPr>
                <w:rFonts w:cs="Arial"/>
                <w:strike/>
                <w:color w:val="FF0000"/>
              </w:rPr>
              <w:t>- сделка</w:t>
            </w:r>
            <w:r>
              <w:rPr>
                <w:rFonts w:cs="Arial"/>
              </w:rPr>
              <w:t>, заключенная между участниками через финансового посредника без использования электронной торговой системы (</w:t>
            </w:r>
            <w:r>
              <w:rPr>
                <w:rFonts w:cs="Arial"/>
                <w:strike/>
                <w:color w:val="FF0000"/>
              </w:rPr>
              <w:t>например,</w:t>
            </w:r>
            <w:r>
              <w:rPr>
                <w:rFonts w:cs="Arial"/>
              </w:rPr>
              <w:t xml:space="preserve"> голосовой брокер)</w:t>
            </w:r>
            <w:r>
              <w:rPr>
                <w:rFonts w:cs="Arial"/>
                <w:strike/>
                <w:color w:val="FF0000"/>
              </w:rPr>
              <w:t>;</w:t>
            </w:r>
          </w:p>
          <w:p w:rsidR="007A660E" w:rsidRDefault="007A660E" w:rsidP="007A660E">
            <w:pPr>
              <w:spacing w:before="200" w:after="1" w:line="200" w:lineRule="atLeast"/>
              <w:ind w:firstLine="539"/>
              <w:jc w:val="both"/>
            </w:pPr>
            <w:r>
              <w:rPr>
                <w:rFonts w:cs="Arial"/>
              </w:rPr>
              <w:t xml:space="preserve">DE </w:t>
            </w:r>
            <w:r>
              <w:rPr>
                <w:rFonts w:cs="Arial"/>
                <w:strike/>
                <w:color w:val="FF0000"/>
              </w:rPr>
              <w:t>- сделка</w:t>
            </w:r>
            <w:r>
              <w:rPr>
                <w:rFonts w:cs="Arial"/>
              </w:rPr>
              <w:t>, заключенная напрямую между участниками в электронной торговой системе без участия финансового посредника при условии наличия информации о контрагенте уполномоченного банка</w:t>
            </w:r>
            <w:r>
              <w:rPr>
                <w:rFonts w:cs="Arial"/>
                <w:strike/>
                <w:color w:val="FF0000"/>
              </w:rPr>
              <w:t>;</w:t>
            </w:r>
          </w:p>
          <w:p w:rsidR="007A660E" w:rsidRDefault="007A660E" w:rsidP="007A660E">
            <w:pPr>
              <w:spacing w:before="200" w:after="1" w:line="200" w:lineRule="atLeast"/>
              <w:ind w:firstLine="539"/>
              <w:jc w:val="both"/>
            </w:pPr>
            <w:r>
              <w:rPr>
                <w:rFonts w:cs="Arial"/>
              </w:rPr>
              <w:t xml:space="preserve">IE </w:t>
            </w:r>
            <w:r>
              <w:rPr>
                <w:rFonts w:cs="Arial"/>
                <w:strike/>
                <w:color w:val="FF0000"/>
              </w:rPr>
              <w:t>- сделка</w:t>
            </w:r>
            <w:r>
              <w:rPr>
                <w:rFonts w:cs="Arial"/>
              </w:rPr>
              <w:t>, заключенная между участниками через финансового посредника в электронной торговой системе</w:t>
            </w:r>
            <w:r>
              <w:rPr>
                <w:rFonts w:cs="Arial"/>
                <w:strike/>
                <w:color w:val="FF0000"/>
              </w:rPr>
              <w:t>.</w:t>
            </w:r>
          </w:p>
        </w:tc>
        <w:tc>
          <w:tcPr>
            <w:tcW w:w="7597" w:type="dxa"/>
          </w:tcPr>
          <w:p w:rsidR="007A660E" w:rsidRDefault="007A660E" w:rsidP="007A660E">
            <w:pPr>
              <w:spacing w:before="200" w:after="1" w:line="200" w:lineRule="atLeast"/>
              <w:ind w:firstLine="539"/>
              <w:jc w:val="both"/>
            </w:pPr>
            <w:r>
              <w:rPr>
                <w:rFonts w:cs="Arial"/>
              </w:rPr>
              <w:lastRenderedPageBreak/>
              <w:t xml:space="preserve">В случае нулевой премии по опциону, включенному в Отчет, указывается значение </w:t>
            </w:r>
            <w:r>
              <w:rPr>
                <w:rFonts w:cs="Arial"/>
                <w:shd w:val="clear" w:color="auto" w:fill="C0C0C0"/>
              </w:rPr>
              <w:t>"</w:t>
            </w:r>
            <w:r>
              <w:rPr>
                <w:rFonts w:cs="Arial"/>
              </w:rPr>
              <w:t>0,001</w:t>
            </w:r>
            <w:r>
              <w:rPr>
                <w:rFonts w:cs="Arial"/>
                <w:shd w:val="clear" w:color="auto" w:fill="C0C0C0"/>
              </w:rPr>
              <w:t>"</w:t>
            </w:r>
            <w:r>
              <w:rPr>
                <w:rFonts w:cs="Arial"/>
              </w:rPr>
              <w:t xml:space="preserve"> с соответствующим знаком для покупателя или продавца опциона.</w:t>
            </w:r>
          </w:p>
          <w:p w:rsidR="007A660E" w:rsidRDefault="007A660E" w:rsidP="007A660E">
            <w:pPr>
              <w:spacing w:before="200" w:after="1" w:line="200" w:lineRule="atLeast"/>
              <w:ind w:firstLine="539"/>
              <w:jc w:val="both"/>
            </w:pPr>
            <w:r>
              <w:rPr>
                <w:rFonts w:cs="Arial"/>
              </w:rPr>
              <w:t xml:space="preserve">2.19. В графе 15 Отчета указывается дополнительный признак стороны сделки, которой является уполномоченный банк, при заключении сделок с опционными валютными контрактами или совершении операций по покупке или продаже финансовых активов, </w:t>
            </w:r>
            <w:r>
              <w:rPr>
                <w:rFonts w:cs="Arial"/>
                <w:shd w:val="clear" w:color="auto" w:fill="C0C0C0"/>
              </w:rPr>
              <w:t>указанных</w:t>
            </w:r>
            <w:r>
              <w:rPr>
                <w:rFonts w:cs="Arial"/>
              </w:rPr>
              <w:t xml:space="preserve"> в пункте 2.18 настоящего Порядка. По иным операциям на валютных рынках графа 15 Отчета не заполняется.</w:t>
            </w:r>
          </w:p>
          <w:p w:rsidR="007A660E" w:rsidRDefault="007A660E" w:rsidP="007A660E">
            <w:pPr>
              <w:spacing w:before="200" w:after="1" w:line="200" w:lineRule="atLeast"/>
              <w:ind w:firstLine="539"/>
              <w:jc w:val="both"/>
            </w:pPr>
            <w:r>
              <w:rPr>
                <w:rFonts w:cs="Arial"/>
              </w:rPr>
              <w:t xml:space="preserve">В графе 15 </w:t>
            </w:r>
            <w:r>
              <w:rPr>
                <w:rFonts w:cs="Arial"/>
                <w:shd w:val="clear" w:color="auto" w:fill="C0C0C0"/>
              </w:rPr>
              <w:t>Отчета</w:t>
            </w:r>
            <w:r>
              <w:rPr>
                <w:rFonts w:cs="Arial"/>
              </w:rPr>
              <w:t xml:space="preserve"> указывается </w:t>
            </w:r>
            <w:r w:rsidRPr="007A660E">
              <w:rPr>
                <w:rFonts w:cs="Arial"/>
                <w:shd w:val="clear" w:color="auto" w:fill="C0C0C0"/>
              </w:rPr>
              <w:t xml:space="preserve">признак </w:t>
            </w:r>
            <w:r>
              <w:rPr>
                <w:rFonts w:cs="Arial"/>
                <w:shd w:val="clear" w:color="auto" w:fill="C0C0C0"/>
              </w:rPr>
              <w:t>стороны сделки</w:t>
            </w:r>
            <w:r w:rsidRPr="007A660E">
              <w:rPr>
                <w:rFonts w:cs="Arial"/>
              </w:rPr>
              <w:t>:</w:t>
            </w:r>
          </w:p>
          <w:p w:rsidR="007A660E" w:rsidRDefault="007A660E" w:rsidP="007A660E">
            <w:pPr>
              <w:spacing w:before="200" w:after="1" w:line="200" w:lineRule="atLeast"/>
              <w:ind w:firstLine="539"/>
              <w:jc w:val="both"/>
            </w:pPr>
            <w:r w:rsidRPr="007A660E">
              <w:rPr>
                <w:rFonts w:cs="Arial"/>
              </w:rPr>
              <w:lastRenderedPageBreak/>
              <w:t xml:space="preserve">S </w:t>
            </w:r>
            <w:r>
              <w:rPr>
                <w:rFonts w:cs="Arial"/>
                <w:shd w:val="clear" w:color="auto" w:fill="C0C0C0"/>
              </w:rPr>
              <w:t>-</w:t>
            </w:r>
            <w:r>
              <w:rPr>
                <w:rFonts w:cs="Arial"/>
              </w:rPr>
              <w:t xml:space="preserve"> в случае если уполномоченный банк является продавцом опциона или финансового актива;</w:t>
            </w:r>
          </w:p>
          <w:p w:rsidR="007A660E" w:rsidRDefault="007A660E" w:rsidP="007A660E">
            <w:pPr>
              <w:spacing w:before="200" w:after="1" w:line="200" w:lineRule="atLeast"/>
              <w:ind w:firstLine="539"/>
              <w:jc w:val="both"/>
            </w:pPr>
            <w:r w:rsidRPr="007A660E">
              <w:rPr>
                <w:rFonts w:cs="Arial"/>
              </w:rPr>
              <w:t xml:space="preserve">B </w:t>
            </w:r>
            <w:r>
              <w:rPr>
                <w:rFonts w:cs="Arial"/>
                <w:shd w:val="clear" w:color="auto" w:fill="C0C0C0"/>
              </w:rPr>
              <w:t>-</w:t>
            </w:r>
            <w:r>
              <w:rPr>
                <w:rFonts w:cs="Arial"/>
              </w:rPr>
              <w:t xml:space="preserve"> в случае если уполномоченный банк является покупателем опциона или финансового актива.</w:t>
            </w:r>
          </w:p>
          <w:p w:rsidR="007A660E" w:rsidRDefault="007A660E" w:rsidP="007A660E">
            <w:pPr>
              <w:spacing w:before="200" w:after="1" w:line="200" w:lineRule="atLeast"/>
              <w:ind w:firstLine="539"/>
              <w:jc w:val="both"/>
            </w:pPr>
            <w:r>
              <w:rPr>
                <w:rFonts w:cs="Arial"/>
              </w:rPr>
              <w:t xml:space="preserve">2.20. В графе 16 Отчета указывается дополнительная информация о методе заключения сделки </w:t>
            </w:r>
            <w:r>
              <w:rPr>
                <w:rFonts w:cs="Arial"/>
                <w:shd w:val="clear" w:color="auto" w:fill="C0C0C0"/>
              </w:rPr>
              <w:t>с использованием следующих кодов</w:t>
            </w:r>
            <w:r>
              <w:rPr>
                <w:rFonts w:cs="Arial"/>
              </w:rPr>
              <w:t>:</w:t>
            </w:r>
          </w:p>
          <w:p w:rsidR="007A660E" w:rsidRDefault="007A660E" w:rsidP="007A660E">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3"/>
              <w:gridCol w:w="6053"/>
            </w:tblGrid>
            <w:tr w:rsidR="007A660E" w:rsidTr="007A660E">
              <w:tc>
                <w:tcPr>
                  <w:tcW w:w="1293" w:type="dxa"/>
                </w:tcPr>
                <w:p w:rsidR="007A660E" w:rsidRDefault="007A660E" w:rsidP="007A660E">
                  <w:pPr>
                    <w:spacing w:after="1" w:line="200" w:lineRule="atLeast"/>
                    <w:jc w:val="center"/>
                  </w:pPr>
                  <w:r>
                    <w:rPr>
                      <w:rFonts w:cs="Arial"/>
                      <w:shd w:val="clear" w:color="auto" w:fill="C0C0C0"/>
                    </w:rPr>
                    <w:t>Код</w:t>
                  </w:r>
                </w:p>
              </w:tc>
              <w:tc>
                <w:tcPr>
                  <w:tcW w:w="6053" w:type="dxa"/>
                </w:tcPr>
                <w:p w:rsidR="007A660E" w:rsidRDefault="007A660E" w:rsidP="007A660E">
                  <w:pPr>
                    <w:spacing w:after="1" w:line="200" w:lineRule="atLeast"/>
                    <w:jc w:val="center"/>
                  </w:pPr>
                  <w:r>
                    <w:rPr>
                      <w:rFonts w:cs="Arial"/>
                      <w:shd w:val="clear" w:color="auto" w:fill="C0C0C0"/>
                    </w:rPr>
                    <w:t>Расшифровка кода</w:t>
                  </w:r>
                </w:p>
              </w:tc>
            </w:tr>
            <w:tr w:rsidR="007A660E" w:rsidTr="007A660E">
              <w:tc>
                <w:tcPr>
                  <w:tcW w:w="1293" w:type="dxa"/>
                </w:tcPr>
                <w:p w:rsidR="007A660E" w:rsidRDefault="007A660E" w:rsidP="007A660E">
                  <w:pPr>
                    <w:spacing w:after="1" w:line="200" w:lineRule="atLeast"/>
                    <w:jc w:val="center"/>
                  </w:pPr>
                  <w:r>
                    <w:rPr>
                      <w:rFonts w:cs="Arial"/>
                      <w:shd w:val="clear" w:color="auto" w:fill="C0C0C0"/>
                    </w:rPr>
                    <w:t>1</w:t>
                  </w:r>
                </w:p>
              </w:tc>
              <w:tc>
                <w:tcPr>
                  <w:tcW w:w="6053" w:type="dxa"/>
                </w:tcPr>
                <w:p w:rsidR="007A660E" w:rsidRDefault="007A660E" w:rsidP="007A660E">
                  <w:pPr>
                    <w:spacing w:after="1" w:line="200" w:lineRule="atLeast"/>
                    <w:jc w:val="center"/>
                  </w:pPr>
                  <w:r>
                    <w:rPr>
                      <w:rFonts w:cs="Arial"/>
                      <w:shd w:val="clear" w:color="auto" w:fill="C0C0C0"/>
                    </w:rPr>
                    <w:t>2</w:t>
                  </w:r>
                </w:p>
              </w:tc>
            </w:tr>
            <w:tr w:rsidR="007A660E" w:rsidTr="007A660E">
              <w:tc>
                <w:tcPr>
                  <w:tcW w:w="1293" w:type="dxa"/>
                </w:tcPr>
                <w:p w:rsidR="007A660E" w:rsidRDefault="007A660E" w:rsidP="007A660E">
                  <w:pPr>
                    <w:spacing w:after="1" w:line="200" w:lineRule="atLeast"/>
                    <w:jc w:val="center"/>
                  </w:pPr>
                  <w:r>
                    <w:rPr>
                      <w:rFonts w:cs="Arial"/>
                    </w:rPr>
                    <w:t>DV</w:t>
                  </w:r>
                </w:p>
              </w:tc>
              <w:tc>
                <w:tcPr>
                  <w:tcW w:w="6053" w:type="dxa"/>
                </w:tcPr>
                <w:p w:rsidR="007A660E" w:rsidRDefault="007A660E" w:rsidP="007A660E">
                  <w:pPr>
                    <w:spacing w:after="1" w:line="200" w:lineRule="atLeast"/>
                  </w:pPr>
                  <w:r>
                    <w:rPr>
                      <w:rFonts w:cs="Arial"/>
                      <w:shd w:val="clear" w:color="auto" w:fill="C0C0C0"/>
                    </w:rPr>
                    <w:t>Сделка</w:t>
                  </w:r>
                  <w:r>
                    <w:rPr>
                      <w:rFonts w:cs="Arial"/>
                    </w:rPr>
                    <w:t>, заключенная напрямую между участниками без использования электронной торговой системы и участия финансового посредника (</w:t>
                  </w:r>
                  <w:r>
                    <w:rPr>
                      <w:rFonts w:cs="Arial"/>
                      <w:shd w:val="clear" w:color="auto" w:fill="C0C0C0"/>
                    </w:rPr>
                    <w:t>в том числе</w:t>
                  </w:r>
                  <w:r>
                    <w:rPr>
                      <w:rFonts w:cs="Arial"/>
                    </w:rPr>
                    <w:t xml:space="preserve"> посредством телефонных переговоров, факса, электронной почты или на основании договора в письменной форме)</w:t>
                  </w:r>
                </w:p>
              </w:tc>
            </w:tr>
            <w:tr w:rsidR="007A660E" w:rsidTr="007A660E">
              <w:tc>
                <w:tcPr>
                  <w:tcW w:w="1293" w:type="dxa"/>
                </w:tcPr>
                <w:p w:rsidR="007A660E" w:rsidRDefault="007A660E" w:rsidP="007A660E">
                  <w:pPr>
                    <w:spacing w:after="1" w:line="200" w:lineRule="atLeast"/>
                    <w:jc w:val="center"/>
                  </w:pPr>
                  <w:r>
                    <w:rPr>
                      <w:rFonts w:cs="Arial"/>
                    </w:rPr>
                    <w:t>IV</w:t>
                  </w:r>
                </w:p>
              </w:tc>
              <w:tc>
                <w:tcPr>
                  <w:tcW w:w="6053" w:type="dxa"/>
                </w:tcPr>
                <w:p w:rsidR="007A660E" w:rsidRDefault="007A660E" w:rsidP="007A660E">
                  <w:pPr>
                    <w:spacing w:after="1" w:line="200" w:lineRule="atLeast"/>
                  </w:pPr>
                  <w:r>
                    <w:rPr>
                      <w:rFonts w:cs="Arial"/>
                      <w:shd w:val="clear" w:color="auto" w:fill="C0C0C0"/>
                    </w:rPr>
                    <w:t>Сделка</w:t>
                  </w:r>
                  <w:r>
                    <w:rPr>
                      <w:rFonts w:cs="Arial"/>
                    </w:rPr>
                    <w:t>, заключенная между участниками через финансового посредника без использования электронной торговой системы (</w:t>
                  </w:r>
                  <w:r>
                    <w:rPr>
                      <w:rFonts w:cs="Arial"/>
                      <w:shd w:val="clear" w:color="auto" w:fill="C0C0C0"/>
                    </w:rPr>
                    <w:t>в том числе</w:t>
                  </w:r>
                  <w:r>
                    <w:rPr>
                      <w:rFonts w:cs="Arial"/>
                    </w:rPr>
                    <w:t xml:space="preserve"> голосовой брокер)</w:t>
                  </w:r>
                </w:p>
              </w:tc>
            </w:tr>
            <w:tr w:rsidR="007A660E" w:rsidTr="007A660E">
              <w:tc>
                <w:tcPr>
                  <w:tcW w:w="1293" w:type="dxa"/>
                </w:tcPr>
                <w:p w:rsidR="007A660E" w:rsidRDefault="007A660E" w:rsidP="007A660E">
                  <w:pPr>
                    <w:spacing w:after="1" w:line="200" w:lineRule="atLeast"/>
                    <w:jc w:val="center"/>
                  </w:pPr>
                  <w:r>
                    <w:rPr>
                      <w:rFonts w:cs="Arial"/>
                    </w:rPr>
                    <w:t>DE</w:t>
                  </w:r>
                </w:p>
              </w:tc>
              <w:tc>
                <w:tcPr>
                  <w:tcW w:w="6053" w:type="dxa"/>
                </w:tcPr>
                <w:p w:rsidR="007A660E" w:rsidRDefault="007A660E" w:rsidP="007A660E">
                  <w:pPr>
                    <w:spacing w:after="1" w:line="200" w:lineRule="atLeast"/>
                    <w:jc w:val="both"/>
                  </w:pPr>
                  <w:r>
                    <w:rPr>
                      <w:rFonts w:cs="Arial"/>
                      <w:shd w:val="clear" w:color="auto" w:fill="C0C0C0"/>
                    </w:rPr>
                    <w:t>Сделка</w:t>
                  </w:r>
                  <w:r>
                    <w:rPr>
                      <w:rFonts w:cs="Arial"/>
                    </w:rPr>
                    <w:t>, заключенная напрямую между участниками в электронной торговой системе без участия финансового посредника при условии наличия информации о контрагенте уполномоченного банка</w:t>
                  </w:r>
                </w:p>
              </w:tc>
            </w:tr>
            <w:tr w:rsidR="007A660E" w:rsidTr="007A660E">
              <w:tc>
                <w:tcPr>
                  <w:tcW w:w="1293" w:type="dxa"/>
                </w:tcPr>
                <w:p w:rsidR="007A660E" w:rsidRDefault="007A660E" w:rsidP="007A660E">
                  <w:pPr>
                    <w:spacing w:after="1" w:line="200" w:lineRule="atLeast"/>
                    <w:jc w:val="center"/>
                  </w:pPr>
                  <w:r>
                    <w:rPr>
                      <w:rFonts w:cs="Arial"/>
                    </w:rPr>
                    <w:t>IE</w:t>
                  </w:r>
                </w:p>
              </w:tc>
              <w:tc>
                <w:tcPr>
                  <w:tcW w:w="6053" w:type="dxa"/>
                </w:tcPr>
                <w:p w:rsidR="007A660E" w:rsidRDefault="007A660E" w:rsidP="007A660E">
                  <w:pPr>
                    <w:spacing w:after="1" w:line="200" w:lineRule="atLeast"/>
                  </w:pPr>
                  <w:r>
                    <w:rPr>
                      <w:rFonts w:cs="Arial"/>
                      <w:shd w:val="clear" w:color="auto" w:fill="C0C0C0"/>
                    </w:rPr>
                    <w:t>Сделка</w:t>
                  </w:r>
                  <w:r>
                    <w:rPr>
                      <w:rFonts w:cs="Arial"/>
                    </w:rPr>
                    <w:t>, заключенная между участниками через финансового посредника в электронной торговой системе</w:t>
                  </w:r>
                </w:p>
              </w:tc>
            </w:tr>
          </w:tbl>
          <w:p w:rsidR="007A660E" w:rsidRDefault="007A660E" w:rsidP="007A660E">
            <w:pPr>
              <w:spacing w:after="1" w:line="200" w:lineRule="atLeast"/>
              <w:jc w:val="both"/>
            </w:pPr>
          </w:p>
        </w:tc>
      </w:tr>
      <w:tr w:rsidR="00F43FB9" w:rsidTr="00E51E4E">
        <w:tc>
          <w:tcPr>
            <w:tcW w:w="7597" w:type="dxa"/>
          </w:tcPr>
          <w:p w:rsidR="00F43FB9" w:rsidRDefault="007A660E" w:rsidP="00D06155">
            <w:pPr>
              <w:spacing w:before="200" w:after="1" w:line="200" w:lineRule="atLeast"/>
              <w:ind w:firstLine="539"/>
              <w:jc w:val="both"/>
              <w:rPr>
                <w:rFonts w:cs="Arial"/>
              </w:rPr>
            </w:pPr>
            <w:r>
              <w:rPr>
                <w:rFonts w:cs="Arial"/>
              </w:rPr>
              <w:lastRenderedPageBreak/>
              <w:t>2.21. Для обозначений в графах 8, 11 - 13, 15</w:t>
            </w:r>
            <w:r>
              <w:rPr>
                <w:rFonts w:cs="Arial"/>
                <w:strike/>
                <w:color w:val="FF0000"/>
              </w:rPr>
              <w:t>,</w:t>
            </w:r>
            <w:r>
              <w:rPr>
                <w:rFonts w:cs="Arial"/>
              </w:rPr>
              <w:t xml:space="preserve"> 16 Отчета используются заглавные буквы латинского алфавита.</w:t>
            </w:r>
          </w:p>
          <w:p w:rsidR="007A660E" w:rsidRDefault="007A660E" w:rsidP="00D06155">
            <w:pPr>
              <w:spacing w:before="200" w:after="1" w:line="200" w:lineRule="atLeast"/>
              <w:ind w:firstLine="539"/>
              <w:jc w:val="both"/>
            </w:pPr>
            <w:r w:rsidRPr="007A660E">
              <w:t>2.22. Посреднические сделки отражаются в Отчете двумя записями в отдельных строках, следующих одна за другой.</w:t>
            </w:r>
          </w:p>
          <w:p w:rsidR="007A660E" w:rsidRDefault="007A660E" w:rsidP="00D06155">
            <w:pPr>
              <w:spacing w:before="200" w:after="1" w:line="200" w:lineRule="atLeast"/>
              <w:ind w:firstLine="539"/>
              <w:jc w:val="both"/>
            </w:pPr>
            <w:r>
              <w:rPr>
                <w:rFonts w:cs="Arial"/>
              </w:rPr>
              <w:lastRenderedPageBreak/>
              <w:t xml:space="preserve">В первой строке </w:t>
            </w:r>
            <w:r>
              <w:rPr>
                <w:rFonts w:cs="Arial"/>
                <w:strike/>
                <w:color w:val="FF0000"/>
              </w:rPr>
              <w:t>графы</w:t>
            </w:r>
            <w:r>
              <w:rPr>
                <w:rFonts w:cs="Arial"/>
              </w:rPr>
              <w:t xml:space="preserve"> 11 Отчета в соответствии с пунктом 2.16 настоящего Порядка </w:t>
            </w:r>
            <w:r>
              <w:rPr>
                <w:rFonts w:cs="Arial"/>
                <w:strike/>
                <w:color w:val="FF0000"/>
              </w:rPr>
              <w:t>указывается</w:t>
            </w:r>
            <w:r>
              <w:rPr>
                <w:rFonts w:cs="Arial"/>
              </w:rPr>
              <w:t xml:space="preserve"> клиентская биржевая сделка с указанием буквы </w:t>
            </w:r>
            <w:r w:rsidRPr="007A660E">
              <w:rPr>
                <w:rFonts w:cs="Arial"/>
              </w:rPr>
              <w:t>C</w:t>
            </w:r>
            <w:r>
              <w:rPr>
                <w:rFonts w:cs="Arial"/>
              </w:rPr>
              <w:t xml:space="preserve"> в случае заключения сделки на бирже или сделка с конечным контрагентом клиента в случае заключения сделки на внебиржевом рынке. В </w:t>
            </w:r>
            <w:r>
              <w:rPr>
                <w:rFonts w:cs="Arial"/>
                <w:strike/>
                <w:color w:val="FF0000"/>
              </w:rPr>
              <w:t>графах</w:t>
            </w:r>
            <w:r>
              <w:rPr>
                <w:rFonts w:cs="Arial"/>
              </w:rPr>
              <w:t xml:space="preserve"> 4 - 7 Отчета указываются цифровые коды валют и суммы валют в соответствии с условиями сделки.</w:t>
            </w:r>
          </w:p>
          <w:p w:rsidR="007A660E" w:rsidRDefault="007A660E" w:rsidP="00D06155">
            <w:pPr>
              <w:spacing w:before="200" w:after="1" w:line="200" w:lineRule="atLeast"/>
              <w:ind w:firstLine="539"/>
              <w:jc w:val="both"/>
            </w:pPr>
            <w:r>
              <w:rPr>
                <w:rFonts w:cs="Arial"/>
              </w:rPr>
              <w:t xml:space="preserve">Во второй строке </w:t>
            </w:r>
            <w:r>
              <w:rPr>
                <w:rFonts w:cs="Arial"/>
                <w:strike/>
                <w:color w:val="FF0000"/>
              </w:rPr>
              <w:t>указывается</w:t>
            </w:r>
            <w:r>
              <w:rPr>
                <w:rFonts w:cs="Arial"/>
              </w:rPr>
              <w:t xml:space="preserve"> сделка уполномоченного банка с клиентом, в интересах которого заключена </w:t>
            </w:r>
            <w:r>
              <w:rPr>
                <w:rFonts w:cs="Arial"/>
                <w:strike/>
                <w:color w:val="FF0000"/>
              </w:rPr>
              <w:t>соответствующая</w:t>
            </w:r>
            <w:r>
              <w:rPr>
                <w:rFonts w:cs="Arial"/>
              </w:rPr>
              <w:t xml:space="preserve"> посредническая сделка. В случае если клиентом уполномоченного банка является кредитная организация, в качестве сделки уполномоченного банка с клиентом в Отчете отражается межбанковская операция.</w:t>
            </w:r>
          </w:p>
          <w:p w:rsidR="007A660E" w:rsidRDefault="007A660E" w:rsidP="00D06155">
            <w:pPr>
              <w:spacing w:before="200" w:after="1" w:line="200" w:lineRule="atLeast"/>
              <w:ind w:firstLine="539"/>
              <w:jc w:val="both"/>
            </w:pPr>
            <w:r>
              <w:rPr>
                <w:rFonts w:cs="Arial"/>
              </w:rPr>
              <w:t xml:space="preserve">При этом графы 4 - 7 и 10 Отчета </w:t>
            </w:r>
            <w:r>
              <w:rPr>
                <w:rFonts w:cs="Arial"/>
                <w:strike/>
                <w:color w:val="FF0000"/>
              </w:rPr>
              <w:t>во второй строке</w:t>
            </w:r>
            <w:r>
              <w:rPr>
                <w:rFonts w:cs="Arial"/>
              </w:rPr>
              <w:t xml:space="preserve"> заполняются следующим образом:</w:t>
            </w:r>
          </w:p>
          <w:p w:rsidR="007A660E" w:rsidRDefault="007A660E" w:rsidP="00D06155">
            <w:pPr>
              <w:spacing w:before="200" w:after="1" w:line="200" w:lineRule="atLeast"/>
              <w:ind w:firstLine="539"/>
              <w:jc w:val="both"/>
            </w:pPr>
            <w:r>
              <w:rPr>
                <w:rFonts w:cs="Arial"/>
              </w:rPr>
              <w:t xml:space="preserve">значения в графах 4 - 5 </w:t>
            </w:r>
            <w:r>
              <w:rPr>
                <w:rFonts w:cs="Arial"/>
                <w:strike/>
                <w:color w:val="FF0000"/>
              </w:rPr>
              <w:t>Отчета</w:t>
            </w:r>
            <w:r>
              <w:rPr>
                <w:rFonts w:cs="Arial"/>
              </w:rPr>
              <w:t xml:space="preserve"> второй строки соответствуют значениям в графах 6 - 7 </w:t>
            </w:r>
            <w:r>
              <w:rPr>
                <w:rFonts w:cs="Arial"/>
                <w:strike/>
                <w:color w:val="FF0000"/>
              </w:rPr>
              <w:t>Отчета</w:t>
            </w:r>
            <w:r>
              <w:rPr>
                <w:rFonts w:cs="Arial"/>
              </w:rPr>
              <w:t xml:space="preserve"> первой строки, а значения в графах 6 - 7 </w:t>
            </w:r>
            <w:r>
              <w:rPr>
                <w:rFonts w:cs="Arial"/>
                <w:strike/>
                <w:color w:val="FF0000"/>
              </w:rPr>
              <w:t>Отчета</w:t>
            </w:r>
            <w:r>
              <w:rPr>
                <w:rFonts w:cs="Arial"/>
              </w:rPr>
              <w:t xml:space="preserve"> второй строки соответствуют значениям в графах 4 - 5 </w:t>
            </w:r>
            <w:r>
              <w:rPr>
                <w:rFonts w:cs="Arial"/>
                <w:strike/>
                <w:color w:val="FF0000"/>
              </w:rPr>
              <w:t>Отчета</w:t>
            </w:r>
            <w:r>
              <w:rPr>
                <w:rFonts w:cs="Arial"/>
              </w:rPr>
              <w:t xml:space="preserve"> первой строки;</w:t>
            </w:r>
          </w:p>
          <w:p w:rsidR="007A660E" w:rsidRDefault="007A660E" w:rsidP="00D06155">
            <w:pPr>
              <w:spacing w:before="200" w:after="1" w:line="200" w:lineRule="atLeast"/>
              <w:ind w:firstLine="539"/>
              <w:jc w:val="both"/>
              <w:rPr>
                <w:rFonts w:cs="Arial"/>
              </w:rPr>
            </w:pPr>
            <w:r>
              <w:rPr>
                <w:rFonts w:cs="Arial"/>
              </w:rPr>
              <w:t xml:space="preserve">в графе 10 Отчета должен быть указан код </w:t>
            </w:r>
            <w:r w:rsidRPr="007A660E">
              <w:rPr>
                <w:rFonts w:cs="Arial"/>
              </w:rPr>
              <w:t>MD</w:t>
            </w:r>
            <w:r>
              <w:rPr>
                <w:rFonts w:cs="Arial"/>
              </w:rPr>
              <w:t>.</w:t>
            </w:r>
          </w:p>
          <w:p w:rsidR="007A660E" w:rsidRDefault="007A660E" w:rsidP="00D06155">
            <w:pPr>
              <w:spacing w:before="200" w:after="1" w:line="200" w:lineRule="atLeast"/>
              <w:ind w:firstLine="539"/>
              <w:jc w:val="both"/>
            </w:pPr>
            <w:r w:rsidRPr="007A660E">
              <w:t>Посреднические сделки "валютный своп" отображаются четырьмя записями: первые две записи соответствуют сделке на бирже или внебиржевой сделке с конечным контрагентом клиента, затем указываются две записи, соответствующие посреднической сделке уполномоченного банка с клиентом.</w:t>
            </w:r>
          </w:p>
          <w:p w:rsidR="007A660E" w:rsidRDefault="007A660E" w:rsidP="00D06155">
            <w:pPr>
              <w:spacing w:before="200" w:after="1" w:line="200" w:lineRule="atLeast"/>
              <w:ind w:firstLine="539"/>
              <w:jc w:val="both"/>
              <w:rPr>
                <w:rFonts w:cs="Arial"/>
              </w:rPr>
            </w:pPr>
            <w:r>
              <w:rPr>
                <w:rFonts w:cs="Arial"/>
              </w:rPr>
              <w:t xml:space="preserve">Посреднические сделки на бирже, за исключением сделок "валютный своп", могут быть объединены </w:t>
            </w:r>
            <w:r>
              <w:rPr>
                <w:rFonts w:cs="Arial"/>
                <w:strike/>
                <w:color w:val="FF0000"/>
              </w:rPr>
              <w:t>с учетом</w:t>
            </w:r>
            <w:r>
              <w:rPr>
                <w:rFonts w:cs="Arial"/>
              </w:rPr>
              <w:t xml:space="preserve"> совпадения значений в графах 2 - 4, 6, 8, 11 - 13, 15, 16 Отчета </w:t>
            </w:r>
            <w:r>
              <w:rPr>
                <w:rFonts w:cs="Arial"/>
                <w:strike/>
                <w:color w:val="FF0000"/>
              </w:rPr>
              <w:t>по второй строке</w:t>
            </w:r>
            <w:r>
              <w:rPr>
                <w:rFonts w:cs="Arial"/>
              </w:rPr>
              <w:t>.</w:t>
            </w:r>
          </w:p>
          <w:p w:rsidR="007A660E" w:rsidRDefault="007A660E" w:rsidP="00D06155">
            <w:pPr>
              <w:autoSpaceDE w:val="0"/>
              <w:autoSpaceDN w:val="0"/>
              <w:adjustRightInd w:val="0"/>
              <w:spacing w:before="200" w:after="1" w:line="200" w:lineRule="atLeast"/>
              <w:ind w:firstLine="539"/>
              <w:jc w:val="both"/>
              <w:rPr>
                <w:rFonts w:cs="Arial"/>
                <w:szCs w:val="20"/>
              </w:rPr>
            </w:pPr>
            <w:r>
              <w:rPr>
                <w:rFonts w:cs="Arial"/>
                <w:szCs w:val="20"/>
              </w:rPr>
              <w:t>2.23. В случае если уполномоченный банк заключает сделки на бирже или внебиржевые сделки при участии другой кредитной организации, являющейся по отношению к нему финансовым посредником, в Отчете отражается соответствующая межбанковская операция уполномоченного банка с кредитной организацией - финансовым посредником. При этом биржевая или внебиржевая сделки с конечным контрагентом в Отчете не отражаются.</w:t>
            </w:r>
          </w:p>
          <w:p w:rsidR="007A660E" w:rsidRDefault="007A660E" w:rsidP="00D06155">
            <w:pPr>
              <w:autoSpaceDE w:val="0"/>
              <w:autoSpaceDN w:val="0"/>
              <w:adjustRightInd w:val="0"/>
              <w:spacing w:after="1" w:line="200" w:lineRule="atLeast"/>
              <w:ind w:firstLine="539"/>
              <w:jc w:val="both"/>
              <w:outlineLvl w:val="0"/>
              <w:rPr>
                <w:rFonts w:cs="Arial"/>
                <w:szCs w:val="20"/>
              </w:rPr>
            </w:pPr>
          </w:p>
          <w:p w:rsidR="007A660E" w:rsidRDefault="007A660E" w:rsidP="00D06155">
            <w:pPr>
              <w:autoSpaceDE w:val="0"/>
              <w:autoSpaceDN w:val="0"/>
              <w:adjustRightInd w:val="0"/>
              <w:spacing w:after="1" w:line="200" w:lineRule="atLeast"/>
              <w:ind w:firstLine="539"/>
              <w:jc w:val="both"/>
              <w:outlineLvl w:val="0"/>
              <w:rPr>
                <w:rFonts w:cs="Arial"/>
                <w:szCs w:val="20"/>
              </w:rPr>
            </w:pPr>
            <w:r>
              <w:rPr>
                <w:rFonts w:cs="Arial"/>
                <w:szCs w:val="20"/>
              </w:rPr>
              <w:t>Глава 3. Составление Отчета по операциям на денежных рынках</w:t>
            </w:r>
          </w:p>
          <w:p w:rsidR="007A660E" w:rsidRDefault="007A660E" w:rsidP="00D06155">
            <w:pPr>
              <w:spacing w:after="1" w:line="200" w:lineRule="atLeast"/>
              <w:ind w:firstLine="539"/>
              <w:jc w:val="both"/>
            </w:pPr>
          </w:p>
          <w:p w:rsidR="00D06155" w:rsidRDefault="00D06155" w:rsidP="00D06155">
            <w:pPr>
              <w:spacing w:after="1" w:line="200" w:lineRule="atLeast"/>
              <w:ind w:firstLine="539"/>
              <w:jc w:val="both"/>
            </w:pPr>
            <w:r>
              <w:rPr>
                <w:rFonts w:cs="Arial"/>
              </w:rPr>
              <w:lastRenderedPageBreak/>
              <w:t xml:space="preserve">3.1. В Отчет включаются следующие </w:t>
            </w:r>
            <w:r>
              <w:rPr>
                <w:rFonts w:cs="Arial"/>
                <w:strike/>
                <w:color w:val="FF0000"/>
              </w:rPr>
              <w:t>операции</w:t>
            </w:r>
            <w:r>
              <w:rPr>
                <w:rFonts w:cs="Arial"/>
              </w:rPr>
              <w:t xml:space="preserve"> на денежных рынках вне зависимости от вида валюты, параметры которых (процентная ставка и объем) определены в момент заключения сделки в явном виде:</w:t>
            </w:r>
          </w:p>
          <w:p w:rsidR="007A660E" w:rsidRDefault="00D06155" w:rsidP="00D06155">
            <w:pPr>
              <w:spacing w:before="200" w:after="1" w:line="200" w:lineRule="atLeast"/>
              <w:ind w:firstLine="539"/>
              <w:jc w:val="both"/>
              <w:rPr>
                <w:rFonts w:cs="Arial"/>
              </w:rPr>
            </w:pPr>
            <w:r>
              <w:rPr>
                <w:rFonts w:cs="Arial"/>
              </w:rPr>
              <w:t xml:space="preserve">операции беззалогового кредитования (депозитные сделки) и операции </w:t>
            </w:r>
            <w:proofErr w:type="spellStart"/>
            <w:r>
              <w:rPr>
                <w:rFonts w:cs="Arial"/>
              </w:rPr>
              <w:t>репо</w:t>
            </w:r>
            <w:proofErr w:type="spellEnd"/>
            <w:r>
              <w:rPr>
                <w:rFonts w:cs="Arial"/>
              </w:rPr>
              <w:t>, осуществляемые с кредитными организациями, в том числе между головным офисом и филиалом уполномоченного банка, и с международными финансовыми организациями (</w:t>
            </w:r>
            <w:r>
              <w:rPr>
                <w:rFonts w:cs="Arial"/>
                <w:strike/>
                <w:color w:val="FF0000"/>
              </w:rPr>
              <w:t>например</w:t>
            </w:r>
            <w:r>
              <w:rPr>
                <w:rFonts w:cs="Arial"/>
              </w:rPr>
              <w:t xml:space="preserve">, Международный банк реконструкции и развития, Международная ассоциация развития, Многостороннее агентство по гарантиям инвестиций, Международная финансовая корпорация, Европейский банк реконструкции и развития, Межгосударственный банк, Международный инвестиционный банк, Международный банк экономического сотрудничества), в том числе операции, осуществляемые в интересах третьих лиц, включая клиентов уполномоченного банка (уполномоченный банк выступает в роли финансового посредника), на основании договора или соглашения, по условиям которого сделка осуществляется уполномоченным банком по поручению клиента от имени и за счет клиента или от своего имени и за счет клиента </w:t>
            </w:r>
            <w:r>
              <w:rPr>
                <w:rFonts w:cs="Arial"/>
                <w:strike/>
                <w:color w:val="FF0000"/>
              </w:rPr>
              <w:t>(например, договор брокерского обслуживания, агентский договор, договор комиссии)</w:t>
            </w:r>
            <w:r>
              <w:rPr>
                <w:rFonts w:cs="Arial"/>
              </w:rPr>
              <w:t>;</w:t>
            </w:r>
          </w:p>
          <w:p w:rsidR="00D06155" w:rsidRDefault="00D06155" w:rsidP="00D06155">
            <w:pPr>
              <w:spacing w:before="200" w:after="1" w:line="200" w:lineRule="atLeast"/>
              <w:ind w:firstLine="539"/>
              <w:jc w:val="both"/>
            </w:pPr>
            <w:r>
              <w:t xml:space="preserve">межбанковские операции по привлечению и размещению средств до востребования и операции </w:t>
            </w:r>
            <w:proofErr w:type="spellStart"/>
            <w:r>
              <w:t>репо</w:t>
            </w:r>
            <w:proofErr w:type="spellEnd"/>
            <w:r>
              <w:t xml:space="preserve"> до востребования;</w:t>
            </w:r>
          </w:p>
          <w:p w:rsidR="00D06155" w:rsidRDefault="00D06155" w:rsidP="00D06155">
            <w:pPr>
              <w:spacing w:before="200" w:after="1" w:line="200" w:lineRule="atLeast"/>
              <w:ind w:firstLine="539"/>
              <w:jc w:val="both"/>
            </w:pPr>
            <w:r>
              <w:t xml:space="preserve">операции по привлечению средств до востребования и операции </w:t>
            </w:r>
            <w:proofErr w:type="spellStart"/>
            <w:r>
              <w:t>репо</w:t>
            </w:r>
            <w:proofErr w:type="spellEnd"/>
            <w:r>
              <w:t xml:space="preserve"> (включая до востребования), осуществляемые с Федеральным казначейством;</w:t>
            </w:r>
          </w:p>
          <w:p w:rsidR="00D06155" w:rsidRDefault="00D06155" w:rsidP="00D06155">
            <w:pPr>
              <w:spacing w:before="200" w:after="1" w:line="200" w:lineRule="atLeast"/>
              <w:ind w:firstLine="539"/>
              <w:jc w:val="both"/>
            </w:pPr>
            <w:r>
              <w:t xml:space="preserve">операции по привлечению средств до востребования и операции </w:t>
            </w:r>
            <w:proofErr w:type="spellStart"/>
            <w:r>
              <w:t>репо</w:t>
            </w:r>
            <w:proofErr w:type="spellEnd"/>
            <w:r>
              <w:t xml:space="preserve"> до востребования с финансовыми органами субъектов Российской Федерации;</w:t>
            </w:r>
          </w:p>
          <w:p w:rsidR="00D06155" w:rsidRDefault="00D06155" w:rsidP="00D06155">
            <w:pPr>
              <w:spacing w:before="200" w:after="1" w:line="200" w:lineRule="atLeast"/>
              <w:ind w:firstLine="539"/>
              <w:jc w:val="both"/>
            </w:pPr>
            <w:r>
              <w:t>операции по привлечению и размещению денежных средств, осуществляемые с Банком России;</w:t>
            </w:r>
          </w:p>
          <w:p w:rsidR="00D06155" w:rsidRDefault="00D06155" w:rsidP="00D06155">
            <w:pPr>
              <w:spacing w:before="200" w:after="1" w:line="200" w:lineRule="atLeast"/>
              <w:ind w:firstLine="539"/>
              <w:jc w:val="both"/>
              <w:rPr>
                <w:rFonts w:cs="Arial"/>
              </w:rPr>
            </w:pPr>
            <w:r>
              <w:rPr>
                <w:rFonts w:cs="Arial"/>
              </w:rPr>
              <w:t xml:space="preserve">операции по привлечению уполномоченным банком средств федерального бюджета, бюджетов субъектов Российской Федерации, муниципальных бюджетов, бюджетов государственных внебюджетных фондов, средств </w:t>
            </w:r>
            <w:r>
              <w:rPr>
                <w:rFonts w:cs="Arial"/>
                <w:strike/>
                <w:color w:val="FF0000"/>
              </w:rPr>
              <w:t>Пенсионного фонда</w:t>
            </w:r>
            <w:r>
              <w:rPr>
                <w:rFonts w:cs="Arial"/>
              </w:rPr>
              <w:t xml:space="preserve"> Российской Федерации и пенсионных накоплений негосударственных пенсионных фондов, организаций, находящихся в государственной или муниципальной собственности, в том числе государственных корпораций и иных не имеющих членства некоммерческих </w:t>
            </w:r>
            <w:r>
              <w:rPr>
                <w:rFonts w:cs="Arial"/>
              </w:rPr>
              <w:lastRenderedPageBreak/>
              <w:t>организаций, созданных Российской Федерацией в соответствии с федеральными законами;</w:t>
            </w:r>
          </w:p>
          <w:p w:rsidR="00D06155" w:rsidRDefault="00D06155" w:rsidP="00D06155">
            <w:pPr>
              <w:spacing w:before="200" w:after="1" w:line="200" w:lineRule="atLeast"/>
              <w:ind w:firstLine="539"/>
              <w:jc w:val="both"/>
            </w:pPr>
            <w:r>
              <w:t>внебиржевые операции по привлечению и размещению денежных средств, осуществляемые с центральным контрагентом.</w:t>
            </w:r>
          </w:p>
          <w:p w:rsidR="00D06155" w:rsidRDefault="00D06155" w:rsidP="00D06155">
            <w:pPr>
              <w:spacing w:before="200" w:after="1" w:line="200" w:lineRule="atLeast"/>
              <w:ind w:firstLine="539"/>
              <w:jc w:val="both"/>
            </w:pPr>
            <w:r>
              <w:t>Не подлежат отражению в Отчете следующие виды операций:</w:t>
            </w:r>
          </w:p>
          <w:p w:rsidR="00D06155" w:rsidRDefault="00D06155" w:rsidP="00D06155">
            <w:pPr>
              <w:spacing w:before="200" w:after="1" w:line="200" w:lineRule="atLeast"/>
              <w:ind w:firstLine="539"/>
              <w:jc w:val="both"/>
            </w:pPr>
            <w:r>
              <w:t>синдицированные кредиты;</w:t>
            </w:r>
          </w:p>
          <w:p w:rsidR="00D06155" w:rsidRDefault="00D06155" w:rsidP="00D06155">
            <w:pPr>
              <w:spacing w:before="200" w:after="1" w:line="200" w:lineRule="atLeast"/>
              <w:ind w:firstLine="539"/>
              <w:jc w:val="both"/>
            </w:pPr>
            <w:r>
              <w:t>субординированные кредиты;</w:t>
            </w:r>
          </w:p>
          <w:p w:rsidR="00D06155" w:rsidRDefault="00D06155" w:rsidP="00D06155">
            <w:pPr>
              <w:spacing w:before="200" w:after="1" w:line="200" w:lineRule="atLeast"/>
              <w:ind w:firstLine="539"/>
              <w:jc w:val="both"/>
            </w:pPr>
            <w:r>
              <w:t>все внутридневные операции на межбанковских денежных рынках;</w:t>
            </w:r>
          </w:p>
          <w:p w:rsidR="00D06155" w:rsidRDefault="00D06155" w:rsidP="00D06155">
            <w:pPr>
              <w:spacing w:before="200" w:after="1" w:line="200" w:lineRule="atLeast"/>
              <w:ind w:firstLine="539"/>
              <w:jc w:val="both"/>
              <w:rPr>
                <w:rFonts w:cs="Arial"/>
              </w:rPr>
            </w:pPr>
            <w:r>
              <w:rPr>
                <w:rFonts w:cs="Arial"/>
              </w:rPr>
              <w:t xml:space="preserve">сделки по автоматическому размещению остатка свободных денежных средств на корреспондентском счете в депозит </w:t>
            </w:r>
            <w:r>
              <w:rPr>
                <w:rFonts w:cs="Arial"/>
                <w:strike/>
                <w:color w:val="FF0000"/>
              </w:rPr>
              <w:t>"</w:t>
            </w:r>
            <w:r>
              <w:rPr>
                <w:rFonts w:cs="Arial"/>
              </w:rPr>
              <w:t>овернайт</w:t>
            </w:r>
            <w:r>
              <w:rPr>
                <w:rFonts w:cs="Arial"/>
                <w:strike/>
                <w:color w:val="FF0000"/>
              </w:rPr>
              <w:t>"</w:t>
            </w:r>
            <w:r>
              <w:rPr>
                <w:rFonts w:cs="Arial"/>
              </w:rPr>
              <w:t>;</w:t>
            </w:r>
          </w:p>
          <w:p w:rsidR="00D06155" w:rsidRDefault="00D06155" w:rsidP="00D06155">
            <w:pPr>
              <w:spacing w:before="200" w:after="1" w:line="200" w:lineRule="atLeast"/>
              <w:ind w:firstLine="539"/>
              <w:jc w:val="both"/>
            </w:pPr>
            <w:r>
              <w:t xml:space="preserve">операции по привлечению и размещению средств до востребования, операции </w:t>
            </w:r>
            <w:proofErr w:type="spellStart"/>
            <w:r>
              <w:t>репо</w:t>
            </w:r>
            <w:proofErr w:type="spellEnd"/>
            <w:r>
              <w:t xml:space="preserve"> до востребования, заключаемые в интересах третьих лиц.</w:t>
            </w:r>
          </w:p>
          <w:p w:rsidR="00D06155" w:rsidRDefault="00D06155" w:rsidP="00D06155">
            <w:pPr>
              <w:spacing w:before="200" w:after="1" w:line="200" w:lineRule="atLeast"/>
              <w:ind w:firstLine="539"/>
              <w:jc w:val="both"/>
            </w:pPr>
            <w:r>
              <w:t>Сделки по привлечению и размещению денежных средств включаются в Отчет на дату их заключения.</w:t>
            </w:r>
          </w:p>
          <w:p w:rsidR="00D06155" w:rsidRDefault="00D06155" w:rsidP="00D06155">
            <w:pPr>
              <w:spacing w:before="200" w:after="1" w:line="200" w:lineRule="atLeast"/>
              <w:ind w:firstLine="539"/>
              <w:jc w:val="both"/>
            </w:pPr>
            <w:r>
              <w:t xml:space="preserve">Сумма требований и обязательств по исполнению сделок </w:t>
            </w:r>
            <w:proofErr w:type="spellStart"/>
            <w:r>
              <w:t>репо</w:t>
            </w:r>
            <w:proofErr w:type="spellEnd"/>
            <w:r>
              <w:t xml:space="preserve"> не должна корректироваться на сумму денежных выплат, осуществляемых эмитентом внутри срока сделки </w:t>
            </w:r>
            <w:proofErr w:type="spellStart"/>
            <w:r>
              <w:t>репо</w:t>
            </w:r>
            <w:proofErr w:type="spellEnd"/>
            <w:r>
              <w:t>.</w:t>
            </w:r>
          </w:p>
          <w:p w:rsidR="00D06155" w:rsidRDefault="00D06155" w:rsidP="00D06155">
            <w:pPr>
              <w:spacing w:before="200" w:after="1" w:line="200" w:lineRule="atLeast"/>
              <w:ind w:firstLine="539"/>
              <w:jc w:val="both"/>
            </w:pPr>
            <w:r>
              <w:t>Операции по пролонгации сделок отражаются как отдельные сделки.</w:t>
            </w:r>
          </w:p>
          <w:p w:rsidR="00D06155" w:rsidRDefault="00D06155" w:rsidP="00D06155">
            <w:pPr>
              <w:spacing w:before="200" w:after="1" w:line="200" w:lineRule="atLeast"/>
              <w:ind w:firstLine="539"/>
              <w:jc w:val="both"/>
            </w:pPr>
            <w:r>
              <w:t>Предоставление кредитными организациями очередного транша в рамках генерального (рамочного) соглашения (договора) об открытии кредитной линии отражается как отдельная сделка с учетом сроков предоставления транша.</w:t>
            </w:r>
          </w:p>
          <w:p w:rsidR="00D06155" w:rsidRDefault="00D06155" w:rsidP="00D06155">
            <w:pPr>
              <w:spacing w:before="200" w:after="1" w:line="200" w:lineRule="atLeast"/>
              <w:ind w:firstLine="539"/>
              <w:jc w:val="both"/>
            </w:pPr>
            <w:r>
              <w:t>В Отчет включаются сделки, в которых сумма привлечения (размещения) денежных средств составляет не менее одной тысячи единиц валюты.</w:t>
            </w:r>
          </w:p>
          <w:p w:rsidR="00D06155" w:rsidRDefault="00D06155" w:rsidP="00D06155">
            <w:pPr>
              <w:spacing w:before="200" w:after="1" w:line="200" w:lineRule="atLeast"/>
              <w:ind w:firstLine="539"/>
              <w:jc w:val="both"/>
              <w:rPr>
                <w:rFonts w:cs="Arial"/>
              </w:rPr>
            </w:pPr>
            <w:r>
              <w:rPr>
                <w:rFonts w:cs="Arial"/>
              </w:rPr>
              <w:t xml:space="preserve">3.2. Дата заключения сделки не указывается (должна совпадать с датой </w:t>
            </w:r>
            <w:r>
              <w:rPr>
                <w:rFonts w:cs="Arial"/>
                <w:strike/>
                <w:color w:val="FF0000"/>
              </w:rPr>
              <w:t>Отчета</w:t>
            </w:r>
            <w:r>
              <w:rPr>
                <w:rFonts w:cs="Arial"/>
              </w:rPr>
              <w:t>).</w:t>
            </w:r>
          </w:p>
          <w:p w:rsidR="00D06155" w:rsidRDefault="00D06155" w:rsidP="00D06155">
            <w:pPr>
              <w:spacing w:before="200" w:after="1" w:line="200" w:lineRule="atLeast"/>
              <w:ind w:firstLine="539"/>
              <w:jc w:val="both"/>
            </w:pPr>
            <w:r>
              <w:t>3.3. Дата привлечения (размещения) денежных средств по заключенной сделке указывается в графе 2 Отчета.</w:t>
            </w:r>
          </w:p>
          <w:p w:rsidR="00D06155" w:rsidRDefault="00D06155" w:rsidP="00D06155">
            <w:pPr>
              <w:spacing w:before="200" w:after="1" w:line="200" w:lineRule="atLeast"/>
              <w:ind w:firstLine="539"/>
              <w:jc w:val="both"/>
            </w:pPr>
            <w:r>
              <w:lastRenderedPageBreak/>
              <w:t>3.4. Дата возврата привлеченных (размещенных) денежных средств по заключенной сделке указывается в графе 3 Отчета.</w:t>
            </w:r>
          </w:p>
          <w:p w:rsidR="00D06155" w:rsidRDefault="00D06155" w:rsidP="00D06155">
            <w:pPr>
              <w:spacing w:before="200" w:after="1" w:line="200" w:lineRule="atLeast"/>
              <w:ind w:firstLine="539"/>
              <w:jc w:val="both"/>
            </w:pPr>
            <w:r>
              <w:rPr>
                <w:rFonts w:cs="Arial"/>
              </w:rPr>
              <w:t xml:space="preserve">Для депозитов до востребования и операций </w:t>
            </w:r>
            <w:proofErr w:type="spellStart"/>
            <w:r>
              <w:rPr>
                <w:rFonts w:cs="Arial"/>
              </w:rPr>
              <w:t>репо</w:t>
            </w:r>
            <w:proofErr w:type="spellEnd"/>
            <w:r>
              <w:rPr>
                <w:rFonts w:cs="Arial"/>
              </w:rPr>
              <w:t xml:space="preserve"> до востребования и с открытой датой </w:t>
            </w:r>
            <w:r>
              <w:rPr>
                <w:rFonts w:cs="Arial"/>
                <w:strike/>
                <w:color w:val="FF0000"/>
              </w:rPr>
              <w:t>не указывается</w:t>
            </w:r>
            <w:r>
              <w:rPr>
                <w:rFonts w:cs="Arial"/>
              </w:rPr>
              <w:t xml:space="preserve"> дата возврата привлеченных (размещенных) денежных средств.</w:t>
            </w:r>
          </w:p>
          <w:p w:rsidR="00D06155" w:rsidRDefault="00D06155" w:rsidP="00D06155">
            <w:pPr>
              <w:spacing w:before="200" w:after="1" w:line="200" w:lineRule="atLeast"/>
              <w:ind w:firstLine="539"/>
              <w:jc w:val="both"/>
              <w:rPr>
                <w:rFonts w:cs="Arial"/>
              </w:rPr>
            </w:pPr>
            <w:r>
              <w:rPr>
                <w:rFonts w:cs="Arial"/>
              </w:rPr>
              <w:t xml:space="preserve">Досрочный возврат денежных средств отражается в соответствии с пунктами </w:t>
            </w:r>
            <w:r w:rsidRPr="00B93047">
              <w:rPr>
                <w:rFonts w:cs="Arial"/>
                <w:strike/>
                <w:color w:val="FF0000"/>
              </w:rPr>
              <w:t>5.2</w:t>
            </w:r>
            <w:r>
              <w:rPr>
                <w:rFonts w:cs="Arial"/>
              </w:rPr>
              <w:t xml:space="preserve"> и </w:t>
            </w:r>
            <w:r w:rsidRPr="00B93047">
              <w:rPr>
                <w:rFonts w:cs="Arial"/>
                <w:strike/>
                <w:color w:val="FF0000"/>
              </w:rPr>
              <w:t>5.3</w:t>
            </w:r>
            <w:r>
              <w:rPr>
                <w:rFonts w:cs="Arial"/>
              </w:rPr>
              <w:t xml:space="preserve"> настоящего Порядка.</w:t>
            </w:r>
          </w:p>
          <w:p w:rsidR="00D06155" w:rsidRDefault="00D06155" w:rsidP="00D06155">
            <w:pPr>
              <w:spacing w:before="200" w:after="1" w:line="200" w:lineRule="atLeast"/>
              <w:ind w:firstLine="539"/>
              <w:jc w:val="both"/>
            </w:pPr>
            <w:r w:rsidRPr="00D06155">
              <w:t>3.5. В графах 4 и 5 Отчета соответственно указываются:</w:t>
            </w:r>
          </w:p>
          <w:p w:rsidR="00D06155" w:rsidRDefault="00D06155" w:rsidP="00D06155">
            <w:pPr>
              <w:spacing w:before="200" w:after="1" w:line="200" w:lineRule="atLeast"/>
              <w:ind w:firstLine="539"/>
              <w:jc w:val="both"/>
            </w:pPr>
            <w:r>
              <w:rPr>
                <w:rFonts w:cs="Arial"/>
              </w:rPr>
              <w:t xml:space="preserve">для операций по привлечению денежных средств - цифровой код валюты и денежная сумма (с </w:t>
            </w:r>
            <w:r>
              <w:rPr>
                <w:rFonts w:cs="Arial"/>
                <w:strike/>
                <w:color w:val="FF0000"/>
              </w:rPr>
              <w:t>тремя знаками</w:t>
            </w:r>
            <w:r>
              <w:rPr>
                <w:rFonts w:cs="Arial"/>
              </w:rPr>
              <w:t xml:space="preserve"> после запятой), которая привлечена по заключенной сделке;</w:t>
            </w:r>
          </w:p>
          <w:p w:rsidR="00D06155" w:rsidRDefault="00D06155" w:rsidP="00D06155">
            <w:pPr>
              <w:spacing w:before="200" w:after="1" w:line="200" w:lineRule="atLeast"/>
              <w:ind w:firstLine="539"/>
              <w:jc w:val="both"/>
              <w:rPr>
                <w:rFonts w:cs="Arial"/>
              </w:rPr>
            </w:pPr>
            <w:r>
              <w:rPr>
                <w:rFonts w:cs="Arial"/>
              </w:rPr>
              <w:t xml:space="preserve">для операций по размещению денежных средств - цифровой код валюты и денежная сумма (с </w:t>
            </w:r>
            <w:r>
              <w:rPr>
                <w:rFonts w:cs="Arial"/>
                <w:strike/>
                <w:color w:val="FF0000"/>
              </w:rPr>
              <w:t>тремя знаками</w:t>
            </w:r>
            <w:r>
              <w:rPr>
                <w:rFonts w:cs="Arial"/>
              </w:rPr>
              <w:t xml:space="preserve"> после запятой), которая будет получена с учетом начисленных процентов (возмещена контрагентом-заемщиком) при завершении сделки.</w:t>
            </w:r>
          </w:p>
          <w:p w:rsidR="00D06155" w:rsidRDefault="00D06155" w:rsidP="00D06155">
            <w:pPr>
              <w:spacing w:before="200" w:after="1" w:line="200" w:lineRule="atLeast"/>
              <w:ind w:firstLine="539"/>
              <w:jc w:val="both"/>
            </w:pPr>
            <w:r w:rsidRPr="00D06155">
              <w:t>3.6. В графах 6 и 7 Отчета соответственно указываются:</w:t>
            </w:r>
          </w:p>
          <w:p w:rsidR="00D06155" w:rsidRDefault="00D06155" w:rsidP="00D06155">
            <w:pPr>
              <w:spacing w:before="200" w:after="1" w:line="200" w:lineRule="atLeast"/>
              <w:ind w:firstLine="539"/>
              <w:jc w:val="both"/>
            </w:pPr>
            <w:r>
              <w:rPr>
                <w:rFonts w:cs="Arial"/>
              </w:rPr>
              <w:t xml:space="preserve">для операций по привлечению денежных средств - цифровой код валюты и денежная сумма (с </w:t>
            </w:r>
            <w:r>
              <w:rPr>
                <w:rFonts w:cs="Arial"/>
                <w:strike/>
                <w:color w:val="FF0000"/>
              </w:rPr>
              <w:t>тремя знаками</w:t>
            </w:r>
            <w:r>
              <w:rPr>
                <w:rFonts w:cs="Arial"/>
              </w:rPr>
              <w:t xml:space="preserve"> после запятой), которая будет возвращена с учетом начисленных процентов (возмещена контрагенту-кредитору) при завершении сделки;</w:t>
            </w:r>
          </w:p>
        </w:tc>
        <w:tc>
          <w:tcPr>
            <w:tcW w:w="7597" w:type="dxa"/>
          </w:tcPr>
          <w:p w:rsidR="007A660E" w:rsidRDefault="007A660E" w:rsidP="00D06155">
            <w:pPr>
              <w:spacing w:after="1" w:line="200" w:lineRule="atLeast"/>
              <w:ind w:firstLine="539"/>
              <w:jc w:val="both"/>
            </w:pPr>
          </w:p>
          <w:p w:rsidR="00F43FB9" w:rsidRDefault="007A660E" w:rsidP="00D06155">
            <w:pPr>
              <w:spacing w:after="1" w:line="200" w:lineRule="atLeast"/>
              <w:ind w:firstLine="539"/>
              <w:jc w:val="both"/>
              <w:rPr>
                <w:rFonts w:cs="Arial"/>
              </w:rPr>
            </w:pPr>
            <w:r>
              <w:rPr>
                <w:rFonts w:cs="Arial"/>
              </w:rPr>
              <w:t xml:space="preserve">2.21. Для обозначений в графах 8, 11 - 13, 15 </w:t>
            </w:r>
            <w:r>
              <w:rPr>
                <w:rFonts w:cs="Arial"/>
                <w:shd w:val="clear" w:color="auto" w:fill="C0C0C0"/>
              </w:rPr>
              <w:t>и</w:t>
            </w:r>
            <w:r>
              <w:rPr>
                <w:rFonts w:cs="Arial"/>
              </w:rPr>
              <w:t xml:space="preserve"> 16 Отчета используются заглавные буквы латинского алфавита.</w:t>
            </w:r>
          </w:p>
          <w:p w:rsidR="007A660E" w:rsidRDefault="007A660E" w:rsidP="00D06155">
            <w:pPr>
              <w:spacing w:before="200" w:after="1" w:line="200" w:lineRule="atLeast"/>
              <w:ind w:firstLine="539"/>
              <w:jc w:val="both"/>
            </w:pPr>
            <w:r w:rsidRPr="007A660E">
              <w:t>2.22. Посреднические сделки отражаются в Отчете двумя записями в отдельных строках, следующих одна за другой.</w:t>
            </w:r>
          </w:p>
          <w:p w:rsidR="007A660E" w:rsidRDefault="007A660E" w:rsidP="00D06155">
            <w:pPr>
              <w:spacing w:before="200" w:after="1" w:line="200" w:lineRule="atLeast"/>
              <w:ind w:firstLine="539"/>
              <w:jc w:val="both"/>
            </w:pPr>
            <w:r>
              <w:rPr>
                <w:rFonts w:cs="Arial"/>
              </w:rPr>
              <w:lastRenderedPageBreak/>
              <w:t xml:space="preserve">В первой строке </w:t>
            </w:r>
            <w:r>
              <w:rPr>
                <w:rFonts w:cs="Arial"/>
                <w:shd w:val="clear" w:color="auto" w:fill="C0C0C0"/>
              </w:rPr>
              <w:t>в графе</w:t>
            </w:r>
            <w:r>
              <w:rPr>
                <w:rFonts w:cs="Arial"/>
              </w:rPr>
              <w:t xml:space="preserve"> 11 Отчета в соответствии с пунктом 2.16 настоящего Порядка </w:t>
            </w:r>
            <w:r>
              <w:rPr>
                <w:rFonts w:cs="Arial"/>
                <w:shd w:val="clear" w:color="auto" w:fill="C0C0C0"/>
              </w:rPr>
              <w:t>отражается</w:t>
            </w:r>
            <w:r>
              <w:rPr>
                <w:rFonts w:cs="Arial"/>
              </w:rPr>
              <w:t xml:space="preserve"> клиентская биржевая сделка с указанием буквы </w:t>
            </w:r>
            <w:r>
              <w:rPr>
                <w:rFonts w:cs="Arial"/>
                <w:shd w:val="clear" w:color="auto" w:fill="C0C0C0"/>
              </w:rPr>
              <w:t>"</w:t>
            </w:r>
            <w:r w:rsidRPr="007A660E">
              <w:rPr>
                <w:rFonts w:cs="Arial"/>
              </w:rPr>
              <w:t>C</w:t>
            </w:r>
            <w:r>
              <w:rPr>
                <w:rFonts w:cs="Arial"/>
                <w:shd w:val="clear" w:color="auto" w:fill="C0C0C0"/>
              </w:rPr>
              <w:t>"</w:t>
            </w:r>
            <w:r>
              <w:rPr>
                <w:rFonts w:cs="Arial"/>
              </w:rPr>
              <w:t xml:space="preserve"> в случае заключения сделки на бирже или сделка с конечным контрагентом клиента в случае заключения сделки на внебиржевом рынке. В </w:t>
            </w:r>
            <w:r>
              <w:rPr>
                <w:rFonts w:cs="Arial"/>
                <w:shd w:val="clear" w:color="auto" w:fill="C0C0C0"/>
              </w:rPr>
              <w:t>первой строке в граф</w:t>
            </w:r>
            <w:r>
              <w:rPr>
                <w:rFonts w:cs="Arial"/>
              </w:rPr>
              <w:t xml:space="preserve"> 4 - 7 Отчета указываются цифровые коды валют и суммы валют в соответствии с условиями сделки.</w:t>
            </w:r>
          </w:p>
          <w:p w:rsidR="007A660E" w:rsidRDefault="007A660E" w:rsidP="00D06155">
            <w:pPr>
              <w:spacing w:before="200" w:after="1" w:line="200" w:lineRule="atLeast"/>
              <w:ind w:firstLine="539"/>
              <w:jc w:val="both"/>
            </w:pPr>
            <w:r>
              <w:rPr>
                <w:rFonts w:cs="Arial"/>
              </w:rPr>
              <w:t xml:space="preserve">Во второй строке </w:t>
            </w:r>
            <w:r>
              <w:rPr>
                <w:rFonts w:cs="Arial"/>
                <w:shd w:val="clear" w:color="auto" w:fill="C0C0C0"/>
              </w:rPr>
              <w:t>отражается</w:t>
            </w:r>
            <w:r>
              <w:rPr>
                <w:rFonts w:cs="Arial"/>
              </w:rPr>
              <w:t xml:space="preserve"> сделка уполномоченного банка с клиентом, в интересах которого заключена посредническая сделка. В случае если клиентом уполномоченного банка является кредитная организация, в качестве сделки уполномоченного банка с клиентом в Отчете отражается межбанковская операция.</w:t>
            </w:r>
          </w:p>
          <w:p w:rsidR="007A660E" w:rsidRDefault="007A660E" w:rsidP="00D06155">
            <w:pPr>
              <w:spacing w:before="200" w:after="1" w:line="200" w:lineRule="atLeast"/>
              <w:ind w:firstLine="539"/>
              <w:jc w:val="both"/>
            </w:pPr>
            <w:r>
              <w:rPr>
                <w:rFonts w:cs="Arial"/>
              </w:rPr>
              <w:t xml:space="preserve">При этом </w:t>
            </w:r>
            <w:r>
              <w:rPr>
                <w:rFonts w:cs="Arial"/>
                <w:shd w:val="clear" w:color="auto" w:fill="C0C0C0"/>
              </w:rPr>
              <w:t>по второй строке</w:t>
            </w:r>
            <w:r>
              <w:rPr>
                <w:rFonts w:cs="Arial"/>
              </w:rPr>
              <w:t xml:space="preserve"> графы 4 - 7 и 10 Отчета заполняются следующим образом:</w:t>
            </w:r>
          </w:p>
          <w:p w:rsidR="007A660E" w:rsidRDefault="007A660E" w:rsidP="00D06155">
            <w:pPr>
              <w:spacing w:before="200" w:after="1" w:line="200" w:lineRule="atLeast"/>
              <w:ind w:firstLine="539"/>
              <w:jc w:val="both"/>
            </w:pPr>
            <w:r>
              <w:rPr>
                <w:rFonts w:cs="Arial"/>
              </w:rPr>
              <w:t xml:space="preserve">значения в графах 4 - 5 второй строки </w:t>
            </w:r>
            <w:r>
              <w:rPr>
                <w:rFonts w:cs="Arial"/>
                <w:shd w:val="clear" w:color="auto" w:fill="C0C0C0"/>
              </w:rPr>
              <w:t>Отчета</w:t>
            </w:r>
            <w:r>
              <w:rPr>
                <w:rFonts w:cs="Arial"/>
              </w:rPr>
              <w:t xml:space="preserve"> соответствуют значениям в графах 6 - 7 первой строки </w:t>
            </w:r>
            <w:r>
              <w:rPr>
                <w:rFonts w:cs="Arial"/>
                <w:shd w:val="clear" w:color="auto" w:fill="C0C0C0"/>
              </w:rPr>
              <w:t>Отчета</w:t>
            </w:r>
            <w:r>
              <w:rPr>
                <w:rFonts w:cs="Arial"/>
              </w:rPr>
              <w:t xml:space="preserve">, а значения в графах 6 - 7 второй строки </w:t>
            </w:r>
            <w:r>
              <w:rPr>
                <w:rFonts w:cs="Arial"/>
                <w:shd w:val="clear" w:color="auto" w:fill="C0C0C0"/>
              </w:rPr>
              <w:t>Отчета</w:t>
            </w:r>
            <w:r>
              <w:rPr>
                <w:rFonts w:cs="Arial"/>
              </w:rPr>
              <w:t xml:space="preserve"> соответствуют значениям в графах 4 - 5 первой строки </w:t>
            </w:r>
            <w:r>
              <w:rPr>
                <w:rFonts w:cs="Arial"/>
                <w:shd w:val="clear" w:color="auto" w:fill="C0C0C0"/>
              </w:rPr>
              <w:t>Отчета</w:t>
            </w:r>
            <w:r>
              <w:rPr>
                <w:rFonts w:cs="Arial"/>
              </w:rPr>
              <w:t>;</w:t>
            </w:r>
          </w:p>
          <w:p w:rsidR="007A660E" w:rsidRDefault="007A660E" w:rsidP="00D06155">
            <w:pPr>
              <w:spacing w:before="200" w:after="1" w:line="200" w:lineRule="atLeast"/>
              <w:ind w:firstLine="539"/>
              <w:jc w:val="both"/>
              <w:rPr>
                <w:rFonts w:cs="Arial"/>
              </w:rPr>
            </w:pPr>
            <w:r>
              <w:rPr>
                <w:rFonts w:cs="Arial"/>
              </w:rPr>
              <w:t xml:space="preserve">в графе 10 Отчета должен быть указан код </w:t>
            </w:r>
            <w:r>
              <w:rPr>
                <w:rFonts w:cs="Arial"/>
                <w:shd w:val="clear" w:color="auto" w:fill="C0C0C0"/>
              </w:rPr>
              <w:t>"</w:t>
            </w:r>
            <w:r w:rsidRPr="007A660E">
              <w:rPr>
                <w:rFonts w:cs="Arial"/>
              </w:rPr>
              <w:t>MD</w:t>
            </w:r>
            <w:r>
              <w:rPr>
                <w:rFonts w:cs="Arial"/>
                <w:shd w:val="clear" w:color="auto" w:fill="C0C0C0"/>
              </w:rPr>
              <w:t>"</w:t>
            </w:r>
            <w:r>
              <w:rPr>
                <w:rFonts w:cs="Arial"/>
              </w:rPr>
              <w:t>.</w:t>
            </w:r>
          </w:p>
          <w:p w:rsidR="007A660E" w:rsidRDefault="007A660E" w:rsidP="00D06155">
            <w:pPr>
              <w:spacing w:before="200" w:after="1" w:line="200" w:lineRule="atLeast"/>
              <w:ind w:firstLine="539"/>
              <w:jc w:val="both"/>
            </w:pPr>
            <w:r w:rsidRPr="007A660E">
              <w:t>Посреднические сделки "валютный своп" отображаются четырьмя записями: первые две записи соответствуют сделке на бирже или внебиржевой сделке с конечным контрагентом клиента, затем указываются две записи, соответствующие посреднической сделке уполномоченного банка с клиентом.</w:t>
            </w:r>
          </w:p>
          <w:p w:rsidR="007A660E" w:rsidRDefault="007A660E" w:rsidP="00D06155">
            <w:pPr>
              <w:spacing w:before="200" w:after="1" w:line="200" w:lineRule="atLeast"/>
              <w:ind w:firstLine="539"/>
              <w:jc w:val="both"/>
              <w:rPr>
                <w:rFonts w:cs="Arial"/>
              </w:rPr>
            </w:pPr>
            <w:r>
              <w:rPr>
                <w:rFonts w:cs="Arial"/>
              </w:rPr>
              <w:t xml:space="preserve">Посреднические сделки на бирже, за исключением сделок "валютный своп", могут быть объединены </w:t>
            </w:r>
            <w:r>
              <w:rPr>
                <w:rFonts w:cs="Arial"/>
                <w:shd w:val="clear" w:color="auto" w:fill="C0C0C0"/>
              </w:rPr>
              <w:t>в случае</w:t>
            </w:r>
            <w:r>
              <w:rPr>
                <w:rFonts w:cs="Arial"/>
              </w:rPr>
              <w:t xml:space="preserve"> совпадения значений в графах 2 - 4, 6, 8, 11 - 13, 15, 16 </w:t>
            </w:r>
            <w:r>
              <w:rPr>
                <w:rFonts w:cs="Arial"/>
                <w:shd w:val="clear" w:color="auto" w:fill="C0C0C0"/>
              </w:rPr>
              <w:t>второй строки</w:t>
            </w:r>
            <w:r>
              <w:rPr>
                <w:rFonts w:cs="Arial"/>
              </w:rPr>
              <w:t xml:space="preserve"> Отчета.</w:t>
            </w:r>
          </w:p>
          <w:p w:rsidR="007A660E" w:rsidRDefault="007A660E" w:rsidP="00D06155">
            <w:pPr>
              <w:spacing w:before="200" w:after="1" w:line="200" w:lineRule="atLeast"/>
              <w:ind w:firstLine="539"/>
              <w:jc w:val="both"/>
            </w:pPr>
            <w:r>
              <w:t>2.23. В случае если уполномоченный банк заключает сделки на бирже или внебиржевые сделки при участии другой кредитной организации, являющейся по отношению к нему финансовым посредником, в Отчете отражается соответствующая межбанковская операция уполномоченного банка с кредитной организацией - финансовым посредником. При этом биржевая или внебиржевая сделки с конечным контрагентом в Отчете не отражаются.</w:t>
            </w:r>
          </w:p>
          <w:p w:rsidR="007A660E" w:rsidRDefault="007A660E" w:rsidP="00D06155">
            <w:pPr>
              <w:spacing w:after="1" w:line="200" w:lineRule="atLeast"/>
              <w:ind w:firstLine="539"/>
              <w:jc w:val="both"/>
            </w:pPr>
          </w:p>
          <w:p w:rsidR="007A660E" w:rsidRDefault="007A660E" w:rsidP="00D06155">
            <w:pPr>
              <w:spacing w:after="1" w:line="200" w:lineRule="atLeast"/>
              <w:ind w:firstLine="539"/>
              <w:jc w:val="both"/>
            </w:pPr>
            <w:r>
              <w:t>Глава 3. Составление Отчета по операциям на денежных рынках</w:t>
            </w:r>
          </w:p>
          <w:p w:rsidR="007A660E" w:rsidRDefault="007A660E" w:rsidP="00D06155">
            <w:pPr>
              <w:spacing w:after="1" w:line="200" w:lineRule="atLeast"/>
              <w:ind w:firstLine="539"/>
              <w:jc w:val="both"/>
            </w:pPr>
          </w:p>
          <w:p w:rsidR="00D06155" w:rsidRDefault="00D06155" w:rsidP="00D06155">
            <w:pPr>
              <w:spacing w:after="1" w:line="200" w:lineRule="atLeast"/>
              <w:ind w:firstLine="539"/>
              <w:jc w:val="both"/>
            </w:pPr>
            <w:r>
              <w:rPr>
                <w:rFonts w:cs="Arial"/>
              </w:rPr>
              <w:lastRenderedPageBreak/>
              <w:t xml:space="preserve">3.1. В Отчет включаются следующие </w:t>
            </w:r>
            <w:r>
              <w:rPr>
                <w:rFonts w:cs="Arial"/>
                <w:shd w:val="clear" w:color="auto" w:fill="C0C0C0"/>
              </w:rPr>
              <w:t>виды операций</w:t>
            </w:r>
            <w:r>
              <w:rPr>
                <w:rFonts w:cs="Arial"/>
              </w:rPr>
              <w:t xml:space="preserve"> на денежных рынках вне зависимости от вида валюты, параметры которых (процентная ставка и объем) определены в момент заключения сделки в явном виде:</w:t>
            </w:r>
          </w:p>
          <w:p w:rsidR="007A660E" w:rsidRDefault="00D06155" w:rsidP="00D06155">
            <w:pPr>
              <w:spacing w:before="200" w:after="1" w:line="200" w:lineRule="atLeast"/>
              <w:ind w:firstLine="539"/>
              <w:jc w:val="both"/>
              <w:rPr>
                <w:rFonts w:cs="Arial"/>
              </w:rPr>
            </w:pPr>
            <w:r>
              <w:rPr>
                <w:rFonts w:cs="Arial"/>
              </w:rPr>
              <w:t xml:space="preserve">операции беззалогового кредитования (депозитные сделки) и операции </w:t>
            </w:r>
            <w:proofErr w:type="spellStart"/>
            <w:r>
              <w:rPr>
                <w:rFonts w:cs="Arial"/>
              </w:rPr>
              <w:t>репо</w:t>
            </w:r>
            <w:proofErr w:type="spellEnd"/>
            <w:r>
              <w:rPr>
                <w:rFonts w:cs="Arial"/>
              </w:rPr>
              <w:t>, осуществляемые с кредитными организациями, в том числе между головным офисом и филиалом уполномоченного банка, и с международными финансовыми организациями (</w:t>
            </w:r>
            <w:r>
              <w:rPr>
                <w:rFonts w:cs="Arial"/>
                <w:shd w:val="clear" w:color="auto" w:fill="C0C0C0"/>
              </w:rPr>
              <w:t>в частности</w:t>
            </w:r>
            <w:r>
              <w:rPr>
                <w:rFonts w:cs="Arial"/>
              </w:rPr>
              <w:t xml:space="preserve">, Международный банк реконструкции и развития, Международная ассоциация развития, Многостороннее агентство по гарантиям инвестиций, Международная финансовая корпорация, Европейский банк реконструкции и развития, Межгосударственный банк, Международный инвестиционный банк, Международный банк экономического сотрудничества), в том числе операции, осуществляемые в интересах третьих лиц, включая клиентов уполномоченного банка (уполномоченный банк выступает в роли финансового посредника), на основании договора или соглашения </w:t>
            </w:r>
            <w:r>
              <w:rPr>
                <w:rFonts w:cs="Arial"/>
                <w:shd w:val="clear" w:color="auto" w:fill="C0C0C0"/>
              </w:rPr>
              <w:t>(в частности, договора брокерского обслуживания, агентского договора, договора комиссии)</w:t>
            </w:r>
            <w:r>
              <w:rPr>
                <w:rFonts w:cs="Arial"/>
              </w:rPr>
              <w:t>, по условиям которого сделка осуществляется уполномоченным банком по поручению клиента от имени и за счет клиента или от своего имени и за счет клиента;</w:t>
            </w:r>
          </w:p>
          <w:p w:rsidR="00D06155" w:rsidRDefault="00D06155" w:rsidP="00D06155">
            <w:pPr>
              <w:spacing w:before="200" w:after="1" w:line="200" w:lineRule="atLeast"/>
              <w:ind w:firstLine="539"/>
              <w:jc w:val="both"/>
            </w:pPr>
            <w:r>
              <w:t xml:space="preserve">межбанковские операции по привлечению и размещению средств до востребования и операции </w:t>
            </w:r>
            <w:proofErr w:type="spellStart"/>
            <w:r>
              <w:t>репо</w:t>
            </w:r>
            <w:proofErr w:type="spellEnd"/>
            <w:r>
              <w:t xml:space="preserve"> до востребования;</w:t>
            </w:r>
          </w:p>
          <w:p w:rsidR="00D06155" w:rsidRDefault="00D06155" w:rsidP="00D06155">
            <w:pPr>
              <w:spacing w:before="200" w:after="1" w:line="200" w:lineRule="atLeast"/>
              <w:ind w:firstLine="539"/>
              <w:jc w:val="both"/>
            </w:pPr>
            <w:r>
              <w:t xml:space="preserve">операции по привлечению средств до востребования и операции </w:t>
            </w:r>
            <w:proofErr w:type="spellStart"/>
            <w:r>
              <w:t>репо</w:t>
            </w:r>
            <w:proofErr w:type="spellEnd"/>
            <w:r>
              <w:t xml:space="preserve"> (включая до востребования), осуществляемые с Федеральным казначейством;</w:t>
            </w:r>
          </w:p>
          <w:p w:rsidR="00D06155" w:rsidRDefault="00D06155" w:rsidP="00D06155">
            <w:pPr>
              <w:spacing w:before="200" w:after="1" w:line="200" w:lineRule="atLeast"/>
              <w:ind w:firstLine="539"/>
              <w:jc w:val="both"/>
            </w:pPr>
            <w:r>
              <w:t xml:space="preserve">операции по привлечению средств до востребования и операции </w:t>
            </w:r>
            <w:proofErr w:type="spellStart"/>
            <w:r>
              <w:t>репо</w:t>
            </w:r>
            <w:proofErr w:type="spellEnd"/>
            <w:r>
              <w:t xml:space="preserve"> до востребования с финансовыми органами субъектов Российской Федерации;</w:t>
            </w:r>
          </w:p>
          <w:p w:rsidR="00D06155" w:rsidRDefault="00D06155" w:rsidP="00D06155">
            <w:pPr>
              <w:spacing w:before="200" w:after="1" w:line="200" w:lineRule="atLeast"/>
              <w:ind w:firstLine="539"/>
              <w:jc w:val="both"/>
            </w:pPr>
            <w:r>
              <w:t>операции по привлечению и размещению денежных средств, осуществляемые с Банком России;</w:t>
            </w:r>
          </w:p>
          <w:p w:rsidR="00D06155" w:rsidRDefault="00D06155" w:rsidP="00D06155">
            <w:pPr>
              <w:spacing w:before="200" w:after="1" w:line="200" w:lineRule="atLeast"/>
              <w:ind w:firstLine="539"/>
              <w:jc w:val="both"/>
              <w:rPr>
                <w:rFonts w:cs="Arial"/>
              </w:rPr>
            </w:pPr>
            <w:r>
              <w:rPr>
                <w:rFonts w:cs="Arial"/>
              </w:rPr>
              <w:t xml:space="preserve">операции по привлечению уполномоченным банком средств федерального бюджета, бюджетов субъектов Российской Федерации, муниципальных бюджетов, бюджетов государственных внебюджетных фондов, средств </w:t>
            </w:r>
            <w:r>
              <w:rPr>
                <w:rFonts w:cs="Arial"/>
                <w:shd w:val="clear" w:color="auto" w:fill="C0C0C0"/>
              </w:rPr>
              <w:t>Фонда пенсионного и социального страхования</w:t>
            </w:r>
            <w:r>
              <w:rPr>
                <w:rFonts w:cs="Arial"/>
              </w:rPr>
              <w:t xml:space="preserve"> Российской Федерации и пенсионных накоплений негосударственных пенсионных фондов, организаций, находящихся в государственной или муниципальной собственности, в том числе государственных корпораций и иных не имеющих </w:t>
            </w:r>
            <w:r>
              <w:rPr>
                <w:rFonts w:cs="Arial"/>
              </w:rPr>
              <w:lastRenderedPageBreak/>
              <w:t>членства некоммерческих организаций, созданных Российской Федерацией в соответствии с федеральными законами;</w:t>
            </w:r>
          </w:p>
          <w:p w:rsidR="00D06155" w:rsidRDefault="00D06155" w:rsidP="00D06155">
            <w:pPr>
              <w:spacing w:before="200" w:after="1" w:line="200" w:lineRule="atLeast"/>
              <w:ind w:firstLine="539"/>
              <w:jc w:val="both"/>
            </w:pPr>
            <w:r>
              <w:t>внебиржевые операции по привлечению и размещению денежных средств, осуществляемые с центральным контрагентом.</w:t>
            </w:r>
          </w:p>
          <w:p w:rsidR="00D06155" w:rsidRDefault="00D06155" w:rsidP="00D06155">
            <w:pPr>
              <w:spacing w:before="200" w:after="1" w:line="200" w:lineRule="atLeast"/>
              <w:ind w:firstLine="539"/>
              <w:jc w:val="both"/>
            </w:pPr>
            <w:r>
              <w:t>Не подлежат отражению в Отчете следующие виды операций:</w:t>
            </w:r>
          </w:p>
          <w:p w:rsidR="00D06155" w:rsidRDefault="00D06155" w:rsidP="00D06155">
            <w:pPr>
              <w:spacing w:before="200" w:after="1" w:line="200" w:lineRule="atLeast"/>
              <w:ind w:firstLine="539"/>
              <w:jc w:val="both"/>
            </w:pPr>
            <w:r>
              <w:t>синдицированные кредиты;</w:t>
            </w:r>
          </w:p>
          <w:p w:rsidR="00D06155" w:rsidRDefault="00D06155" w:rsidP="00D06155">
            <w:pPr>
              <w:spacing w:before="200" w:after="1" w:line="200" w:lineRule="atLeast"/>
              <w:ind w:firstLine="539"/>
              <w:jc w:val="both"/>
            </w:pPr>
            <w:r>
              <w:t>субординированные кредиты;</w:t>
            </w:r>
          </w:p>
          <w:p w:rsidR="00D06155" w:rsidRDefault="00D06155" w:rsidP="00D06155">
            <w:pPr>
              <w:spacing w:before="200" w:after="1" w:line="200" w:lineRule="atLeast"/>
              <w:ind w:firstLine="539"/>
              <w:jc w:val="both"/>
            </w:pPr>
            <w:r>
              <w:t>все внутридневные операции на межбанковских денежных рынках;</w:t>
            </w:r>
          </w:p>
          <w:p w:rsidR="00D06155" w:rsidRDefault="00D06155" w:rsidP="00D06155">
            <w:pPr>
              <w:spacing w:before="200" w:after="1" w:line="200" w:lineRule="atLeast"/>
              <w:ind w:firstLine="539"/>
              <w:jc w:val="both"/>
              <w:rPr>
                <w:rFonts w:cs="Arial"/>
              </w:rPr>
            </w:pPr>
            <w:r>
              <w:rPr>
                <w:rFonts w:cs="Arial"/>
              </w:rPr>
              <w:t>сделки по автоматическому размещению остатка свободных денежных средств на корреспондентском счете в депозит овернайт;</w:t>
            </w:r>
          </w:p>
          <w:p w:rsidR="00D06155" w:rsidRDefault="00D06155" w:rsidP="00D06155">
            <w:pPr>
              <w:spacing w:before="200" w:after="1" w:line="200" w:lineRule="atLeast"/>
              <w:ind w:firstLine="539"/>
              <w:jc w:val="both"/>
            </w:pPr>
            <w:r>
              <w:t xml:space="preserve">операции по привлечению и размещению средств до востребования, операции </w:t>
            </w:r>
            <w:proofErr w:type="spellStart"/>
            <w:r>
              <w:t>репо</w:t>
            </w:r>
            <w:proofErr w:type="spellEnd"/>
            <w:r>
              <w:t xml:space="preserve"> до востребования, заключаемые в интересах третьих лиц.</w:t>
            </w:r>
          </w:p>
          <w:p w:rsidR="00D06155" w:rsidRDefault="00D06155" w:rsidP="00D06155">
            <w:pPr>
              <w:spacing w:before="200" w:after="1" w:line="200" w:lineRule="atLeast"/>
              <w:ind w:firstLine="539"/>
              <w:jc w:val="both"/>
            </w:pPr>
            <w:r>
              <w:t>Сделки по привлечению и размещению денежных средств включаются в Отчет на дату их заключения.</w:t>
            </w:r>
          </w:p>
          <w:p w:rsidR="00D06155" w:rsidRDefault="00D06155" w:rsidP="00D06155">
            <w:pPr>
              <w:spacing w:before="200" w:after="1" w:line="200" w:lineRule="atLeast"/>
              <w:ind w:firstLine="539"/>
              <w:jc w:val="both"/>
            </w:pPr>
            <w:r>
              <w:t xml:space="preserve">Сумма требований и обязательств по исполнению сделок </w:t>
            </w:r>
            <w:proofErr w:type="spellStart"/>
            <w:r>
              <w:t>репо</w:t>
            </w:r>
            <w:proofErr w:type="spellEnd"/>
            <w:r>
              <w:t xml:space="preserve"> не должна корректироваться на сумму денежных выплат, осуществляемых эмитентом внутри срока сделки </w:t>
            </w:r>
            <w:proofErr w:type="spellStart"/>
            <w:r>
              <w:t>репо</w:t>
            </w:r>
            <w:proofErr w:type="spellEnd"/>
            <w:r>
              <w:t>.</w:t>
            </w:r>
          </w:p>
          <w:p w:rsidR="00D06155" w:rsidRDefault="00D06155" w:rsidP="00D06155">
            <w:pPr>
              <w:spacing w:before="200" w:after="1" w:line="200" w:lineRule="atLeast"/>
              <w:ind w:firstLine="539"/>
              <w:jc w:val="both"/>
            </w:pPr>
            <w:r>
              <w:t>Операции по пролонгации сделок отражаются как отдельные сделки.</w:t>
            </w:r>
          </w:p>
          <w:p w:rsidR="00D06155" w:rsidRDefault="00D06155" w:rsidP="00D06155">
            <w:pPr>
              <w:spacing w:before="200" w:after="1" w:line="200" w:lineRule="atLeast"/>
              <w:ind w:firstLine="539"/>
              <w:jc w:val="both"/>
            </w:pPr>
            <w:r>
              <w:t>Предоставление кредитными организациями очередного транша в рамках генерального (рамочного) соглашения (договора) об открытии кредитной линии отражается как отдельная сделка с учетом сроков предоставления транша.</w:t>
            </w:r>
          </w:p>
          <w:p w:rsidR="00D06155" w:rsidRDefault="00D06155" w:rsidP="00D06155">
            <w:pPr>
              <w:spacing w:before="200" w:after="1" w:line="200" w:lineRule="atLeast"/>
              <w:ind w:firstLine="539"/>
              <w:jc w:val="both"/>
            </w:pPr>
            <w:r>
              <w:t>В Отчет включаются сделки, в которых сумма привлечения (размещения) денежных средств составляет не менее одной тысячи единиц валюты.</w:t>
            </w:r>
          </w:p>
          <w:p w:rsidR="00D06155" w:rsidRDefault="00D06155" w:rsidP="00D06155">
            <w:pPr>
              <w:spacing w:before="200" w:after="1" w:line="200" w:lineRule="atLeast"/>
              <w:ind w:firstLine="539"/>
              <w:jc w:val="both"/>
              <w:rPr>
                <w:rFonts w:cs="Arial"/>
              </w:rPr>
            </w:pPr>
            <w:r>
              <w:rPr>
                <w:rFonts w:cs="Arial"/>
              </w:rPr>
              <w:t>3.2. Дата заключения сделки не указывается (должна совпадать с датой</w:t>
            </w:r>
            <w:r>
              <w:rPr>
                <w:rFonts w:cs="Arial"/>
                <w:shd w:val="clear" w:color="auto" w:fill="C0C0C0"/>
              </w:rPr>
              <w:t>, за которую составлен Отчет</w:t>
            </w:r>
            <w:r>
              <w:rPr>
                <w:rFonts w:cs="Arial"/>
              </w:rPr>
              <w:t>).</w:t>
            </w:r>
          </w:p>
          <w:p w:rsidR="00D06155" w:rsidRDefault="00D06155" w:rsidP="00D06155">
            <w:pPr>
              <w:spacing w:before="200" w:after="1" w:line="200" w:lineRule="atLeast"/>
              <w:ind w:firstLine="539"/>
              <w:jc w:val="both"/>
            </w:pPr>
            <w:r>
              <w:t>3.3. Дата привлечения (размещения) денежных средств по заключенной сделке указывается в графе 2 Отчета.</w:t>
            </w:r>
          </w:p>
          <w:p w:rsidR="00D06155" w:rsidRDefault="00D06155" w:rsidP="00D06155">
            <w:pPr>
              <w:spacing w:before="200" w:after="1" w:line="200" w:lineRule="atLeast"/>
              <w:ind w:firstLine="539"/>
              <w:jc w:val="both"/>
            </w:pPr>
            <w:r>
              <w:lastRenderedPageBreak/>
              <w:t>3.4. Дата возврата привлеченных (размещенных) денежных средств по заключенной сделке указывается в графе 3 Отчета.</w:t>
            </w:r>
          </w:p>
          <w:p w:rsidR="00D06155" w:rsidRDefault="00D06155" w:rsidP="00D06155">
            <w:pPr>
              <w:spacing w:before="200" w:after="1" w:line="200" w:lineRule="atLeast"/>
              <w:ind w:firstLine="539"/>
              <w:jc w:val="both"/>
            </w:pPr>
            <w:r>
              <w:rPr>
                <w:rFonts w:cs="Arial"/>
              </w:rPr>
              <w:t xml:space="preserve">Для депозитов до востребования и операций </w:t>
            </w:r>
            <w:proofErr w:type="spellStart"/>
            <w:r>
              <w:rPr>
                <w:rFonts w:cs="Arial"/>
              </w:rPr>
              <w:t>репо</w:t>
            </w:r>
            <w:proofErr w:type="spellEnd"/>
            <w:r>
              <w:rPr>
                <w:rFonts w:cs="Arial"/>
              </w:rPr>
              <w:t xml:space="preserve"> до востребования и с открытой датой дата возврата привлеченных (размещенных) денежных средств </w:t>
            </w:r>
            <w:r>
              <w:rPr>
                <w:rFonts w:cs="Arial"/>
                <w:shd w:val="clear" w:color="auto" w:fill="C0C0C0"/>
              </w:rPr>
              <w:t>в Отчете не указывается</w:t>
            </w:r>
            <w:r>
              <w:rPr>
                <w:rFonts w:cs="Arial"/>
              </w:rPr>
              <w:t>.</w:t>
            </w:r>
          </w:p>
          <w:p w:rsidR="00D06155" w:rsidRDefault="00B93047" w:rsidP="00D06155">
            <w:pPr>
              <w:spacing w:before="200" w:after="1" w:line="200" w:lineRule="atLeast"/>
              <w:ind w:firstLine="539"/>
              <w:jc w:val="both"/>
              <w:rPr>
                <w:rFonts w:cs="Arial"/>
              </w:rPr>
            </w:pPr>
            <w:r w:rsidRPr="00B93047">
              <w:rPr>
                <w:rFonts w:cs="Arial"/>
              </w:rPr>
              <w:t xml:space="preserve">Досрочный возврат денежных средств отражается </w:t>
            </w:r>
            <w:r w:rsidRPr="00B93047">
              <w:rPr>
                <w:rFonts w:cs="Arial"/>
                <w:shd w:val="clear" w:color="auto" w:fill="C0C0C0"/>
              </w:rPr>
              <w:t>в Отчете</w:t>
            </w:r>
            <w:r w:rsidRPr="00B93047">
              <w:rPr>
                <w:rFonts w:cs="Arial"/>
              </w:rPr>
              <w:t xml:space="preserve"> в соответствии с пунктами </w:t>
            </w:r>
            <w:r w:rsidRPr="00B93047">
              <w:rPr>
                <w:rFonts w:cs="Arial"/>
                <w:shd w:val="clear" w:color="auto" w:fill="C0C0C0"/>
              </w:rPr>
              <w:t>1.13</w:t>
            </w:r>
            <w:r w:rsidRPr="00B93047">
              <w:rPr>
                <w:rFonts w:cs="Arial"/>
              </w:rPr>
              <w:t xml:space="preserve"> и </w:t>
            </w:r>
            <w:r w:rsidRPr="00B93047">
              <w:rPr>
                <w:rFonts w:cs="Arial"/>
                <w:shd w:val="clear" w:color="auto" w:fill="C0C0C0"/>
              </w:rPr>
              <w:t>1.14</w:t>
            </w:r>
            <w:r w:rsidRPr="00B93047">
              <w:rPr>
                <w:rFonts w:cs="Arial"/>
              </w:rPr>
              <w:t xml:space="preserve"> настоящего Порядка.</w:t>
            </w:r>
          </w:p>
          <w:p w:rsidR="00D06155" w:rsidRDefault="00D06155" w:rsidP="00D06155">
            <w:pPr>
              <w:spacing w:before="200" w:after="1" w:line="200" w:lineRule="atLeast"/>
              <w:ind w:firstLine="539"/>
              <w:jc w:val="both"/>
            </w:pPr>
            <w:r w:rsidRPr="00D06155">
              <w:t>3.5. В графах 4 и 5 Отчета соответственно указываются:</w:t>
            </w:r>
          </w:p>
          <w:p w:rsidR="00D06155" w:rsidRDefault="00D06155" w:rsidP="00D06155">
            <w:pPr>
              <w:spacing w:before="200" w:after="1" w:line="200" w:lineRule="atLeast"/>
              <w:ind w:firstLine="539"/>
              <w:jc w:val="both"/>
            </w:pPr>
            <w:r>
              <w:rPr>
                <w:rFonts w:cs="Arial"/>
              </w:rPr>
              <w:t xml:space="preserve">для операций по привлечению денежных средств - цифровой код валюты 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которая привлечена по заключенной сделке;</w:t>
            </w:r>
          </w:p>
          <w:p w:rsidR="00D06155" w:rsidRDefault="00D06155" w:rsidP="00D06155">
            <w:pPr>
              <w:spacing w:before="200" w:after="1" w:line="200" w:lineRule="atLeast"/>
              <w:ind w:firstLine="539"/>
              <w:jc w:val="both"/>
              <w:rPr>
                <w:rFonts w:cs="Arial"/>
              </w:rPr>
            </w:pPr>
            <w:r>
              <w:rPr>
                <w:rFonts w:cs="Arial"/>
              </w:rPr>
              <w:t xml:space="preserve">для операций по размещению денежных средств - цифровой код валюты 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которая будет получена с учетом начисленных процентов (возмещена контрагентом-заемщиком) при завершении сделки.</w:t>
            </w:r>
          </w:p>
          <w:p w:rsidR="00D06155" w:rsidRDefault="00D06155" w:rsidP="00D06155">
            <w:pPr>
              <w:spacing w:before="200" w:after="1" w:line="200" w:lineRule="atLeast"/>
              <w:ind w:firstLine="539"/>
              <w:jc w:val="both"/>
            </w:pPr>
            <w:r w:rsidRPr="00D06155">
              <w:t>3.6. В графах 6 и 7 Отчета соответственно указываются:</w:t>
            </w:r>
          </w:p>
          <w:p w:rsidR="00D06155" w:rsidRDefault="00D06155" w:rsidP="00D06155">
            <w:pPr>
              <w:spacing w:before="200" w:after="1" w:line="200" w:lineRule="atLeast"/>
              <w:ind w:firstLine="539"/>
              <w:jc w:val="both"/>
            </w:pPr>
            <w:r>
              <w:rPr>
                <w:rFonts w:cs="Arial"/>
              </w:rPr>
              <w:t xml:space="preserve">для операций по привлечению денежных средств - цифровой код валюты 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которая будет возвращена с учетом начисленных процентов (возмещена контрагенту-кредитору) при завершении сделки;</w:t>
            </w:r>
          </w:p>
        </w:tc>
      </w:tr>
      <w:tr w:rsidR="007A660E" w:rsidTr="00E51E4E">
        <w:tc>
          <w:tcPr>
            <w:tcW w:w="7597" w:type="dxa"/>
          </w:tcPr>
          <w:p w:rsidR="00D06155" w:rsidRDefault="00D06155" w:rsidP="00D06155">
            <w:pPr>
              <w:spacing w:before="200" w:after="1" w:line="200" w:lineRule="atLeast"/>
              <w:ind w:firstLine="539"/>
              <w:jc w:val="both"/>
            </w:pPr>
            <w:r>
              <w:rPr>
                <w:rFonts w:cs="Arial"/>
              </w:rPr>
              <w:lastRenderedPageBreak/>
              <w:t xml:space="preserve">для операций по размещению денежных средств - цифровой код валюты и денежная сумма (с </w:t>
            </w:r>
            <w:r>
              <w:rPr>
                <w:rFonts w:cs="Arial"/>
                <w:strike/>
                <w:color w:val="FF0000"/>
              </w:rPr>
              <w:t>тремя знаками</w:t>
            </w:r>
            <w:r>
              <w:rPr>
                <w:rFonts w:cs="Arial"/>
              </w:rPr>
              <w:t xml:space="preserve"> после запятой), которая размещена по заключенной сделке.</w:t>
            </w:r>
          </w:p>
          <w:p w:rsidR="00D06155" w:rsidRDefault="00D06155" w:rsidP="00D06155">
            <w:pPr>
              <w:spacing w:before="200" w:after="1" w:line="200" w:lineRule="atLeast"/>
              <w:ind w:firstLine="539"/>
              <w:jc w:val="both"/>
            </w:pPr>
            <w:r>
              <w:rPr>
                <w:rFonts w:cs="Arial"/>
              </w:rPr>
              <w:t xml:space="preserve">Для депозитов до востребования и операций </w:t>
            </w:r>
            <w:proofErr w:type="spellStart"/>
            <w:r>
              <w:rPr>
                <w:rFonts w:cs="Arial"/>
              </w:rPr>
              <w:t>репо</w:t>
            </w:r>
            <w:proofErr w:type="spellEnd"/>
            <w:r>
              <w:rPr>
                <w:rFonts w:cs="Arial"/>
              </w:rPr>
              <w:t xml:space="preserve"> до востребования и с открытой датой при совпадении цифрового кода валюты в графах 4 и 6 Отчета денежная сумма в графе 7 (5) Отчета должна превышать денежную сумму в графе 5 (7) Отчета на </w:t>
            </w:r>
            <w:r>
              <w:rPr>
                <w:rFonts w:cs="Arial"/>
                <w:strike/>
                <w:color w:val="FF0000"/>
              </w:rPr>
              <w:t>1</w:t>
            </w:r>
            <w:r>
              <w:rPr>
                <w:rFonts w:cs="Arial"/>
              </w:rPr>
              <w:t xml:space="preserve"> единицу валюты для операций по привлечению (размещению) денежных средств.</w:t>
            </w:r>
          </w:p>
          <w:p w:rsidR="00D06155" w:rsidRDefault="00D06155" w:rsidP="00D06155">
            <w:pPr>
              <w:spacing w:before="200" w:after="1" w:line="200" w:lineRule="atLeast"/>
              <w:ind w:firstLine="539"/>
              <w:jc w:val="both"/>
            </w:pPr>
            <w:r>
              <w:rPr>
                <w:rFonts w:cs="Arial"/>
              </w:rPr>
              <w:lastRenderedPageBreak/>
              <w:t xml:space="preserve">3.7. </w:t>
            </w:r>
            <w:r>
              <w:rPr>
                <w:rFonts w:cs="Arial"/>
                <w:strike/>
                <w:color w:val="FF0000"/>
              </w:rPr>
              <w:t>Графа</w:t>
            </w:r>
            <w:r>
              <w:rPr>
                <w:rFonts w:cs="Arial"/>
              </w:rPr>
              <w:t xml:space="preserve"> 9 Отчета </w:t>
            </w:r>
            <w:r>
              <w:rPr>
                <w:rFonts w:cs="Arial"/>
                <w:strike/>
                <w:color w:val="FF0000"/>
              </w:rPr>
              <w:t>используется</w:t>
            </w:r>
            <w:r>
              <w:rPr>
                <w:rFonts w:cs="Arial"/>
              </w:rPr>
              <w:t xml:space="preserve"> для идентификации контрагента уполномоченного банка или источника бюджетных средств:</w:t>
            </w:r>
          </w:p>
          <w:p w:rsidR="00D06155" w:rsidRDefault="00D06155" w:rsidP="00D06155">
            <w:pPr>
              <w:spacing w:before="200" w:after="1" w:line="200" w:lineRule="atLeast"/>
              <w:ind w:firstLine="539"/>
              <w:jc w:val="both"/>
            </w:pPr>
            <w:r>
              <w:rPr>
                <w:rFonts w:cs="Arial"/>
              </w:rPr>
              <w:t xml:space="preserve">для Банка России </w:t>
            </w:r>
            <w:r>
              <w:rPr>
                <w:rFonts w:cs="Arial"/>
                <w:strike/>
                <w:color w:val="FF0000"/>
              </w:rPr>
              <w:t>указывается аббревиатура</w:t>
            </w:r>
            <w:r>
              <w:rPr>
                <w:rFonts w:cs="Arial"/>
              </w:rPr>
              <w:t xml:space="preserve"> CBRF;</w:t>
            </w:r>
          </w:p>
          <w:p w:rsidR="00D06155" w:rsidRDefault="00D06155" w:rsidP="00D06155">
            <w:pPr>
              <w:spacing w:before="200" w:after="1" w:line="200" w:lineRule="atLeast"/>
              <w:ind w:firstLine="539"/>
              <w:jc w:val="both"/>
            </w:pPr>
            <w:r>
              <w:rPr>
                <w:rFonts w:cs="Arial"/>
              </w:rPr>
              <w:t xml:space="preserve">для кредитных организаций - резидентов и их филиалов </w:t>
            </w:r>
            <w:r>
              <w:rPr>
                <w:rFonts w:cs="Arial"/>
                <w:strike/>
                <w:color w:val="FF0000"/>
              </w:rPr>
              <w:t>указывается их</w:t>
            </w:r>
            <w:r>
              <w:rPr>
                <w:rFonts w:cs="Arial"/>
              </w:rPr>
              <w:t xml:space="preserve"> регистрационный номер (с добавлением через знак "-" буквенного префикса при наличии </w:t>
            </w:r>
            <w:r>
              <w:rPr>
                <w:rFonts w:cs="Arial"/>
                <w:strike/>
                <w:color w:val="FF0000"/>
              </w:rPr>
              <w:t>префикса</w:t>
            </w:r>
            <w:r>
              <w:rPr>
                <w:rFonts w:cs="Arial"/>
              </w:rPr>
              <w:t>) с учетом положений абзаца второго пункта 1.4 настоящего Порядка;</w:t>
            </w:r>
          </w:p>
          <w:p w:rsidR="00D06155" w:rsidRDefault="00D06155" w:rsidP="00D06155">
            <w:pPr>
              <w:spacing w:before="200" w:after="1" w:line="200" w:lineRule="atLeast"/>
              <w:ind w:firstLine="539"/>
              <w:jc w:val="both"/>
            </w:pPr>
            <w:r>
              <w:rPr>
                <w:rFonts w:cs="Arial"/>
              </w:rPr>
              <w:t xml:space="preserve">для ВЭБ.РФ </w:t>
            </w:r>
            <w:r>
              <w:rPr>
                <w:rFonts w:cs="Arial"/>
                <w:strike/>
                <w:color w:val="FF0000"/>
              </w:rPr>
              <w:t>указывается</w:t>
            </w:r>
            <w:r>
              <w:rPr>
                <w:rFonts w:cs="Arial"/>
              </w:rPr>
              <w:t xml:space="preserve"> условный </w:t>
            </w:r>
            <w:r>
              <w:rPr>
                <w:rFonts w:cs="Arial"/>
                <w:strike/>
                <w:color w:val="FF0000"/>
              </w:rPr>
              <w:t>номер</w:t>
            </w:r>
            <w:r>
              <w:rPr>
                <w:rFonts w:cs="Arial"/>
              </w:rPr>
              <w:t xml:space="preserve"> 964</w:t>
            </w:r>
            <w:r w:rsidRPr="00D06155">
              <w:rPr>
                <w:rFonts w:cs="Arial"/>
              </w:rPr>
              <w:t>;</w:t>
            </w:r>
          </w:p>
          <w:p w:rsidR="007A660E" w:rsidRDefault="00D06155" w:rsidP="00D06155">
            <w:pPr>
              <w:spacing w:before="200" w:after="1" w:line="200" w:lineRule="atLeast"/>
              <w:ind w:firstLine="539"/>
              <w:jc w:val="both"/>
            </w:pPr>
            <w:r>
              <w:rPr>
                <w:rFonts w:cs="Arial"/>
              </w:rPr>
              <w:t xml:space="preserve">для кредитных организаций - нерезидентов </w:t>
            </w:r>
            <w:r>
              <w:rPr>
                <w:rFonts w:cs="Arial"/>
                <w:strike/>
                <w:color w:val="FF0000"/>
              </w:rPr>
              <w:t>указывается их</w:t>
            </w:r>
            <w:r>
              <w:rPr>
                <w:rFonts w:cs="Arial"/>
              </w:rPr>
              <w:t xml:space="preserve"> код </w:t>
            </w:r>
            <w:r>
              <w:rPr>
                <w:rFonts w:cs="Arial"/>
                <w:strike/>
                <w:color w:val="FF0000"/>
              </w:rPr>
              <w:t>по справочнику</w:t>
            </w:r>
            <w:r>
              <w:rPr>
                <w:rFonts w:cs="Arial"/>
              </w:rPr>
              <w:t xml:space="preserve"> СВИФТ, а в случае его отсутствия - полное фирменное наименование кредитной организации на иностранном языке заглавными буквами латинского алфавита и цифровой код страны ее места нахождения </w:t>
            </w:r>
            <w:r>
              <w:rPr>
                <w:rFonts w:cs="Arial"/>
                <w:strike/>
                <w:color w:val="FF0000"/>
              </w:rPr>
              <w:t>в соответствии с Общероссийским классификатором стран мира (ОКСМ)</w:t>
            </w:r>
            <w:r>
              <w:rPr>
                <w:rFonts w:cs="Arial"/>
              </w:rPr>
              <w:t>;</w:t>
            </w:r>
          </w:p>
        </w:tc>
        <w:tc>
          <w:tcPr>
            <w:tcW w:w="7597" w:type="dxa"/>
          </w:tcPr>
          <w:p w:rsidR="00D06155" w:rsidRDefault="00D06155" w:rsidP="00D06155">
            <w:pPr>
              <w:spacing w:before="200" w:after="1" w:line="200" w:lineRule="atLeast"/>
              <w:ind w:firstLine="539"/>
              <w:jc w:val="both"/>
            </w:pPr>
            <w:r>
              <w:rPr>
                <w:rFonts w:cs="Arial"/>
              </w:rPr>
              <w:lastRenderedPageBreak/>
              <w:t xml:space="preserve">для операций по размещению денежных средств - цифровой код валюты 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которая размещена по заключенной сделке.</w:t>
            </w:r>
          </w:p>
          <w:p w:rsidR="00D06155" w:rsidRDefault="00D06155" w:rsidP="00D06155">
            <w:pPr>
              <w:spacing w:before="200" w:after="1" w:line="200" w:lineRule="atLeast"/>
              <w:ind w:firstLine="539"/>
              <w:jc w:val="both"/>
            </w:pPr>
            <w:r>
              <w:rPr>
                <w:rFonts w:cs="Arial"/>
              </w:rPr>
              <w:t xml:space="preserve">Для депозитов до востребования и операций </w:t>
            </w:r>
            <w:proofErr w:type="spellStart"/>
            <w:r>
              <w:rPr>
                <w:rFonts w:cs="Arial"/>
              </w:rPr>
              <w:t>репо</w:t>
            </w:r>
            <w:proofErr w:type="spellEnd"/>
            <w:r>
              <w:rPr>
                <w:rFonts w:cs="Arial"/>
              </w:rPr>
              <w:t xml:space="preserve"> до востребования и с открытой датой при совпадении цифрового кода валюты в графах 4 и 6 Отчета денежная сумма в графе 7 (</w:t>
            </w:r>
            <w:r>
              <w:rPr>
                <w:rFonts w:cs="Arial"/>
                <w:shd w:val="clear" w:color="auto" w:fill="C0C0C0"/>
              </w:rPr>
              <w:t>графе</w:t>
            </w:r>
            <w:r>
              <w:rPr>
                <w:rFonts w:cs="Arial"/>
              </w:rPr>
              <w:t xml:space="preserve"> 5) Отчета должна превышать денежную сумму в графе 5 (</w:t>
            </w:r>
            <w:r>
              <w:rPr>
                <w:rFonts w:cs="Arial"/>
                <w:shd w:val="clear" w:color="auto" w:fill="C0C0C0"/>
              </w:rPr>
              <w:t>графе</w:t>
            </w:r>
            <w:r>
              <w:rPr>
                <w:rFonts w:cs="Arial"/>
              </w:rPr>
              <w:t xml:space="preserve"> 7) Отчета на </w:t>
            </w:r>
            <w:r>
              <w:rPr>
                <w:rFonts w:cs="Arial"/>
                <w:shd w:val="clear" w:color="auto" w:fill="C0C0C0"/>
              </w:rPr>
              <w:t>одну</w:t>
            </w:r>
            <w:r>
              <w:rPr>
                <w:rFonts w:cs="Arial"/>
              </w:rPr>
              <w:t xml:space="preserve"> единицу валюты для операций по привлечению (размещению) денежных средств.</w:t>
            </w:r>
          </w:p>
          <w:p w:rsidR="00D06155" w:rsidRDefault="00D06155" w:rsidP="00D06155">
            <w:pPr>
              <w:spacing w:before="200" w:after="1" w:line="200" w:lineRule="atLeast"/>
              <w:ind w:firstLine="539"/>
              <w:jc w:val="both"/>
            </w:pPr>
            <w:r>
              <w:rPr>
                <w:rFonts w:cs="Arial"/>
              </w:rPr>
              <w:lastRenderedPageBreak/>
              <w:t xml:space="preserve">3.7. </w:t>
            </w:r>
            <w:r>
              <w:rPr>
                <w:rFonts w:cs="Arial"/>
                <w:shd w:val="clear" w:color="auto" w:fill="C0C0C0"/>
              </w:rPr>
              <w:t>В графе</w:t>
            </w:r>
            <w:r>
              <w:rPr>
                <w:rFonts w:cs="Arial"/>
              </w:rPr>
              <w:t xml:space="preserve"> 9 Отчета для идентификации контрагента уполномоченного банка или источника бюджетных средств </w:t>
            </w:r>
            <w:r>
              <w:rPr>
                <w:rFonts w:cs="Arial"/>
                <w:shd w:val="clear" w:color="auto" w:fill="C0C0C0"/>
              </w:rPr>
              <w:t>указывается</w:t>
            </w:r>
            <w:r>
              <w:rPr>
                <w:rFonts w:cs="Arial"/>
              </w:rPr>
              <w:t>:</w:t>
            </w:r>
          </w:p>
          <w:p w:rsidR="00D06155" w:rsidRDefault="00D06155" w:rsidP="00D06155">
            <w:pPr>
              <w:spacing w:before="200" w:after="1" w:line="200" w:lineRule="atLeast"/>
              <w:ind w:firstLine="539"/>
              <w:jc w:val="both"/>
            </w:pPr>
            <w:r>
              <w:rPr>
                <w:rFonts w:cs="Arial"/>
              </w:rPr>
              <w:t xml:space="preserve">для Банка России </w:t>
            </w:r>
            <w:r>
              <w:rPr>
                <w:rFonts w:cs="Arial"/>
                <w:shd w:val="clear" w:color="auto" w:fill="C0C0C0"/>
              </w:rPr>
              <w:t>-</w:t>
            </w:r>
            <w:r>
              <w:rPr>
                <w:rFonts w:cs="Arial"/>
              </w:rPr>
              <w:t xml:space="preserve"> CBRF;</w:t>
            </w:r>
          </w:p>
          <w:p w:rsidR="00D06155" w:rsidRDefault="00D06155" w:rsidP="00D06155">
            <w:pPr>
              <w:spacing w:before="200" w:after="1" w:line="200" w:lineRule="atLeast"/>
              <w:ind w:firstLine="539"/>
              <w:jc w:val="both"/>
            </w:pPr>
            <w:r>
              <w:rPr>
                <w:rFonts w:cs="Arial"/>
              </w:rPr>
              <w:t xml:space="preserve">для кредитных организаций - резидентов и их филиалов </w:t>
            </w:r>
            <w:r>
              <w:rPr>
                <w:rFonts w:cs="Arial"/>
                <w:shd w:val="clear" w:color="auto" w:fill="C0C0C0"/>
              </w:rPr>
              <w:t>-</w:t>
            </w:r>
            <w:r>
              <w:rPr>
                <w:rFonts w:cs="Arial"/>
              </w:rPr>
              <w:t xml:space="preserve"> регистрационный номер (с добавлением через знак "-" </w:t>
            </w:r>
            <w:r>
              <w:rPr>
                <w:rFonts w:cs="Arial"/>
                <w:shd w:val="clear" w:color="auto" w:fill="C0C0C0"/>
              </w:rPr>
              <w:t>(дефис)</w:t>
            </w:r>
            <w:r>
              <w:rPr>
                <w:rFonts w:cs="Arial"/>
              </w:rPr>
              <w:t xml:space="preserve"> буквенного префикса при </w:t>
            </w:r>
            <w:r>
              <w:rPr>
                <w:rFonts w:cs="Arial"/>
                <w:shd w:val="clear" w:color="auto" w:fill="C0C0C0"/>
              </w:rPr>
              <w:t>его</w:t>
            </w:r>
            <w:r>
              <w:rPr>
                <w:rFonts w:cs="Arial"/>
              </w:rPr>
              <w:t xml:space="preserve"> наличии) с учетом положений абзаца второго пункта 1.4 настоящего Порядка;</w:t>
            </w:r>
          </w:p>
          <w:p w:rsidR="00D06155" w:rsidRDefault="00D06155" w:rsidP="00D06155">
            <w:pPr>
              <w:spacing w:before="200" w:after="1" w:line="200" w:lineRule="atLeast"/>
              <w:ind w:firstLine="539"/>
              <w:jc w:val="both"/>
            </w:pPr>
            <w:r>
              <w:rPr>
                <w:rFonts w:cs="Arial"/>
              </w:rPr>
              <w:t xml:space="preserve">для ВЭБ.РФ </w:t>
            </w:r>
            <w:r>
              <w:rPr>
                <w:rFonts w:cs="Arial"/>
                <w:shd w:val="clear" w:color="auto" w:fill="C0C0C0"/>
              </w:rPr>
              <w:t>-</w:t>
            </w:r>
            <w:r>
              <w:rPr>
                <w:rFonts w:cs="Arial"/>
              </w:rPr>
              <w:t xml:space="preserve"> условный </w:t>
            </w:r>
            <w:r>
              <w:rPr>
                <w:rFonts w:cs="Arial"/>
                <w:shd w:val="clear" w:color="auto" w:fill="C0C0C0"/>
              </w:rPr>
              <w:t>код "</w:t>
            </w:r>
            <w:r>
              <w:rPr>
                <w:rFonts w:cs="Arial"/>
              </w:rPr>
              <w:t>964</w:t>
            </w:r>
            <w:r>
              <w:rPr>
                <w:rFonts w:cs="Arial"/>
                <w:shd w:val="clear" w:color="auto" w:fill="C0C0C0"/>
              </w:rPr>
              <w:t>"</w:t>
            </w:r>
            <w:r w:rsidRPr="00D06155">
              <w:rPr>
                <w:rFonts w:cs="Arial"/>
              </w:rPr>
              <w:t>;</w:t>
            </w:r>
          </w:p>
          <w:p w:rsidR="007A660E" w:rsidRDefault="00D06155" w:rsidP="00D06155">
            <w:pPr>
              <w:spacing w:before="200" w:after="1" w:line="200" w:lineRule="atLeast"/>
              <w:ind w:firstLine="539"/>
              <w:jc w:val="both"/>
            </w:pPr>
            <w:r>
              <w:rPr>
                <w:rFonts w:cs="Arial"/>
              </w:rPr>
              <w:t xml:space="preserve">для кредитных организаций - нерезидентов </w:t>
            </w:r>
            <w:r>
              <w:rPr>
                <w:rFonts w:cs="Arial"/>
                <w:shd w:val="clear" w:color="auto" w:fill="C0C0C0"/>
              </w:rPr>
              <w:t>-</w:t>
            </w:r>
            <w:r>
              <w:rPr>
                <w:rFonts w:cs="Arial"/>
              </w:rPr>
              <w:t xml:space="preserve"> код СВИФТ, а в случае его отсутствия - полное фирменное наименование кредитной организации на иностранном языке заглавными буквами латинского алфавита и цифровой код страны ее места нахождения;</w:t>
            </w:r>
          </w:p>
        </w:tc>
      </w:tr>
      <w:tr w:rsidR="007A660E" w:rsidTr="00E51E4E">
        <w:tc>
          <w:tcPr>
            <w:tcW w:w="7597" w:type="dxa"/>
          </w:tcPr>
          <w:p w:rsidR="00D06155" w:rsidRDefault="00D06155" w:rsidP="00D06155">
            <w:pPr>
              <w:spacing w:before="200" w:after="1" w:line="200" w:lineRule="atLeast"/>
              <w:ind w:firstLine="539"/>
              <w:jc w:val="both"/>
            </w:pPr>
            <w:r>
              <w:rPr>
                <w:rFonts w:cs="Arial"/>
              </w:rPr>
              <w:lastRenderedPageBreak/>
              <w:t xml:space="preserve">для международных финансовых организаций (в том числе указанных в пункте 3.1 настоящего Порядка) </w:t>
            </w:r>
            <w:r>
              <w:rPr>
                <w:rFonts w:cs="Arial"/>
                <w:strike/>
                <w:color w:val="FF0000"/>
              </w:rPr>
              <w:t>указывается их</w:t>
            </w:r>
            <w:r>
              <w:rPr>
                <w:rFonts w:cs="Arial"/>
              </w:rPr>
              <w:t xml:space="preserve"> код </w:t>
            </w:r>
            <w:r>
              <w:rPr>
                <w:rFonts w:cs="Arial"/>
                <w:strike/>
                <w:color w:val="FF0000"/>
              </w:rPr>
              <w:t>по справочнику</w:t>
            </w:r>
            <w:r>
              <w:rPr>
                <w:rFonts w:cs="Arial"/>
              </w:rPr>
              <w:t xml:space="preserve"> СВИФТ, а в случае его отсутствия - наименование организации на иностранном языке заглавными буквами латинского алфавита и цифровой код </w:t>
            </w:r>
            <w:r w:rsidRPr="00D06155">
              <w:rPr>
                <w:rFonts w:cs="Arial"/>
              </w:rPr>
              <w:t>998;</w:t>
            </w:r>
          </w:p>
          <w:p w:rsidR="00D06155" w:rsidRDefault="00D06155" w:rsidP="00D06155">
            <w:pPr>
              <w:spacing w:before="200" w:after="1" w:line="200" w:lineRule="atLeast"/>
              <w:ind w:firstLine="539"/>
              <w:jc w:val="both"/>
            </w:pPr>
            <w:r w:rsidRPr="00D06155">
              <w:rPr>
                <w:rFonts w:cs="Arial"/>
              </w:rPr>
              <w:t xml:space="preserve">для </w:t>
            </w:r>
            <w:r>
              <w:rPr>
                <w:rFonts w:cs="Arial"/>
                <w:strike/>
                <w:color w:val="FF0000"/>
              </w:rPr>
              <w:t>Пенсионного фонда</w:t>
            </w:r>
            <w:r>
              <w:rPr>
                <w:rFonts w:cs="Arial"/>
              </w:rPr>
              <w:t xml:space="preserve"> Российской Федерации </w:t>
            </w:r>
            <w:r>
              <w:rPr>
                <w:rFonts w:cs="Arial"/>
                <w:strike/>
                <w:color w:val="FF0000"/>
              </w:rPr>
              <w:t>указывается аббревиатура</w:t>
            </w:r>
            <w:r>
              <w:rPr>
                <w:rFonts w:cs="Arial"/>
              </w:rPr>
              <w:t xml:space="preserve"> PF;</w:t>
            </w:r>
          </w:p>
          <w:p w:rsidR="007A660E" w:rsidRDefault="00D06155" w:rsidP="00D06155">
            <w:pPr>
              <w:spacing w:before="200" w:after="1" w:line="200" w:lineRule="atLeast"/>
              <w:ind w:firstLine="539"/>
              <w:jc w:val="both"/>
            </w:pPr>
            <w:r>
              <w:rPr>
                <w:rFonts w:cs="Arial"/>
              </w:rPr>
              <w:t xml:space="preserve">для негосударственных пенсионных фондов </w:t>
            </w:r>
            <w:r>
              <w:rPr>
                <w:rFonts w:cs="Arial"/>
                <w:strike/>
                <w:color w:val="FF0000"/>
              </w:rPr>
              <w:t>указывается аббревиатура</w:t>
            </w:r>
            <w:r>
              <w:rPr>
                <w:rFonts w:cs="Arial"/>
              </w:rPr>
              <w:t xml:space="preserve"> NPF;</w:t>
            </w:r>
          </w:p>
        </w:tc>
        <w:tc>
          <w:tcPr>
            <w:tcW w:w="7597" w:type="dxa"/>
          </w:tcPr>
          <w:p w:rsidR="00D06155" w:rsidRDefault="00D06155" w:rsidP="00D06155">
            <w:pPr>
              <w:spacing w:before="200" w:after="1" w:line="200" w:lineRule="atLeast"/>
              <w:ind w:firstLine="539"/>
              <w:jc w:val="both"/>
            </w:pPr>
            <w:r>
              <w:rPr>
                <w:rFonts w:cs="Arial"/>
              </w:rPr>
              <w:t xml:space="preserve">для международных финансовых организаций (в том числе указанных в пункте 3.1 настоящего Порядка) </w:t>
            </w:r>
            <w:r>
              <w:rPr>
                <w:rFonts w:cs="Arial"/>
                <w:shd w:val="clear" w:color="auto" w:fill="C0C0C0"/>
              </w:rPr>
              <w:t>-</w:t>
            </w:r>
            <w:r>
              <w:rPr>
                <w:rFonts w:cs="Arial"/>
              </w:rPr>
              <w:t xml:space="preserve"> код СВИФТ, а в случае его отсутствия - наименование организации на иностранном языке заглавными буквами латинского алфавита и цифровой код </w:t>
            </w:r>
            <w:r>
              <w:rPr>
                <w:rFonts w:cs="Arial"/>
                <w:shd w:val="clear" w:color="auto" w:fill="C0C0C0"/>
              </w:rPr>
              <w:t>"</w:t>
            </w:r>
            <w:r w:rsidRPr="00D06155">
              <w:rPr>
                <w:rFonts w:cs="Arial"/>
              </w:rPr>
              <w:t>998</w:t>
            </w:r>
            <w:r>
              <w:rPr>
                <w:rFonts w:cs="Arial"/>
                <w:shd w:val="clear" w:color="auto" w:fill="C0C0C0"/>
              </w:rPr>
              <w:t>"</w:t>
            </w:r>
            <w:r w:rsidRPr="00D06155">
              <w:rPr>
                <w:rFonts w:cs="Arial"/>
              </w:rPr>
              <w:t>;</w:t>
            </w:r>
          </w:p>
          <w:p w:rsidR="00D06155" w:rsidRDefault="00D06155" w:rsidP="00D06155">
            <w:pPr>
              <w:spacing w:before="200" w:after="1" w:line="200" w:lineRule="atLeast"/>
              <w:ind w:firstLine="539"/>
              <w:jc w:val="both"/>
            </w:pPr>
            <w:r w:rsidRPr="00D06155">
              <w:rPr>
                <w:rFonts w:cs="Arial"/>
              </w:rPr>
              <w:t xml:space="preserve">для </w:t>
            </w:r>
            <w:r>
              <w:rPr>
                <w:rFonts w:cs="Arial"/>
                <w:shd w:val="clear" w:color="auto" w:fill="C0C0C0"/>
              </w:rPr>
              <w:t>Фонда пенсионного и социального страхования</w:t>
            </w:r>
            <w:r>
              <w:rPr>
                <w:rFonts w:cs="Arial"/>
              </w:rPr>
              <w:t xml:space="preserve"> Российской Федерации </w:t>
            </w:r>
            <w:r>
              <w:rPr>
                <w:rFonts w:cs="Arial"/>
                <w:shd w:val="clear" w:color="auto" w:fill="C0C0C0"/>
              </w:rPr>
              <w:t>-</w:t>
            </w:r>
            <w:r>
              <w:rPr>
                <w:rFonts w:cs="Arial"/>
              </w:rPr>
              <w:t xml:space="preserve"> PF;</w:t>
            </w:r>
          </w:p>
          <w:p w:rsidR="007A660E" w:rsidRDefault="00D06155" w:rsidP="00D06155">
            <w:pPr>
              <w:spacing w:before="200" w:after="1" w:line="200" w:lineRule="atLeast"/>
              <w:ind w:firstLine="539"/>
              <w:jc w:val="both"/>
            </w:pPr>
            <w:r>
              <w:rPr>
                <w:rFonts w:cs="Arial"/>
              </w:rPr>
              <w:t xml:space="preserve">для негосударственных пенсионных фондов </w:t>
            </w:r>
            <w:r>
              <w:rPr>
                <w:rFonts w:cs="Arial"/>
                <w:shd w:val="clear" w:color="auto" w:fill="C0C0C0"/>
              </w:rPr>
              <w:t>-</w:t>
            </w:r>
            <w:r>
              <w:rPr>
                <w:rFonts w:cs="Arial"/>
              </w:rPr>
              <w:t xml:space="preserve"> NPF;</w:t>
            </w:r>
          </w:p>
        </w:tc>
      </w:tr>
      <w:tr w:rsidR="007A660E" w:rsidTr="00E51E4E">
        <w:tc>
          <w:tcPr>
            <w:tcW w:w="7597" w:type="dxa"/>
          </w:tcPr>
          <w:p w:rsidR="00D06155" w:rsidRDefault="00D06155" w:rsidP="00D06155">
            <w:pPr>
              <w:spacing w:before="200" w:after="1" w:line="200" w:lineRule="atLeast"/>
              <w:ind w:firstLine="539"/>
              <w:jc w:val="both"/>
            </w:pPr>
            <w:r>
              <w:rPr>
                <w:rFonts w:cs="Arial"/>
              </w:rPr>
              <w:t xml:space="preserve">для федерального бюджета, в том числе для операций с Федеральным казначейством, </w:t>
            </w:r>
            <w:r>
              <w:rPr>
                <w:rFonts w:cs="Arial"/>
                <w:strike/>
                <w:color w:val="FF0000"/>
              </w:rPr>
              <w:t>указывается аббревиатура</w:t>
            </w:r>
            <w:r w:rsidRPr="00D06155">
              <w:rPr>
                <w:rFonts w:cs="Arial"/>
              </w:rPr>
              <w:t xml:space="preserve"> FB;</w:t>
            </w:r>
          </w:p>
          <w:p w:rsidR="007A660E" w:rsidRDefault="00D06155" w:rsidP="00D06155">
            <w:pPr>
              <w:spacing w:before="200" w:after="1" w:line="200" w:lineRule="atLeast"/>
              <w:ind w:firstLine="539"/>
              <w:jc w:val="both"/>
            </w:pPr>
            <w:r>
              <w:rPr>
                <w:rFonts w:cs="Arial"/>
              </w:rPr>
              <w:t xml:space="preserve">для бюджетов субъектов Российской Федерации, в том числе для операций с финансовыми органами субъектов Российской Федерации, </w:t>
            </w:r>
            <w:r>
              <w:rPr>
                <w:rFonts w:cs="Arial"/>
                <w:strike/>
                <w:color w:val="FF0000"/>
              </w:rPr>
              <w:t>указывается аббревиатура</w:t>
            </w:r>
            <w:r w:rsidRPr="00D06155">
              <w:rPr>
                <w:rFonts w:cs="Arial"/>
              </w:rPr>
              <w:t xml:space="preserve"> RB;</w:t>
            </w:r>
          </w:p>
        </w:tc>
        <w:tc>
          <w:tcPr>
            <w:tcW w:w="7597" w:type="dxa"/>
          </w:tcPr>
          <w:p w:rsidR="00D06155" w:rsidRDefault="00D06155" w:rsidP="00D06155">
            <w:pPr>
              <w:spacing w:before="200" w:after="1" w:line="200" w:lineRule="atLeast"/>
              <w:ind w:firstLine="539"/>
              <w:jc w:val="both"/>
            </w:pPr>
            <w:r>
              <w:rPr>
                <w:rFonts w:cs="Arial"/>
              </w:rPr>
              <w:t xml:space="preserve">для федерального бюджета, в том числе для операций с Федеральным казначейством, </w:t>
            </w:r>
            <w:r>
              <w:rPr>
                <w:rFonts w:cs="Arial"/>
                <w:shd w:val="clear" w:color="auto" w:fill="C0C0C0"/>
              </w:rPr>
              <w:t>-</w:t>
            </w:r>
            <w:r w:rsidRPr="00D06155">
              <w:rPr>
                <w:rFonts w:cs="Arial"/>
              </w:rPr>
              <w:t xml:space="preserve"> FB;</w:t>
            </w:r>
          </w:p>
          <w:p w:rsidR="007A660E" w:rsidRDefault="00D06155" w:rsidP="00D06155">
            <w:pPr>
              <w:spacing w:before="200" w:after="1" w:line="200" w:lineRule="atLeast"/>
              <w:ind w:firstLine="539"/>
              <w:jc w:val="both"/>
            </w:pPr>
            <w:r>
              <w:rPr>
                <w:rFonts w:cs="Arial"/>
              </w:rPr>
              <w:t xml:space="preserve">для бюджетов субъектов Российской Федерации, в том числе для операций с финансовыми органами субъектов Российской Федерации, </w:t>
            </w:r>
            <w:r>
              <w:rPr>
                <w:rFonts w:cs="Arial"/>
                <w:shd w:val="clear" w:color="auto" w:fill="C0C0C0"/>
              </w:rPr>
              <w:t>-</w:t>
            </w:r>
            <w:r w:rsidRPr="00D06155">
              <w:rPr>
                <w:rFonts w:cs="Arial"/>
              </w:rPr>
              <w:t xml:space="preserve"> RB;</w:t>
            </w:r>
          </w:p>
        </w:tc>
      </w:tr>
      <w:tr w:rsidR="00D06155" w:rsidTr="00E51E4E">
        <w:tc>
          <w:tcPr>
            <w:tcW w:w="7597" w:type="dxa"/>
          </w:tcPr>
          <w:p w:rsidR="00D06155" w:rsidRDefault="00D06155" w:rsidP="00D06155">
            <w:pPr>
              <w:spacing w:before="200" w:after="1" w:line="200" w:lineRule="atLeast"/>
              <w:ind w:firstLine="539"/>
              <w:jc w:val="both"/>
            </w:pPr>
            <w:r>
              <w:rPr>
                <w:rFonts w:cs="Arial"/>
              </w:rPr>
              <w:t xml:space="preserve">для государственных внебюджетных фондов </w:t>
            </w:r>
            <w:r>
              <w:rPr>
                <w:rFonts w:cs="Arial"/>
                <w:strike/>
                <w:color w:val="FF0000"/>
              </w:rPr>
              <w:t>указывается аббревиатура</w:t>
            </w:r>
            <w:r>
              <w:rPr>
                <w:rFonts w:cs="Arial"/>
              </w:rPr>
              <w:t xml:space="preserve"> NB;</w:t>
            </w:r>
          </w:p>
        </w:tc>
        <w:tc>
          <w:tcPr>
            <w:tcW w:w="7597" w:type="dxa"/>
          </w:tcPr>
          <w:p w:rsidR="00D06155" w:rsidRDefault="00D06155" w:rsidP="00D06155">
            <w:pPr>
              <w:spacing w:before="200" w:after="1" w:line="200" w:lineRule="atLeast"/>
              <w:ind w:firstLine="539"/>
              <w:jc w:val="both"/>
            </w:pPr>
            <w:r>
              <w:rPr>
                <w:rFonts w:cs="Arial"/>
              </w:rPr>
              <w:t xml:space="preserve">для государственных внебюджетных фондов </w:t>
            </w:r>
            <w:r>
              <w:rPr>
                <w:rFonts w:cs="Arial"/>
                <w:shd w:val="clear" w:color="auto" w:fill="C0C0C0"/>
              </w:rPr>
              <w:t>-</w:t>
            </w:r>
            <w:r>
              <w:rPr>
                <w:rFonts w:cs="Arial"/>
              </w:rPr>
              <w:t xml:space="preserve"> NB;</w:t>
            </w:r>
          </w:p>
        </w:tc>
      </w:tr>
      <w:tr w:rsidR="00D06155" w:rsidTr="00E51E4E">
        <w:tc>
          <w:tcPr>
            <w:tcW w:w="7597" w:type="dxa"/>
          </w:tcPr>
          <w:p w:rsidR="00D06155" w:rsidRDefault="00D06155" w:rsidP="00D06155">
            <w:pPr>
              <w:spacing w:before="200" w:after="1" w:line="200" w:lineRule="atLeast"/>
              <w:ind w:firstLine="539"/>
              <w:jc w:val="both"/>
            </w:pPr>
            <w:r>
              <w:rPr>
                <w:rFonts w:cs="Arial"/>
              </w:rPr>
              <w:lastRenderedPageBreak/>
              <w:t xml:space="preserve">для муниципальных бюджетов </w:t>
            </w:r>
            <w:r>
              <w:rPr>
                <w:rFonts w:cs="Arial"/>
                <w:strike/>
                <w:color w:val="FF0000"/>
              </w:rPr>
              <w:t>указывается аббревиатура</w:t>
            </w:r>
            <w:r>
              <w:rPr>
                <w:rFonts w:cs="Arial"/>
              </w:rPr>
              <w:t xml:space="preserve"> LB;</w:t>
            </w:r>
          </w:p>
          <w:p w:rsidR="00D06155" w:rsidRDefault="00D06155" w:rsidP="00D06155">
            <w:pPr>
              <w:spacing w:before="200" w:after="1" w:line="200" w:lineRule="atLeast"/>
              <w:ind w:firstLine="539"/>
              <w:jc w:val="both"/>
            </w:pPr>
            <w:r>
              <w:rPr>
                <w:rFonts w:cs="Arial"/>
              </w:rPr>
              <w:t xml:space="preserve">для юридических лиц, находящихся в государственной или муниципальной собственности, государственных корпораций, в том числе иных не имеющих членства некоммерческих организаций, созданных Российской Федерацией в соответствии с федеральными законами, </w:t>
            </w:r>
            <w:r>
              <w:rPr>
                <w:rFonts w:cs="Arial"/>
                <w:strike/>
                <w:color w:val="FF0000"/>
              </w:rPr>
              <w:t>указывается аббревиатура</w:t>
            </w:r>
            <w:r w:rsidRPr="00D06155">
              <w:rPr>
                <w:rFonts w:cs="Arial"/>
              </w:rPr>
              <w:t xml:space="preserve"> GC.</w:t>
            </w:r>
          </w:p>
        </w:tc>
        <w:tc>
          <w:tcPr>
            <w:tcW w:w="7597" w:type="dxa"/>
          </w:tcPr>
          <w:p w:rsidR="00D06155" w:rsidRDefault="00D06155" w:rsidP="00D06155">
            <w:pPr>
              <w:spacing w:before="200" w:after="1" w:line="200" w:lineRule="atLeast"/>
              <w:ind w:firstLine="539"/>
              <w:jc w:val="both"/>
            </w:pPr>
            <w:r>
              <w:rPr>
                <w:rFonts w:cs="Arial"/>
              </w:rPr>
              <w:t xml:space="preserve">для муниципальных бюджетов </w:t>
            </w:r>
            <w:r>
              <w:rPr>
                <w:rFonts w:cs="Arial"/>
                <w:shd w:val="clear" w:color="auto" w:fill="C0C0C0"/>
              </w:rPr>
              <w:t>-</w:t>
            </w:r>
            <w:r>
              <w:rPr>
                <w:rFonts w:cs="Arial"/>
              </w:rPr>
              <w:t xml:space="preserve"> LB;</w:t>
            </w:r>
          </w:p>
          <w:p w:rsidR="00D06155" w:rsidRDefault="00D06155" w:rsidP="00D06155">
            <w:pPr>
              <w:spacing w:before="200" w:after="1" w:line="200" w:lineRule="atLeast"/>
              <w:ind w:firstLine="539"/>
              <w:jc w:val="both"/>
            </w:pPr>
            <w:r>
              <w:rPr>
                <w:rFonts w:cs="Arial"/>
              </w:rPr>
              <w:t xml:space="preserve">для юридических лиц, находящихся в государственной или муниципальной собственности, государственных корпораций, в том числе иных не имеющих членства некоммерческих организаций, созданных Российской Федерацией в соответствии с федеральными законами, </w:t>
            </w:r>
            <w:r>
              <w:rPr>
                <w:rFonts w:cs="Arial"/>
                <w:shd w:val="clear" w:color="auto" w:fill="C0C0C0"/>
              </w:rPr>
              <w:t>-</w:t>
            </w:r>
            <w:r w:rsidRPr="00D06155">
              <w:rPr>
                <w:rFonts w:cs="Arial"/>
              </w:rPr>
              <w:t xml:space="preserve"> GC.</w:t>
            </w:r>
          </w:p>
        </w:tc>
      </w:tr>
      <w:tr w:rsidR="00D06155" w:rsidTr="00E51E4E">
        <w:tc>
          <w:tcPr>
            <w:tcW w:w="7597" w:type="dxa"/>
          </w:tcPr>
          <w:p w:rsidR="00D06155" w:rsidRDefault="00D06155" w:rsidP="00D06155">
            <w:pPr>
              <w:spacing w:before="200" w:after="1" w:line="200" w:lineRule="atLeast"/>
              <w:ind w:firstLine="539"/>
              <w:jc w:val="both"/>
            </w:pPr>
            <w:r>
              <w:rPr>
                <w:rFonts w:cs="Arial"/>
                <w:strike/>
                <w:color w:val="FF0000"/>
              </w:rPr>
              <w:t>Абзац утратил силу с 1 апреля 2021 года. - Указание Банка России от 12.05.2020 N 5456-У.</w:t>
            </w:r>
          </w:p>
        </w:tc>
        <w:tc>
          <w:tcPr>
            <w:tcW w:w="7597" w:type="dxa"/>
          </w:tcPr>
          <w:p w:rsidR="00D06155" w:rsidRDefault="00D06155" w:rsidP="00D06155">
            <w:pPr>
              <w:spacing w:after="1" w:line="200" w:lineRule="atLeast"/>
              <w:jc w:val="both"/>
            </w:pPr>
          </w:p>
        </w:tc>
      </w:tr>
      <w:tr w:rsidR="00D06155" w:rsidTr="00E51E4E">
        <w:tc>
          <w:tcPr>
            <w:tcW w:w="7597" w:type="dxa"/>
          </w:tcPr>
          <w:p w:rsidR="00D06155" w:rsidRDefault="00D06155" w:rsidP="00F729DB">
            <w:pPr>
              <w:spacing w:before="200" w:after="1" w:line="200" w:lineRule="atLeast"/>
              <w:ind w:firstLine="539"/>
              <w:jc w:val="both"/>
            </w:pPr>
            <w:r w:rsidRPr="00D06155">
              <w:t>3.8. В графе 10 Отчета указывается торговая система, или финансовый брокер, или средство связи, посредством которых была заключена сделка, в соответствии с пунктом 2.15 настоящего Порядка.</w:t>
            </w:r>
          </w:p>
          <w:p w:rsidR="00D06155" w:rsidRDefault="00D06155" w:rsidP="00F729DB">
            <w:pPr>
              <w:spacing w:before="200" w:after="1" w:line="200" w:lineRule="atLeast"/>
              <w:ind w:firstLine="539"/>
              <w:jc w:val="both"/>
            </w:pPr>
            <w:r>
              <w:rPr>
                <w:rFonts w:cs="Arial"/>
              </w:rPr>
              <w:t xml:space="preserve">3.9. В графе 11 Отчета указывается буква </w:t>
            </w:r>
            <w:r w:rsidRPr="00D06155">
              <w:rPr>
                <w:rFonts w:cs="Arial"/>
              </w:rPr>
              <w:t>K</w:t>
            </w:r>
            <w:r>
              <w:rPr>
                <w:rFonts w:cs="Arial"/>
              </w:rPr>
              <w:t xml:space="preserve">, если сделка является депозитной сделкой или сделкой </w:t>
            </w:r>
            <w:proofErr w:type="spellStart"/>
            <w:r>
              <w:rPr>
                <w:rFonts w:cs="Arial"/>
              </w:rPr>
              <w:t>репо</w:t>
            </w:r>
            <w:proofErr w:type="spellEnd"/>
            <w:r>
              <w:rPr>
                <w:rFonts w:cs="Arial"/>
              </w:rPr>
              <w:t>, заключаемой с кредитной организацией или с международной финансовой организацией в интересах третьих лиц.</w:t>
            </w:r>
          </w:p>
          <w:p w:rsidR="00D06155" w:rsidRDefault="00D06155" w:rsidP="00F729DB">
            <w:pPr>
              <w:spacing w:before="200" w:after="1" w:line="200" w:lineRule="atLeast"/>
              <w:ind w:firstLine="539"/>
              <w:jc w:val="both"/>
              <w:rPr>
                <w:rFonts w:cs="Arial"/>
              </w:rPr>
            </w:pPr>
            <w:r>
              <w:rPr>
                <w:rFonts w:cs="Arial"/>
              </w:rPr>
              <w:t xml:space="preserve">В случае если клиентом уполномоченного банка - финансового посредника является кредитная организация, в Отчете отражаются две сделки (с кредитной организацией - клиентом уполномоченного банка - финансового посредника и с кредитной организацией - контрагентом клиента уполномоченного банка - финансового посредника) в отдельных строках, следующих одна за другой, при этом в каждой строке в графе 11 Отчета указывается буква </w:t>
            </w:r>
            <w:r w:rsidRPr="00D06155">
              <w:rPr>
                <w:rFonts w:cs="Arial"/>
              </w:rPr>
              <w:t>K</w:t>
            </w:r>
            <w:r>
              <w:rPr>
                <w:rFonts w:cs="Arial"/>
              </w:rPr>
              <w:t>.</w:t>
            </w:r>
          </w:p>
          <w:p w:rsidR="00D06155" w:rsidRDefault="00D06155" w:rsidP="00F729DB">
            <w:pPr>
              <w:spacing w:before="200" w:after="1" w:line="200" w:lineRule="atLeast"/>
              <w:ind w:firstLine="539"/>
              <w:jc w:val="both"/>
            </w:pPr>
            <w:r w:rsidRPr="00D06155">
              <w:t>В первой строке отражается сделка с кредитной организацией - контрагентом клиента уполномоченного банка - финансового посредника, при этом в графах 4 - 7 Отчета указываются цифровые коды валют и соответствующие суммы в тысячах единиц валют в соответствии с условиями сделки, заключенной с конечным контрагентом.</w:t>
            </w:r>
          </w:p>
          <w:p w:rsidR="00D06155" w:rsidRDefault="00D06155" w:rsidP="00F729DB">
            <w:pPr>
              <w:spacing w:before="200" w:after="1" w:line="200" w:lineRule="atLeast"/>
              <w:ind w:firstLine="539"/>
              <w:jc w:val="both"/>
            </w:pPr>
            <w:r>
              <w:rPr>
                <w:rFonts w:cs="Arial"/>
              </w:rPr>
              <w:t xml:space="preserve">Во второй строке отражается сделка с кредитной организацией, являющейся клиентом уполномоченного банка. При этом в графах 4 - 5 Отчета </w:t>
            </w:r>
            <w:r>
              <w:rPr>
                <w:rFonts w:cs="Arial"/>
                <w:strike/>
                <w:color w:val="FF0000"/>
              </w:rPr>
              <w:t>значения</w:t>
            </w:r>
            <w:r>
              <w:rPr>
                <w:rFonts w:cs="Arial"/>
              </w:rPr>
              <w:t xml:space="preserve"> должны соответствовать значениям в графах 6 - 7 </w:t>
            </w:r>
            <w:r>
              <w:rPr>
                <w:rFonts w:cs="Arial"/>
                <w:strike/>
                <w:color w:val="FF0000"/>
              </w:rPr>
              <w:t>Отчета</w:t>
            </w:r>
            <w:r>
              <w:rPr>
                <w:rFonts w:cs="Arial"/>
              </w:rPr>
              <w:t xml:space="preserve"> первой строки, а в графах 6 - 7 Отчета </w:t>
            </w:r>
            <w:r>
              <w:rPr>
                <w:rFonts w:cs="Arial"/>
                <w:strike/>
                <w:color w:val="FF0000"/>
              </w:rPr>
              <w:t>значения</w:t>
            </w:r>
            <w:r>
              <w:rPr>
                <w:rFonts w:cs="Arial"/>
              </w:rPr>
              <w:t xml:space="preserve"> должны соответствовать значениям в графах 4 - 5 </w:t>
            </w:r>
            <w:r>
              <w:rPr>
                <w:rFonts w:cs="Arial"/>
                <w:strike/>
                <w:color w:val="FF0000"/>
              </w:rPr>
              <w:t>Отчета</w:t>
            </w:r>
            <w:r>
              <w:rPr>
                <w:rFonts w:cs="Arial"/>
              </w:rPr>
              <w:t xml:space="preserve"> первой строки.</w:t>
            </w:r>
          </w:p>
          <w:p w:rsidR="00D06155" w:rsidRDefault="00D06155" w:rsidP="00F729DB">
            <w:pPr>
              <w:spacing w:before="200" w:after="1" w:line="200" w:lineRule="atLeast"/>
              <w:ind w:firstLine="539"/>
              <w:jc w:val="both"/>
            </w:pPr>
            <w:r>
              <w:rPr>
                <w:rFonts w:cs="Arial"/>
              </w:rPr>
              <w:lastRenderedPageBreak/>
              <w:t xml:space="preserve">В графе 11 Отчета указывается буква </w:t>
            </w:r>
            <w:r w:rsidRPr="00D06155">
              <w:rPr>
                <w:rFonts w:cs="Arial"/>
              </w:rPr>
              <w:t>L</w:t>
            </w:r>
            <w:r>
              <w:rPr>
                <w:rFonts w:cs="Arial"/>
              </w:rPr>
              <w:t xml:space="preserve">, если сделка является депозитом до востребования или операцией </w:t>
            </w:r>
            <w:proofErr w:type="spellStart"/>
            <w:r>
              <w:rPr>
                <w:rFonts w:cs="Arial"/>
              </w:rPr>
              <w:t>репо</w:t>
            </w:r>
            <w:proofErr w:type="spellEnd"/>
            <w:r>
              <w:rPr>
                <w:rFonts w:cs="Arial"/>
              </w:rPr>
              <w:t xml:space="preserve"> до востребования или с открытой датой.</w:t>
            </w:r>
          </w:p>
        </w:tc>
        <w:tc>
          <w:tcPr>
            <w:tcW w:w="7597" w:type="dxa"/>
          </w:tcPr>
          <w:p w:rsidR="00D06155" w:rsidRDefault="00D06155" w:rsidP="00F729DB">
            <w:pPr>
              <w:spacing w:before="200" w:after="1" w:line="200" w:lineRule="atLeast"/>
              <w:ind w:firstLine="539"/>
              <w:jc w:val="both"/>
            </w:pPr>
            <w:r w:rsidRPr="00D06155">
              <w:lastRenderedPageBreak/>
              <w:t>3.8. В графе 10 Отчета указывается торговая система, или финансовый брокер, или средство связи, посредством которых была заключена сделка, в соответствии с пунктом 2.15 настоящего Порядка.</w:t>
            </w:r>
          </w:p>
          <w:p w:rsidR="00D06155" w:rsidRDefault="00D06155" w:rsidP="00F729DB">
            <w:pPr>
              <w:spacing w:before="200" w:after="1" w:line="200" w:lineRule="atLeast"/>
              <w:ind w:firstLine="539"/>
              <w:jc w:val="both"/>
            </w:pPr>
            <w:r>
              <w:rPr>
                <w:rFonts w:cs="Arial"/>
              </w:rPr>
              <w:t xml:space="preserve">3.9. В графе 11 Отчета указывается буква </w:t>
            </w:r>
            <w:r>
              <w:rPr>
                <w:rFonts w:cs="Arial"/>
                <w:shd w:val="clear" w:color="auto" w:fill="C0C0C0"/>
              </w:rPr>
              <w:t>"</w:t>
            </w:r>
            <w:r w:rsidRPr="00D06155">
              <w:rPr>
                <w:rFonts w:cs="Arial"/>
              </w:rPr>
              <w:t>K</w:t>
            </w:r>
            <w:r>
              <w:rPr>
                <w:rFonts w:cs="Arial"/>
                <w:shd w:val="clear" w:color="auto" w:fill="C0C0C0"/>
              </w:rPr>
              <w:t>"</w:t>
            </w:r>
            <w:r>
              <w:rPr>
                <w:rFonts w:cs="Arial"/>
              </w:rPr>
              <w:t xml:space="preserve">, если сделка является депозитной сделкой или сделкой </w:t>
            </w:r>
            <w:proofErr w:type="spellStart"/>
            <w:r>
              <w:rPr>
                <w:rFonts w:cs="Arial"/>
              </w:rPr>
              <w:t>репо</w:t>
            </w:r>
            <w:proofErr w:type="spellEnd"/>
            <w:r>
              <w:rPr>
                <w:rFonts w:cs="Arial"/>
              </w:rPr>
              <w:t>, заключаемой с кредитной организацией или с международной финансовой организацией в интересах третьих лиц.</w:t>
            </w:r>
          </w:p>
          <w:p w:rsidR="00D06155" w:rsidRDefault="00D06155" w:rsidP="00F729DB">
            <w:pPr>
              <w:spacing w:before="200" w:after="1" w:line="200" w:lineRule="atLeast"/>
              <w:ind w:firstLine="539"/>
              <w:jc w:val="both"/>
              <w:rPr>
                <w:rFonts w:cs="Arial"/>
              </w:rPr>
            </w:pPr>
            <w:r>
              <w:rPr>
                <w:rFonts w:cs="Arial"/>
              </w:rPr>
              <w:t xml:space="preserve">В случае если клиентом уполномоченного банка - финансового посредника является кредитная организация, в Отчете отражаются две сделки (с кредитной организацией - клиентом уполномоченного банка - финансового посредника и с кредитной организацией - контрагентом клиента уполномоченного банка - финансового посредника) в отдельных строках, следующих одна за другой, при этом в каждой строке в графе 11 Отчета указывается буква </w:t>
            </w:r>
            <w:r>
              <w:rPr>
                <w:rFonts w:cs="Arial"/>
                <w:shd w:val="clear" w:color="auto" w:fill="C0C0C0"/>
              </w:rPr>
              <w:t>"</w:t>
            </w:r>
            <w:r w:rsidRPr="00D06155">
              <w:rPr>
                <w:rFonts w:cs="Arial"/>
              </w:rPr>
              <w:t>K</w:t>
            </w:r>
            <w:r>
              <w:rPr>
                <w:rFonts w:cs="Arial"/>
                <w:shd w:val="clear" w:color="auto" w:fill="C0C0C0"/>
              </w:rPr>
              <w:t>"</w:t>
            </w:r>
            <w:r>
              <w:rPr>
                <w:rFonts w:cs="Arial"/>
              </w:rPr>
              <w:t>.</w:t>
            </w:r>
          </w:p>
          <w:p w:rsidR="00D06155" w:rsidRDefault="00D06155" w:rsidP="00F729DB">
            <w:pPr>
              <w:spacing w:before="200" w:after="1" w:line="200" w:lineRule="atLeast"/>
              <w:ind w:firstLine="539"/>
              <w:jc w:val="both"/>
            </w:pPr>
            <w:r w:rsidRPr="00D06155">
              <w:t>В первой строке отражается сделка с кредитной организацией - контрагентом клиента уполномоченного банка - финансового посредника, при этом в графах 4 - 7 Отчета указываются цифровые коды валют и соответствующие суммы в тысячах единиц валют в соответствии с условиями сделки, заключенной с конечным контрагентом.</w:t>
            </w:r>
          </w:p>
          <w:p w:rsidR="00D06155" w:rsidRDefault="00D06155" w:rsidP="00F729DB">
            <w:pPr>
              <w:spacing w:before="200" w:after="1" w:line="200" w:lineRule="atLeast"/>
              <w:ind w:firstLine="539"/>
              <w:jc w:val="both"/>
            </w:pPr>
            <w:r>
              <w:rPr>
                <w:rFonts w:cs="Arial"/>
              </w:rPr>
              <w:t xml:space="preserve">Во второй строке отражается сделка с кредитной организацией, являющейся клиентом уполномоченного банка. При этом </w:t>
            </w:r>
            <w:r>
              <w:rPr>
                <w:rFonts w:cs="Arial"/>
                <w:shd w:val="clear" w:color="auto" w:fill="C0C0C0"/>
              </w:rPr>
              <w:t>значения</w:t>
            </w:r>
            <w:r>
              <w:rPr>
                <w:rFonts w:cs="Arial"/>
              </w:rPr>
              <w:t xml:space="preserve"> в графах 4 - 5 </w:t>
            </w:r>
            <w:r>
              <w:rPr>
                <w:rFonts w:cs="Arial"/>
                <w:shd w:val="clear" w:color="auto" w:fill="C0C0C0"/>
              </w:rPr>
              <w:t>второй строки</w:t>
            </w:r>
            <w:r>
              <w:rPr>
                <w:rFonts w:cs="Arial"/>
              </w:rPr>
              <w:t xml:space="preserve"> Отчета должны соответствовать значениям в графах 6 - 7 первой строки </w:t>
            </w:r>
            <w:r>
              <w:rPr>
                <w:rFonts w:cs="Arial"/>
                <w:shd w:val="clear" w:color="auto" w:fill="C0C0C0"/>
              </w:rPr>
              <w:t>Отчета</w:t>
            </w:r>
            <w:r>
              <w:rPr>
                <w:rFonts w:cs="Arial"/>
              </w:rPr>
              <w:t xml:space="preserve">, а </w:t>
            </w:r>
            <w:r>
              <w:rPr>
                <w:rFonts w:cs="Arial"/>
                <w:shd w:val="clear" w:color="auto" w:fill="C0C0C0"/>
              </w:rPr>
              <w:t>значения</w:t>
            </w:r>
            <w:r>
              <w:rPr>
                <w:rFonts w:cs="Arial"/>
              </w:rPr>
              <w:t xml:space="preserve"> в графах 6 - 7 </w:t>
            </w:r>
            <w:r>
              <w:rPr>
                <w:rFonts w:cs="Arial"/>
                <w:shd w:val="clear" w:color="auto" w:fill="C0C0C0"/>
              </w:rPr>
              <w:t>второй строки</w:t>
            </w:r>
            <w:r>
              <w:rPr>
                <w:rFonts w:cs="Arial"/>
              </w:rPr>
              <w:t xml:space="preserve"> Отчета должны соответствовать значениям в графах 4 - 5 первой строки </w:t>
            </w:r>
            <w:r>
              <w:rPr>
                <w:rFonts w:cs="Arial"/>
                <w:shd w:val="clear" w:color="auto" w:fill="C0C0C0"/>
              </w:rPr>
              <w:t>Отчета</w:t>
            </w:r>
            <w:r>
              <w:rPr>
                <w:rFonts w:cs="Arial"/>
              </w:rPr>
              <w:t>.</w:t>
            </w:r>
          </w:p>
          <w:p w:rsidR="00D06155" w:rsidRDefault="00D06155" w:rsidP="00F729DB">
            <w:pPr>
              <w:spacing w:before="200" w:after="1" w:line="200" w:lineRule="atLeast"/>
              <w:ind w:firstLine="539"/>
              <w:jc w:val="both"/>
            </w:pPr>
            <w:r>
              <w:rPr>
                <w:rFonts w:cs="Arial"/>
              </w:rPr>
              <w:lastRenderedPageBreak/>
              <w:t xml:space="preserve">В графе 11 Отчета указывается буква </w:t>
            </w:r>
            <w:r>
              <w:rPr>
                <w:rFonts w:cs="Arial"/>
                <w:shd w:val="clear" w:color="auto" w:fill="C0C0C0"/>
              </w:rPr>
              <w:t>"</w:t>
            </w:r>
            <w:r w:rsidRPr="00D06155">
              <w:rPr>
                <w:rFonts w:cs="Arial"/>
              </w:rPr>
              <w:t>L</w:t>
            </w:r>
            <w:r>
              <w:rPr>
                <w:rFonts w:cs="Arial"/>
                <w:shd w:val="clear" w:color="auto" w:fill="C0C0C0"/>
              </w:rPr>
              <w:t>"</w:t>
            </w:r>
            <w:r>
              <w:rPr>
                <w:rFonts w:cs="Arial"/>
              </w:rPr>
              <w:t xml:space="preserve">, если сделка является депозитом до востребования или операцией </w:t>
            </w:r>
            <w:proofErr w:type="spellStart"/>
            <w:r>
              <w:rPr>
                <w:rFonts w:cs="Arial"/>
              </w:rPr>
              <w:t>репо</w:t>
            </w:r>
            <w:proofErr w:type="spellEnd"/>
            <w:r>
              <w:rPr>
                <w:rFonts w:cs="Arial"/>
              </w:rPr>
              <w:t xml:space="preserve"> до востребования или с открытой датой.</w:t>
            </w:r>
          </w:p>
        </w:tc>
      </w:tr>
      <w:tr w:rsidR="00D06155" w:rsidTr="00E51E4E">
        <w:tc>
          <w:tcPr>
            <w:tcW w:w="7597" w:type="dxa"/>
          </w:tcPr>
          <w:p w:rsidR="00D06155" w:rsidRDefault="00F729DB" w:rsidP="00F729DB">
            <w:pPr>
              <w:spacing w:before="200" w:after="1" w:line="200" w:lineRule="atLeast"/>
              <w:ind w:firstLine="539"/>
              <w:jc w:val="both"/>
            </w:pPr>
            <w:r>
              <w:rPr>
                <w:rFonts w:cs="Arial"/>
              </w:rPr>
              <w:lastRenderedPageBreak/>
              <w:t xml:space="preserve">3.10. В графе 12 Отчета по сделке с плавающей процентной ставкой </w:t>
            </w:r>
            <w:r>
              <w:rPr>
                <w:rFonts w:cs="Arial"/>
                <w:strike/>
                <w:color w:val="FF0000"/>
              </w:rPr>
              <w:t>указывается</w:t>
            </w:r>
            <w:r>
              <w:rPr>
                <w:rFonts w:cs="Arial"/>
              </w:rPr>
              <w:t xml:space="preserve"> срок индикативной ставки (1D, 2W, 1M, 3M, 1Y </w:t>
            </w:r>
            <w:r>
              <w:rPr>
                <w:rFonts w:cs="Arial"/>
                <w:strike/>
                <w:color w:val="FF0000"/>
              </w:rPr>
              <w:t>и так далее</w:t>
            </w:r>
            <w:r>
              <w:rPr>
                <w:rFonts w:cs="Arial"/>
              </w:rPr>
              <w:t xml:space="preserve">), наименование индикативной ставки </w:t>
            </w:r>
            <w:r>
              <w:rPr>
                <w:rFonts w:cs="Arial"/>
                <w:strike/>
                <w:color w:val="FF0000"/>
              </w:rPr>
              <w:t>&lt;1&gt;</w:t>
            </w:r>
            <w:r>
              <w:rPr>
                <w:rFonts w:cs="Arial"/>
              </w:rPr>
              <w:t xml:space="preserve"> и премия к ставке (в процентах без указания символа процента </w:t>
            </w:r>
            <w:r>
              <w:rPr>
                <w:rFonts w:cs="Arial"/>
                <w:strike/>
                <w:color w:val="FF0000"/>
              </w:rPr>
              <w:t>"</w:t>
            </w:r>
            <w:r>
              <w:rPr>
                <w:rFonts w:cs="Arial"/>
              </w:rPr>
              <w:t>%</w:t>
            </w:r>
            <w:r>
              <w:rPr>
                <w:rFonts w:cs="Arial"/>
                <w:strike/>
                <w:color w:val="FF0000"/>
              </w:rPr>
              <w:t>"</w:t>
            </w:r>
            <w:r>
              <w:rPr>
                <w:rFonts w:cs="Arial"/>
              </w:rPr>
              <w:t xml:space="preserve">. </w:t>
            </w:r>
            <w:r>
              <w:rPr>
                <w:rFonts w:cs="Arial"/>
                <w:strike/>
                <w:color w:val="FF0000"/>
              </w:rPr>
              <w:t>Например</w:t>
            </w:r>
            <w:r w:rsidRPr="00D06155">
              <w:rPr>
                <w:rFonts w:cs="Arial"/>
              </w:rPr>
              <w:t xml:space="preserve">: </w:t>
            </w:r>
            <w:r>
              <w:rPr>
                <w:rFonts w:cs="Arial"/>
                <w:strike/>
                <w:color w:val="FF0000"/>
              </w:rPr>
              <w:t>3M-ROISFIX+0.0000;</w:t>
            </w:r>
            <w:r>
              <w:rPr>
                <w:rFonts w:cs="Arial"/>
              </w:rPr>
              <w:t xml:space="preserve"> 1D-RUONIA+0.0000; </w:t>
            </w:r>
            <w:r w:rsidRPr="00D06155">
              <w:rPr>
                <w:rFonts w:cs="Arial"/>
                <w:strike/>
                <w:color w:val="FF0000"/>
              </w:rPr>
              <w:t>1M-</w:t>
            </w:r>
            <w:r>
              <w:rPr>
                <w:rFonts w:cs="Arial"/>
                <w:strike/>
                <w:color w:val="FF0000"/>
              </w:rPr>
              <w:t>MOSPRIME+1.0000</w:t>
            </w:r>
            <w:r w:rsidRPr="00F729DB">
              <w:rPr>
                <w:rFonts w:cs="Arial"/>
              </w:rPr>
              <w:t>.</w:t>
            </w:r>
          </w:p>
        </w:tc>
        <w:tc>
          <w:tcPr>
            <w:tcW w:w="7597" w:type="dxa"/>
          </w:tcPr>
          <w:p w:rsidR="00D06155" w:rsidRDefault="00F729DB" w:rsidP="00F729DB">
            <w:pPr>
              <w:spacing w:before="200" w:after="1" w:line="200" w:lineRule="atLeast"/>
              <w:ind w:firstLine="539"/>
              <w:jc w:val="both"/>
            </w:pPr>
            <w:r>
              <w:rPr>
                <w:rFonts w:cs="Arial"/>
              </w:rPr>
              <w:t xml:space="preserve">3.10. В графе 12 Отчета по сделке с плавающей процентной ставкой </w:t>
            </w:r>
            <w:r>
              <w:rPr>
                <w:rFonts w:cs="Arial"/>
                <w:shd w:val="clear" w:color="auto" w:fill="C0C0C0"/>
              </w:rPr>
              <w:t>указываются</w:t>
            </w:r>
            <w:r>
              <w:rPr>
                <w:rFonts w:cs="Arial"/>
              </w:rPr>
              <w:t xml:space="preserve"> срок индикативной ставки (</w:t>
            </w:r>
            <w:r>
              <w:rPr>
                <w:rFonts w:cs="Arial"/>
                <w:shd w:val="clear" w:color="auto" w:fill="C0C0C0"/>
              </w:rPr>
              <w:t>в частности:</w:t>
            </w:r>
            <w:r>
              <w:rPr>
                <w:rFonts w:cs="Arial"/>
              </w:rPr>
              <w:t xml:space="preserve"> 1D, 2W, 1M, 3M, 1Y), наименование индикативной ставки и премия к ставке (в процентах без указания символа процента </w:t>
            </w:r>
            <w:r>
              <w:rPr>
                <w:rFonts w:cs="Arial"/>
                <w:shd w:val="clear" w:color="auto" w:fill="C0C0C0"/>
              </w:rPr>
              <w:t>(</w:t>
            </w:r>
            <w:r>
              <w:rPr>
                <w:rFonts w:cs="Arial"/>
              </w:rPr>
              <w:t>%</w:t>
            </w:r>
            <w:r>
              <w:rPr>
                <w:rFonts w:cs="Arial"/>
                <w:shd w:val="clear" w:color="auto" w:fill="C0C0C0"/>
              </w:rPr>
              <w:t>)</w:t>
            </w:r>
            <w:r>
              <w:rPr>
                <w:rFonts w:cs="Arial"/>
              </w:rPr>
              <w:t xml:space="preserve">. </w:t>
            </w:r>
            <w:r>
              <w:rPr>
                <w:rFonts w:cs="Arial"/>
                <w:shd w:val="clear" w:color="auto" w:fill="C0C0C0"/>
              </w:rPr>
              <w:t>В частности</w:t>
            </w:r>
            <w:r w:rsidRPr="00D06155">
              <w:rPr>
                <w:rFonts w:cs="Arial"/>
              </w:rPr>
              <w:t>:</w:t>
            </w:r>
            <w:r>
              <w:rPr>
                <w:rFonts w:cs="Arial"/>
              </w:rPr>
              <w:t xml:space="preserve"> 1D-RUONIA+0.0000; </w:t>
            </w:r>
            <w:r w:rsidRPr="00D06155">
              <w:rPr>
                <w:rFonts w:cs="Arial"/>
                <w:shd w:val="clear" w:color="auto" w:fill="C0C0C0"/>
              </w:rPr>
              <w:t>1M-</w:t>
            </w:r>
            <w:r>
              <w:rPr>
                <w:rFonts w:cs="Arial"/>
                <w:shd w:val="clear" w:color="auto" w:fill="C0C0C0"/>
              </w:rPr>
              <w:t>RUONIA_AVG+0.1000; 3M-ROISFIX+0.0000</w:t>
            </w:r>
            <w:r w:rsidRPr="00D06155">
              <w:rPr>
                <w:rFonts w:cs="Arial"/>
              </w:rPr>
              <w:t>.</w:t>
            </w:r>
          </w:p>
        </w:tc>
      </w:tr>
      <w:tr w:rsidR="00D06155" w:rsidTr="00E51E4E">
        <w:tc>
          <w:tcPr>
            <w:tcW w:w="7597" w:type="dxa"/>
          </w:tcPr>
          <w:p w:rsidR="00F729DB" w:rsidRDefault="00F729DB" w:rsidP="00F729DB">
            <w:pPr>
              <w:spacing w:before="200" w:after="1" w:line="200" w:lineRule="atLeast"/>
              <w:ind w:firstLine="539"/>
              <w:jc w:val="both"/>
            </w:pPr>
            <w:r>
              <w:rPr>
                <w:rFonts w:cs="Arial"/>
                <w:strike/>
                <w:color w:val="FF0000"/>
              </w:rPr>
              <w:t>--------------------------------</w:t>
            </w:r>
          </w:p>
          <w:p w:rsidR="00D06155" w:rsidRDefault="00F729DB" w:rsidP="00F729DB">
            <w:pPr>
              <w:spacing w:before="200" w:after="1" w:line="200" w:lineRule="atLeast"/>
              <w:ind w:firstLine="539"/>
              <w:jc w:val="both"/>
            </w:pPr>
            <w:r>
              <w:rPr>
                <w:rFonts w:cs="Arial"/>
                <w:strike/>
                <w:color w:val="FF0000"/>
              </w:rPr>
              <w:t>&lt;1&gt; Справочник наименований "Перечень плавающих/переменных компонентов процентных ставок" публикуется на официальном сайте Банка России в информационно-телекоммуникационной сети "Интернет".</w:t>
            </w:r>
          </w:p>
        </w:tc>
        <w:tc>
          <w:tcPr>
            <w:tcW w:w="7597" w:type="dxa"/>
          </w:tcPr>
          <w:p w:rsidR="00D06155" w:rsidRDefault="00D06155" w:rsidP="00F729DB">
            <w:pPr>
              <w:spacing w:after="1" w:line="200" w:lineRule="atLeast"/>
              <w:jc w:val="both"/>
            </w:pPr>
          </w:p>
        </w:tc>
      </w:tr>
      <w:tr w:rsidR="00F729DB" w:rsidTr="00E51E4E">
        <w:tc>
          <w:tcPr>
            <w:tcW w:w="7597" w:type="dxa"/>
          </w:tcPr>
          <w:p w:rsidR="00F729DB" w:rsidRDefault="00F729DB" w:rsidP="00F729DB">
            <w:pPr>
              <w:spacing w:after="1" w:line="200" w:lineRule="atLeast"/>
              <w:ind w:firstLine="539"/>
              <w:jc w:val="both"/>
            </w:pPr>
          </w:p>
          <w:p w:rsidR="00F729DB" w:rsidRDefault="00F729DB" w:rsidP="00F729DB">
            <w:pPr>
              <w:spacing w:after="1" w:line="200" w:lineRule="atLeast"/>
              <w:ind w:firstLine="539"/>
              <w:jc w:val="both"/>
            </w:pPr>
            <w:r>
              <w:rPr>
                <w:rFonts w:cs="Arial"/>
              </w:rPr>
              <w:t xml:space="preserve">При отражении операций по привлечению (размещению) денежных средств по ключевой ставке Банка России в графе 12 указывается срок индикативной ставки 1W. </w:t>
            </w:r>
            <w:r>
              <w:rPr>
                <w:rFonts w:cs="Arial"/>
                <w:strike/>
                <w:color w:val="FF0000"/>
              </w:rPr>
              <w:t>Например</w:t>
            </w:r>
            <w:r>
              <w:rPr>
                <w:rFonts w:cs="Arial"/>
              </w:rPr>
              <w:t xml:space="preserve">: </w:t>
            </w:r>
            <w:r w:rsidRPr="00304274">
              <w:rPr>
                <w:rFonts w:cs="Arial"/>
              </w:rPr>
              <w:t>1W</w:t>
            </w:r>
            <w:r>
              <w:rPr>
                <w:rFonts w:cs="Arial"/>
              </w:rPr>
              <w:t>-CBR_KeyRate+0.0000.</w:t>
            </w:r>
          </w:p>
          <w:p w:rsidR="00F729DB" w:rsidRDefault="00F729DB" w:rsidP="00F729DB">
            <w:pPr>
              <w:spacing w:before="200" w:after="1" w:line="200" w:lineRule="atLeast"/>
              <w:ind w:firstLine="539"/>
              <w:jc w:val="both"/>
              <w:rPr>
                <w:rFonts w:cs="Arial"/>
              </w:rPr>
            </w:pPr>
            <w:r>
              <w:rPr>
                <w:rFonts w:cs="Arial"/>
              </w:rPr>
              <w:t>При отражении операций по привлечению (размещению) денежных средств по иной плавающей ставке, значение которой не устанавливается на периодической основе, графа 12 не заполняется, а в графе 14 указывается значение используемой в сделке плавающей ставки с учетом премии (дисконта) на момент заключения сделки.</w:t>
            </w:r>
          </w:p>
          <w:p w:rsidR="00F729DB" w:rsidRDefault="00F729DB" w:rsidP="00F729DB">
            <w:pPr>
              <w:spacing w:before="200" w:after="1" w:line="200" w:lineRule="atLeast"/>
              <w:ind w:firstLine="539"/>
              <w:jc w:val="both"/>
            </w:pPr>
            <w:r>
              <w:t>3.11. В графе 13 Отчета заглавными буквами латинского алфавита указывается:</w:t>
            </w:r>
          </w:p>
          <w:p w:rsidR="00F729DB" w:rsidRDefault="00F729DB" w:rsidP="00F729DB">
            <w:pPr>
              <w:spacing w:before="200" w:after="1" w:line="200" w:lineRule="atLeast"/>
              <w:ind w:firstLine="539"/>
              <w:jc w:val="both"/>
            </w:pPr>
            <w:r>
              <w:t>DEPO - по сделкам кредитования и депозитным сделкам;</w:t>
            </w:r>
          </w:p>
          <w:p w:rsidR="00F729DB" w:rsidRDefault="00F729DB" w:rsidP="00F729DB">
            <w:pPr>
              <w:spacing w:before="200" w:after="1" w:line="200" w:lineRule="atLeast"/>
              <w:ind w:firstLine="539"/>
              <w:jc w:val="both"/>
            </w:pPr>
            <w:r>
              <w:t xml:space="preserve">REPO - по сделкам </w:t>
            </w:r>
            <w:proofErr w:type="spellStart"/>
            <w:r>
              <w:t>репо</w:t>
            </w:r>
            <w:proofErr w:type="spellEnd"/>
            <w:r>
              <w:t>.</w:t>
            </w:r>
          </w:p>
          <w:p w:rsidR="00F729DB" w:rsidRDefault="00F729DB" w:rsidP="00F729DB">
            <w:pPr>
              <w:spacing w:before="200" w:after="1" w:line="200" w:lineRule="atLeast"/>
              <w:ind w:firstLine="539"/>
              <w:jc w:val="both"/>
            </w:pPr>
            <w:r>
              <w:rPr>
                <w:rFonts w:cs="Arial"/>
              </w:rPr>
              <w:t xml:space="preserve">3.12. В графе 14 Отчета по операциям на денежных рынках указывается процентная ставка по сделке с </w:t>
            </w:r>
            <w:r>
              <w:rPr>
                <w:rFonts w:cs="Arial"/>
                <w:strike/>
                <w:color w:val="FF0000"/>
              </w:rPr>
              <w:t>точностью</w:t>
            </w:r>
            <w:r>
              <w:rPr>
                <w:rFonts w:cs="Arial"/>
              </w:rPr>
              <w:t xml:space="preserve"> до четырех знаков после запятой без указания символа процента (%), </w:t>
            </w:r>
            <w:r>
              <w:rPr>
                <w:rFonts w:cs="Arial"/>
                <w:strike/>
                <w:color w:val="FF0000"/>
              </w:rPr>
              <w:t>например</w:t>
            </w:r>
            <w:r>
              <w:rPr>
                <w:rFonts w:cs="Arial"/>
              </w:rPr>
              <w:t>: 0,7500, 6,5039. По сделкам с плавающей процентной ставкой графа не заполняется.</w:t>
            </w:r>
          </w:p>
        </w:tc>
        <w:tc>
          <w:tcPr>
            <w:tcW w:w="7597" w:type="dxa"/>
          </w:tcPr>
          <w:p w:rsidR="00F729DB" w:rsidRDefault="00F729DB" w:rsidP="00F729DB">
            <w:pPr>
              <w:spacing w:before="200" w:after="1" w:line="200" w:lineRule="atLeast"/>
              <w:ind w:firstLine="539"/>
              <w:jc w:val="both"/>
            </w:pPr>
            <w:r>
              <w:rPr>
                <w:rFonts w:cs="Arial"/>
              </w:rPr>
              <w:t xml:space="preserve">При отражении операций по привлечению (размещению) денежных средств по ключевой ставке Банка России в графе 12 </w:t>
            </w:r>
            <w:r>
              <w:rPr>
                <w:rFonts w:cs="Arial"/>
                <w:shd w:val="clear" w:color="auto" w:fill="C0C0C0"/>
              </w:rPr>
              <w:t>Отчета</w:t>
            </w:r>
            <w:r>
              <w:rPr>
                <w:rFonts w:cs="Arial"/>
              </w:rPr>
              <w:t xml:space="preserve"> указывается срок индикативной ставки 1W. </w:t>
            </w:r>
            <w:r>
              <w:rPr>
                <w:rFonts w:cs="Arial"/>
                <w:shd w:val="clear" w:color="auto" w:fill="C0C0C0"/>
              </w:rPr>
              <w:t>В частности</w:t>
            </w:r>
            <w:r>
              <w:rPr>
                <w:rFonts w:cs="Arial"/>
              </w:rPr>
              <w:t xml:space="preserve">: </w:t>
            </w:r>
            <w:r w:rsidR="00304274" w:rsidRPr="00304274">
              <w:rPr>
                <w:rFonts w:cs="Arial"/>
              </w:rPr>
              <w:t>1</w:t>
            </w:r>
            <w:r w:rsidRPr="00304274">
              <w:rPr>
                <w:rFonts w:cs="Arial"/>
              </w:rPr>
              <w:t>W</w:t>
            </w:r>
            <w:r>
              <w:rPr>
                <w:rFonts w:cs="Arial"/>
              </w:rPr>
              <w:t>-CBR_KeyRate+0.0000.</w:t>
            </w:r>
          </w:p>
          <w:p w:rsidR="00F729DB" w:rsidRDefault="00F729DB" w:rsidP="00F729DB">
            <w:pPr>
              <w:spacing w:before="200" w:after="1" w:line="200" w:lineRule="atLeast"/>
              <w:ind w:firstLine="539"/>
              <w:jc w:val="both"/>
              <w:rPr>
                <w:rFonts w:cs="Arial"/>
              </w:rPr>
            </w:pPr>
            <w:r>
              <w:rPr>
                <w:rFonts w:cs="Arial"/>
              </w:rPr>
              <w:t xml:space="preserve">При отражении операций по привлечению (размещению) денежных средств по иной плавающей ставке, значение которой не устанавливается на периодической основе, графа 12 </w:t>
            </w:r>
            <w:r>
              <w:rPr>
                <w:rFonts w:cs="Arial"/>
                <w:shd w:val="clear" w:color="auto" w:fill="C0C0C0"/>
              </w:rPr>
              <w:t>Отчета</w:t>
            </w:r>
            <w:r>
              <w:rPr>
                <w:rFonts w:cs="Arial"/>
              </w:rPr>
              <w:t xml:space="preserve"> не заполняется, а в графе 14 </w:t>
            </w:r>
            <w:r>
              <w:rPr>
                <w:rFonts w:cs="Arial"/>
                <w:shd w:val="clear" w:color="auto" w:fill="C0C0C0"/>
              </w:rPr>
              <w:t>Отчета</w:t>
            </w:r>
            <w:r>
              <w:rPr>
                <w:rFonts w:cs="Arial"/>
              </w:rPr>
              <w:t xml:space="preserve"> указывается значение используемой в сделке плавающей ставки с учетом премии (дисконта) на момент заключения сделки.</w:t>
            </w:r>
          </w:p>
          <w:p w:rsidR="00F729DB" w:rsidRDefault="00F729DB" w:rsidP="00F729DB">
            <w:pPr>
              <w:spacing w:before="200" w:after="1" w:line="200" w:lineRule="atLeast"/>
              <w:ind w:firstLine="539"/>
              <w:jc w:val="both"/>
            </w:pPr>
            <w:r>
              <w:t>3.11. В графе 13 Отчета заглавными буквами латинского алфавита указывается:</w:t>
            </w:r>
          </w:p>
          <w:p w:rsidR="00F729DB" w:rsidRDefault="00F729DB" w:rsidP="00F729DB">
            <w:pPr>
              <w:spacing w:before="200" w:after="1" w:line="200" w:lineRule="atLeast"/>
              <w:ind w:firstLine="539"/>
              <w:jc w:val="both"/>
            </w:pPr>
            <w:r>
              <w:t>DEPO - по сделкам кредитования и депозитным сделкам;</w:t>
            </w:r>
          </w:p>
          <w:p w:rsidR="00F729DB" w:rsidRDefault="00F729DB" w:rsidP="00F729DB">
            <w:pPr>
              <w:spacing w:before="200" w:after="1" w:line="200" w:lineRule="atLeast"/>
              <w:ind w:firstLine="539"/>
              <w:jc w:val="both"/>
            </w:pPr>
            <w:r>
              <w:t xml:space="preserve">REPO - по сделкам </w:t>
            </w:r>
            <w:proofErr w:type="spellStart"/>
            <w:r>
              <w:t>репо</w:t>
            </w:r>
            <w:proofErr w:type="spellEnd"/>
            <w:r>
              <w:t>.</w:t>
            </w:r>
          </w:p>
          <w:p w:rsidR="00F729DB" w:rsidRDefault="00F729DB" w:rsidP="00F729DB">
            <w:pPr>
              <w:spacing w:before="200" w:after="1" w:line="200" w:lineRule="atLeast"/>
              <w:ind w:firstLine="539"/>
              <w:jc w:val="both"/>
            </w:pPr>
            <w:r>
              <w:rPr>
                <w:rFonts w:cs="Arial"/>
              </w:rPr>
              <w:t xml:space="preserve">3.12. В графе 14 Отчета по операциям на денежных рынках указывается процентная ставка по сделке с </w:t>
            </w:r>
            <w:r>
              <w:rPr>
                <w:rFonts w:cs="Arial"/>
                <w:shd w:val="clear" w:color="auto" w:fill="C0C0C0"/>
              </w:rPr>
              <w:t>округлением</w:t>
            </w:r>
            <w:r>
              <w:rPr>
                <w:rFonts w:cs="Arial"/>
              </w:rPr>
              <w:t xml:space="preserve"> до четырех знаков после запятой </w:t>
            </w:r>
            <w:r>
              <w:rPr>
                <w:rFonts w:cs="Arial"/>
                <w:shd w:val="clear" w:color="auto" w:fill="C0C0C0"/>
              </w:rPr>
              <w:t>по правилам математического округления</w:t>
            </w:r>
            <w:r>
              <w:rPr>
                <w:rFonts w:cs="Arial"/>
              </w:rPr>
              <w:t xml:space="preserve"> без указания символа процента (%), </w:t>
            </w:r>
            <w:r>
              <w:rPr>
                <w:rFonts w:cs="Arial"/>
                <w:shd w:val="clear" w:color="auto" w:fill="C0C0C0"/>
              </w:rPr>
              <w:t>в частности</w:t>
            </w:r>
            <w:r>
              <w:rPr>
                <w:rFonts w:cs="Arial"/>
              </w:rPr>
              <w:t>: 0,7500, 6,5039. По сделкам с плавающей процентной ставкой графа не заполняется.</w:t>
            </w:r>
          </w:p>
        </w:tc>
      </w:tr>
      <w:tr w:rsidR="00F729DB" w:rsidTr="00E51E4E">
        <w:tc>
          <w:tcPr>
            <w:tcW w:w="7597" w:type="dxa"/>
          </w:tcPr>
          <w:p w:rsidR="00F729DB" w:rsidRDefault="00F729DB" w:rsidP="00F729DB">
            <w:pPr>
              <w:spacing w:before="200" w:after="1" w:line="200" w:lineRule="atLeast"/>
              <w:ind w:firstLine="539"/>
              <w:jc w:val="both"/>
            </w:pPr>
            <w:r>
              <w:rPr>
                <w:rFonts w:cs="Arial"/>
              </w:rPr>
              <w:lastRenderedPageBreak/>
              <w:t xml:space="preserve">В случае если сумма денежных средств, которая будет возмещена при завершении сделки </w:t>
            </w:r>
            <w:proofErr w:type="spellStart"/>
            <w:r>
              <w:rPr>
                <w:rFonts w:cs="Arial"/>
              </w:rPr>
              <w:t>репо</w:t>
            </w:r>
            <w:proofErr w:type="spellEnd"/>
            <w:r>
              <w:rPr>
                <w:rFonts w:cs="Arial"/>
              </w:rPr>
              <w:t xml:space="preserve">, кредитной или депозитной сделки, меньше суммы размещенных (привлеченных) денежных средств, указывается отрицательная процентная ставка </w:t>
            </w:r>
            <w:r>
              <w:rPr>
                <w:rFonts w:cs="Arial"/>
                <w:strike/>
                <w:color w:val="FF0000"/>
              </w:rPr>
              <w:t>(</w:t>
            </w:r>
            <w:r>
              <w:rPr>
                <w:rFonts w:cs="Arial"/>
              </w:rPr>
              <w:t xml:space="preserve">со знаком </w:t>
            </w:r>
            <w:r>
              <w:rPr>
                <w:rFonts w:cs="Arial"/>
                <w:strike/>
                <w:color w:val="FF0000"/>
              </w:rPr>
              <w:t>"</w:t>
            </w:r>
            <w:r>
              <w:rPr>
                <w:rFonts w:cs="Arial"/>
              </w:rPr>
              <w:t>минус</w:t>
            </w:r>
            <w:r>
              <w:rPr>
                <w:rFonts w:cs="Arial"/>
                <w:strike/>
                <w:color w:val="FF0000"/>
              </w:rPr>
              <w:t>"</w:t>
            </w:r>
            <w:r w:rsidRPr="00F729DB">
              <w:rPr>
                <w:rFonts w:cs="Arial"/>
              </w:rPr>
              <w:t>).</w:t>
            </w:r>
          </w:p>
          <w:p w:rsidR="00F729DB" w:rsidRDefault="00F729DB" w:rsidP="00F729DB">
            <w:pPr>
              <w:spacing w:before="200" w:after="1" w:line="200" w:lineRule="atLeast"/>
              <w:ind w:firstLine="539"/>
              <w:jc w:val="both"/>
            </w:pPr>
            <w:r>
              <w:rPr>
                <w:rFonts w:cs="Arial"/>
              </w:rPr>
              <w:t xml:space="preserve">3.13. В случае если денежная сумма (с </w:t>
            </w:r>
            <w:r>
              <w:rPr>
                <w:rFonts w:cs="Arial"/>
                <w:strike/>
                <w:color w:val="FF0000"/>
              </w:rPr>
              <w:t>тремя знаками</w:t>
            </w:r>
            <w:r>
              <w:rPr>
                <w:rFonts w:cs="Arial"/>
              </w:rPr>
              <w:t xml:space="preserve"> после запятой), которая будет возвращена с учетом начисленных процентов при завершении сделки, отличается от денежной суммы (с </w:t>
            </w:r>
            <w:r>
              <w:rPr>
                <w:rFonts w:cs="Arial"/>
                <w:strike/>
                <w:color w:val="FF0000"/>
              </w:rPr>
              <w:t>тремя знаками</w:t>
            </w:r>
            <w:r>
              <w:rPr>
                <w:rFonts w:cs="Arial"/>
              </w:rPr>
              <w:t xml:space="preserve"> после запятой), которая размещена (привлечена) по заключенной сделке, на сумму меньшую, чем </w:t>
            </w:r>
            <w:r>
              <w:rPr>
                <w:rFonts w:cs="Arial"/>
                <w:strike/>
                <w:color w:val="FF0000"/>
              </w:rPr>
              <w:t>1</w:t>
            </w:r>
            <w:r>
              <w:rPr>
                <w:rFonts w:cs="Arial"/>
              </w:rPr>
              <w:t xml:space="preserve"> единица валюты, соответствующее большее значение в графе 5 или графе 7 Отчета указывается с добавлением к денежной сумме </w:t>
            </w:r>
            <w:r>
              <w:rPr>
                <w:rFonts w:cs="Arial"/>
                <w:strike/>
                <w:color w:val="FF0000"/>
              </w:rPr>
              <w:t>1</w:t>
            </w:r>
            <w:r>
              <w:rPr>
                <w:rFonts w:cs="Arial"/>
              </w:rPr>
              <w:t xml:space="preserve"> единицы валюты.</w:t>
            </w:r>
          </w:p>
        </w:tc>
        <w:tc>
          <w:tcPr>
            <w:tcW w:w="7597" w:type="dxa"/>
          </w:tcPr>
          <w:p w:rsidR="00F729DB" w:rsidRDefault="00F729DB" w:rsidP="00F729DB">
            <w:pPr>
              <w:spacing w:before="200" w:after="1" w:line="200" w:lineRule="atLeast"/>
              <w:ind w:firstLine="539"/>
              <w:jc w:val="both"/>
            </w:pPr>
            <w:r>
              <w:rPr>
                <w:rFonts w:cs="Arial"/>
              </w:rPr>
              <w:t xml:space="preserve">В случае если сумма денежных средств, которая будет возмещена при завершении сделки </w:t>
            </w:r>
            <w:proofErr w:type="spellStart"/>
            <w:r>
              <w:rPr>
                <w:rFonts w:cs="Arial"/>
              </w:rPr>
              <w:t>репо</w:t>
            </w:r>
            <w:proofErr w:type="spellEnd"/>
            <w:r>
              <w:rPr>
                <w:rFonts w:cs="Arial"/>
              </w:rPr>
              <w:t xml:space="preserve">, кредитной или депозитной сделки, меньше суммы размещенных (привлеченных) денежных средств, указывается отрицательная процентная ставка со знаком </w:t>
            </w:r>
            <w:r>
              <w:rPr>
                <w:rFonts w:cs="Arial"/>
                <w:shd w:val="clear" w:color="auto" w:fill="C0C0C0"/>
              </w:rPr>
              <w:t>"-" (</w:t>
            </w:r>
            <w:r>
              <w:rPr>
                <w:rFonts w:cs="Arial"/>
              </w:rPr>
              <w:t>минус</w:t>
            </w:r>
            <w:r w:rsidRPr="00F729DB">
              <w:rPr>
                <w:rFonts w:cs="Arial"/>
              </w:rPr>
              <w:t>).</w:t>
            </w:r>
          </w:p>
          <w:p w:rsidR="00F729DB" w:rsidRDefault="00F729DB" w:rsidP="00F729DB">
            <w:pPr>
              <w:spacing w:before="200" w:after="1" w:line="200" w:lineRule="atLeast"/>
              <w:ind w:firstLine="539"/>
              <w:jc w:val="both"/>
            </w:pPr>
            <w:r>
              <w:rPr>
                <w:rFonts w:cs="Arial"/>
              </w:rPr>
              <w:t xml:space="preserve">3.13. В случае если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которая будет возвращена с учетом начисленных процентов при завершении сделки, отличается от денежной суммы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которая размещена (привлечена) по заключенной сделке, на сумму меньшую, чем </w:t>
            </w:r>
            <w:r>
              <w:rPr>
                <w:rFonts w:cs="Arial"/>
                <w:shd w:val="clear" w:color="auto" w:fill="C0C0C0"/>
              </w:rPr>
              <w:t>одна</w:t>
            </w:r>
            <w:r>
              <w:rPr>
                <w:rFonts w:cs="Arial"/>
              </w:rPr>
              <w:t xml:space="preserve"> единица валюты, соответствующее большее значение в графе 5 или графе 7 Отчета указывается с добавлением к денежной сумме </w:t>
            </w:r>
            <w:r>
              <w:rPr>
                <w:rFonts w:cs="Arial"/>
                <w:shd w:val="clear" w:color="auto" w:fill="C0C0C0"/>
              </w:rPr>
              <w:t>одной</w:t>
            </w:r>
            <w:r>
              <w:rPr>
                <w:rFonts w:cs="Arial"/>
              </w:rPr>
              <w:t xml:space="preserve"> единицы валюты.</w:t>
            </w:r>
          </w:p>
        </w:tc>
      </w:tr>
      <w:tr w:rsidR="00E51E4E" w:rsidTr="00E51E4E">
        <w:tc>
          <w:tcPr>
            <w:tcW w:w="7597" w:type="dxa"/>
          </w:tcPr>
          <w:p w:rsidR="00F729DB" w:rsidRDefault="00F729DB" w:rsidP="00F729DB">
            <w:pPr>
              <w:spacing w:before="200" w:after="1" w:line="200" w:lineRule="atLeast"/>
              <w:ind w:firstLine="539"/>
              <w:jc w:val="both"/>
            </w:pPr>
            <w:r>
              <w:t>3.14. В случае если валюта договора отличается от валюты поставки денежных средств, в графах 4 - 7 Отчета отражаются цифровой код валюты и денежная сумма поставки.</w:t>
            </w:r>
          </w:p>
          <w:p w:rsidR="00E51E4E" w:rsidRDefault="00F729DB" w:rsidP="00F729DB">
            <w:pPr>
              <w:spacing w:before="200" w:after="1" w:line="200" w:lineRule="atLeast"/>
              <w:ind w:firstLine="539"/>
              <w:jc w:val="both"/>
            </w:pPr>
            <w:r>
              <w:t>3.15. Для сделок с плавающей процентной ставкой денежная сумма, указанная в графе 5 или графе 7 Отчета, которая при завершении сделки будет получена с учетом начисленных процентов контрагентом-кредитором (возвращена контрагентом-заемщиком), отражается исходя из значения плавающей процентной ставки в первом периоде начисления процентов. В случае если в соответствии с условиями договора на дату заключения сделки с плавающей процентной ставкой не установлено значение плавающей процентной ставки в первом периоде начисления процентов, денежная сумма исчисляется исходя из фиксинга плавающей процентной ставки на дату заключения сделки.</w:t>
            </w:r>
          </w:p>
          <w:p w:rsidR="00F729DB" w:rsidRDefault="00F729DB" w:rsidP="00F729DB">
            <w:pPr>
              <w:spacing w:before="200" w:after="1" w:line="200" w:lineRule="atLeast"/>
              <w:ind w:firstLine="539"/>
              <w:jc w:val="both"/>
            </w:pPr>
            <w:r>
              <w:rPr>
                <w:rFonts w:cs="Arial"/>
              </w:rPr>
              <w:t>3.16. В графе 15 Отчета указывается</w:t>
            </w:r>
            <w:r w:rsidRPr="00F729DB">
              <w:rPr>
                <w:rFonts w:cs="Arial"/>
              </w:rPr>
              <w:t>:</w:t>
            </w:r>
          </w:p>
          <w:p w:rsidR="00F729DB" w:rsidRDefault="00F729DB" w:rsidP="00F729DB">
            <w:pPr>
              <w:spacing w:before="200" w:after="1" w:line="200" w:lineRule="atLeast"/>
              <w:ind w:firstLine="539"/>
              <w:jc w:val="both"/>
            </w:pPr>
            <w:r w:rsidRPr="00F729DB">
              <w:rPr>
                <w:rFonts w:cs="Arial"/>
                <w:strike/>
                <w:color w:val="FF0000"/>
              </w:rPr>
              <w:t xml:space="preserve">признак </w:t>
            </w:r>
            <w:r>
              <w:rPr>
                <w:rFonts w:cs="Arial"/>
                <w:strike/>
                <w:color w:val="FF0000"/>
              </w:rPr>
              <w:t>"</w:t>
            </w:r>
            <w:r w:rsidRPr="00F729DB">
              <w:rPr>
                <w:rFonts w:cs="Arial"/>
              </w:rPr>
              <w:t>S</w:t>
            </w:r>
            <w:r>
              <w:rPr>
                <w:rFonts w:cs="Arial"/>
                <w:strike/>
                <w:color w:val="FF0000"/>
              </w:rPr>
              <w:t>",</w:t>
            </w:r>
            <w:r>
              <w:rPr>
                <w:rFonts w:cs="Arial"/>
              </w:rPr>
              <w:t xml:space="preserve"> в случае если уполномоченный банк является кредитором (размещает денежные средства) или продавцом по договору </w:t>
            </w:r>
            <w:proofErr w:type="spellStart"/>
            <w:r>
              <w:rPr>
                <w:rFonts w:cs="Arial"/>
              </w:rPr>
              <w:t>репо</w:t>
            </w:r>
            <w:proofErr w:type="spellEnd"/>
            <w:r>
              <w:rPr>
                <w:rFonts w:cs="Arial"/>
              </w:rPr>
              <w:t>;</w:t>
            </w:r>
          </w:p>
          <w:p w:rsidR="00F729DB" w:rsidRDefault="00F729DB" w:rsidP="00F729DB">
            <w:pPr>
              <w:spacing w:before="200" w:after="1" w:line="200" w:lineRule="atLeast"/>
              <w:ind w:firstLine="539"/>
              <w:jc w:val="both"/>
              <w:rPr>
                <w:rFonts w:cs="Arial"/>
              </w:rPr>
            </w:pPr>
            <w:r>
              <w:rPr>
                <w:rFonts w:cs="Arial"/>
                <w:strike/>
                <w:color w:val="FF0000"/>
              </w:rPr>
              <w:t>признак "</w:t>
            </w:r>
            <w:r w:rsidRPr="00F729DB">
              <w:rPr>
                <w:rFonts w:cs="Arial"/>
              </w:rPr>
              <w:t>B</w:t>
            </w:r>
            <w:r>
              <w:rPr>
                <w:rFonts w:cs="Arial"/>
                <w:strike/>
                <w:color w:val="FF0000"/>
              </w:rPr>
              <w:t>",</w:t>
            </w:r>
            <w:r>
              <w:rPr>
                <w:rFonts w:cs="Arial"/>
              </w:rPr>
              <w:t xml:space="preserve"> в случае если уполномоченный банк является заемщиком (привлекает денежные средства) или покупателем по договору </w:t>
            </w:r>
            <w:proofErr w:type="spellStart"/>
            <w:r>
              <w:rPr>
                <w:rFonts w:cs="Arial"/>
              </w:rPr>
              <w:t>репо</w:t>
            </w:r>
            <w:proofErr w:type="spellEnd"/>
            <w:r>
              <w:rPr>
                <w:rFonts w:cs="Arial"/>
              </w:rPr>
              <w:t>.</w:t>
            </w:r>
          </w:p>
          <w:p w:rsidR="00F729DB" w:rsidRDefault="00F729DB" w:rsidP="00F729DB">
            <w:pPr>
              <w:spacing w:before="200" w:after="1" w:line="200" w:lineRule="atLeast"/>
              <w:ind w:firstLine="539"/>
              <w:jc w:val="both"/>
            </w:pPr>
            <w:r>
              <w:t>3.17. В графе 16 Отчета указывается дополнительная информация о методе заключения сделки в соответствии с пунктом 2.20 настоящего Порядка.</w:t>
            </w:r>
          </w:p>
          <w:p w:rsidR="00F729DB" w:rsidRDefault="00F729DB" w:rsidP="00F729DB">
            <w:pPr>
              <w:spacing w:after="1" w:line="200" w:lineRule="atLeast"/>
              <w:ind w:firstLine="539"/>
              <w:jc w:val="both"/>
            </w:pPr>
          </w:p>
          <w:p w:rsidR="00F729DB" w:rsidRDefault="00F729DB" w:rsidP="00F729DB">
            <w:pPr>
              <w:spacing w:after="1" w:line="200" w:lineRule="atLeast"/>
              <w:ind w:firstLine="539"/>
              <w:jc w:val="both"/>
            </w:pPr>
            <w:r>
              <w:t>Глава 4. Составление Отчета по операциям с процентными деривативами</w:t>
            </w:r>
          </w:p>
          <w:p w:rsidR="00F729DB" w:rsidRDefault="00F729DB" w:rsidP="00F729DB">
            <w:pPr>
              <w:spacing w:after="1" w:line="200" w:lineRule="atLeast"/>
              <w:ind w:firstLine="539"/>
              <w:jc w:val="both"/>
            </w:pPr>
          </w:p>
          <w:p w:rsidR="00F729DB" w:rsidRDefault="00F729DB" w:rsidP="00F729DB">
            <w:pPr>
              <w:spacing w:after="1" w:line="200" w:lineRule="atLeast"/>
              <w:ind w:firstLine="539"/>
              <w:jc w:val="both"/>
            </w:pPr>
            <w:r>
              <w:t>4.1. В Отчет включаются следующие виды процентных деривативов:</w:t>
            </w:r>
          </w:p>
          <w:p w:rsidR="00F729DB" w:rsidRPr="00F729DB" w:rsidRDefault="00F729DB" w:rsidP="00F729DB">
            <w:pPr>
              <w:spacing w:before="200" w:after="1" w:line="200" w:lineRule="atLeast"/>
              <w:ind w:firstLine="539"/>
              <w:jc w:val="both"/>
              <w:rPr>
                <w:lang w:val="en-US"/>
              </w:rPr>
            </w:pPr>
            <w:r>
              <w:t>процентный</w:t>
            </w:r>
            <w:r w:rsidRPr="00F729DB">
              <w:rPr>
                <w:lang w:val="en-US"/>
              </w:rPr>
              <w:t xml:space="preserve"> </w:t>
            </w:r>
            <w:r>
              <w:t>своп</w:t>
            </w:r>
            <w:r w:rsidRPr="00F729DB">
              <w:rPr>
                <w:lang w:val="en-US"/>
              </w:rPr>
              <w:t xml:space="preserve"> </w:t>
            </w:r>
            <w:r>
              <w:t>в</w:t>
            </w:r>
            <w:r w:rsidRPr="00F729DB">
              <w:rPr>
                <w:lang w:val="en-US"/>
              </w:rPr>
              <w:t xml:space="preserve"> </w:t>
            </w:r>
            <w:r>
              <w:t>одной</w:t>
            </w:r>
            <w:r w:rsidRPr="00F729DB">
              <w:rPr>
                <w:lang w:val="en-US"/>
              </w:rPr>
              <w:t xml:space="preserve"> </w:t>
            </w:r>
            <w:r>
              <w:t>валюте</w:t>
            </w:r>
            <w:r w:rsidRPr="00F729DB">
              <w:rPr>
                <w:lang w:val="en-US"/>
              </w:rPr>
              <w:t xml:space="preserve"> (interest rate swap (IRS), overnight indexed swap (OIS);</w:t>
            </w:r>
          </w:p>
          <w:p w:rsidR="00F729DB" w:rsidRDefault="00F729DB" w:rsidP="00F729DB">
            <w:pPr>
              <w:spacing w:before="200" w:after="1" w:line="200" w:lineRule="atLeast"/>
              <w:ind w:firstLine="539"/>
              <w:jc w:val="both"/>
            </w:pPr>
            <w:r>
              <w:t>процентный своп в двух валютах (</w:t>
            </w:r>
            <w:proofErr w:type="spellStart"/>
            <w:r>
              <w:t>currency</w:t>
            </w:r>
            <w:proofErr w:type="spellEnd"/>
            <w:r>
              <w:t xml:space="preserve"> </w:t>
            </w:r>
            <w:proofErr w:type="spellStart"/>
            <w:r>
              <w:t>swap</w:t>
            </w:r>
            <w:proofErr w:type="spellEnd"/>
            <w:r>
              <w:t xml:space="preserve"> (CS);</w:t>
            </w:r>
          </w:p>
          <w:p w:rsidR="00F729DB" w:rsidRDefault="00F729DB" w:rsidP="00F729DB">
            <w:pPr>
              <w:spacing w:before="200" w:after="1" w:line="200" w:lineRule="atLeast"/>
              <w:ind w:firstLine="539"/>
              <w:jc w:val="both"/>
              <w:rPr>
                <w:rFonts w:cs="Arial"/>
              </w:rPr>
            </w:pPr>
            <w:r>
              <w:rPr>
                <w:rFonts w:cs="Arial"/>
              </w:rPr>
              <w:t>процентные опционы: сделка фиксации максимума процентной ставки (</w:t>
            </w:r>
            <w:proofErr w:type="spellStart"/>
            <w:r>
              <w:rPr>
                <w:rFonts w:cs="Arial"/>
              </w:rPr>
              <w:t>Cap</w:t>
            </w:r>
            <w:proofErr w:type="spellEnd"/>
            <w:r>
              <w:rPr>
                <w:rFonts w:cs="Arial"/>
              </w:rPr>
              <w:t>), сделка фиксации минимума процентной ставки (</w:t>
            </w:r>
            <w:proofErr w:type="spellStart"/>
            <w:r>
              <w:rPr>
                <w:rFonts w:cs="Arial"/>
              </w:rPr>
              <w:t>Floor</w:t>
            </w:r>
            <w:proofErr w:type="spellEnd"/>
            <w:r>
              <w:rPr>
                <w:rFonts w:cs="Arial"/>
              </w:rPr>
              <w:t>), сделка фиксации максимума и минимума процентной ставки (</w:t>
            </w:r>
            <w:proofErr w:type="spellStart"/>
            <w:r>
              <w:rPr>
                <w:rFonts w:cs="Arial"/>
              </w:rPr>
              <w:t>Collar</w:t>
            </w:r>
            <w:proofErr w:type="spellEnd"/>
            <w:r>
              <w:rPr>
                <w:rFonts w:cs="Arial"/>
              </w:rPr>
              <w:t xml:space="preserve">) и сделки </w:t>
            </w:r>
            <w:proofErr w:type="spellStart"/>
            <w:r>
              <w:rPr>
                <w:rFonts w:cs="Arial"/>
              </w:rPr>
              <w:t>свопцион</w:t>
            </w:r>
            <w:proofErr w:type="spellEnd"/>
            <w:r>
              <w:rPr>
                <w:rFonts w:cs="Arial"/>
              </w:rPr>
              <w:t>;</w:t>
            </w:r>
          </w:p>
          <w:p w:rsidR="00F729DB" w:rsidRDefault="00F729DB" w:rsidP="00F729DB">
            <w:pPr>
              <w:spacing w:before="200" w:after="1" w:line="200" w:lineRule="atLeast"/>
              <w:ind w:firstLine="539"/>
              <w:jc w:val="both"/>
            </w:pPr>
            <w:r>
              <w:t>соглашение о будущей процентной ставке (</w:t>
            </w:r>
            <w:proofErr w:type="spellStart"/>
            <w:r>
              <w:t>forward</w:t>
            </w:r>
            <w:proofErr w:type="spellEnd"/>
            <w:r>
              <w:t xml:space="preserve"> </w:t>
            </w:r>
            <w:proofErr w:type="spellStart"/>
            <w:r>
              <w:t>rate</w:t>
            </w:r>
            <w:proofErr w:type="spellEnd"/>
            <w:r>
              <w:t xml:space="preserve"> </w:t>
            </w:r>
            <w:proofErr w:type="spellStart"/>
            <w:r>
              <w:t>agreement</w:t>
            </w:r>
            <w:proofErr w:type="spellEnd"/>
            <w:r>
              <w:t xml:space="preserve"> (FRA).</w:t>
            </w:r>
          </w:p>
          <w:p w:rsidR="00F729DB" w:rsidRDefault="00F729DB" w:rsidP="00F729DB">
            <w:pPr>
              <w:spacing w:before="200" w:after="1" w:line="200" w:lineRule="atLeast"/>
              <w:ind w:firstLine="539"/>
              <w:jc w:val="both"/>
            </w:pPr>
            <w:r>
              <w:t>Сделки с процентными деривативами включаются в Отчет на дату их заключения.</w:t>
            </w:r>
          </w:p>
          <w:p w:rsidR="00F729DB" w:rsidRDefault="00F729DB" w:rsidP="00F729DB">
            <w:pPr>
              <w:spacing w:before="200" w:after="1" w:line="200" w:lineRule="atLeast"/>
              <w:ind w:firstLine="539"/>
              <w:jc w:val="both"/>
            </w:pPr>
            <w:r>
              <w:t>Операции по пролонгации сделок отражаются как отдельные сделки.</w:t>
            </w:r>
          </w:p>
          <w:p w:rsidR="00F729DB" w:rsidRDefault="00F729DB" w:rsidP="00F729DB">
            <w:pPr>
              <w:spacing w:before="200" w:after="1" w:line="200" w:lineRule="atLeast"/>
              <w:ind w:firstLine="539"/>
              <w:jc w:val="both"/>
            </w:pPr>
            <w:r>
              <w:rPr>
                <w:rFonts w:cs="Arial"/>
              </w:rPr>
              <w:t xml:space="preserve">Досрочное исполнение сделки отражается в соответствии с </w:t>
            </w:r>
            <w:r w:rsidRPr="00B93047">
              <w:rPr>
                <w:rFonts w:cs="Arial"/>
              </w:rPr>
              <w:t>пунктами</w:t>
            </w:r>
            <w:r w:rsidRPr="00F729DB">
              <w:rPr>
                <w:rFonts w:cs="Arial"/>
              </w:rPr>
              <w:t xml:space="preserve"> </w:t>
            </w:r>
            <w:r w:rsidRPr="00B93047">
              <w:rPr>
                <w:rFonts w:cs="Arial"/>
                <w:strike/>
                <w:color w:val="FF0000"/>
              </w:rPr>
              <w:t>5.2</w:t>
            </w:r>
            <w:r w:rsidRPr="00B93047">
              <w:rPr>
                <w:rFonts w:cs="Arial"/>
              </w:rPr>
              <w:t xml:space="preserve"> и </w:t>
            </w:r>
            <w:r>
              <w:rPr>
                <w:rFonts w:cs="Arial"/>
                <w:strike/>
                <w:color w:val="FF0000"/>
              </w:rPr>
              <w:t>5.3</w:t>
            </w:r>
            <w:r>
              <w:rPr>
                <w:rFonts w:cs="Arial"/>
              </w:rPr>
              <w:t xml:space="preserve"> настоящего Порядка.</w:t>
            </w:r>
          </w:p>
          <w:p w:rsidR="00F729DB" w:rsidRDefault="00F729DB" w:rsidP="00F729DB">
            <w:pPr>
              <w:spacing w:before="200" w:after="1" w:line="200" w:lineRule="atLeast"/>
              <w:ind w:firstLine="539"/>
              <w:jc w:val="both"/>
              <w:rPr>
                <w:rFonts w:cs="Arial"/>
              </w:rPr>
            </w:pPr>
            <w:r>
              <w:rPr>
                <w:rFonts w:cs="Arial"/>
              </w:rPr>
              <w:t xml:space="preserve">4.2. Дата заключения сделки не указывается (должна совпадать с датой </w:t>
            </w:r>
            <w:r>
              <w:rPr>
                <w:rFonts w:cs="Arial"/>
                <w:strike/>
                <w:color w:val="FF0000"/>
              </w:rPr>
              <w:t>Отчета</w:t>
            </w:r>
            <w:r w:rsidRPr="00F729DB">
              <w:rPr>
                <w:rFonts w:cs="Arial"/>
              </w:rPr>
              <w:t>).</w:t>
            </w:r>
          </w:p>
          <w:p w:rsidR="00F729DB" w:rsidRDefault="00F729DB" w:rsidP="00F729DB">
            <w:pPr>
              <w:spacing w:before="200" w:after="1" w:line="200" w:lineRule="atLeast"/>
              <w:ind w:firstLine="539"/>
              <w:jc w:val="both"/>
            </w:pPr>
            <w:r w:rsidRPr="00F729DB">
              <w:t>4.3. В графе 2 Отчета указывается дата начала срока сделки.</w:t>
            </w:r>
          </w:p>
          <w:p w:rsidR="00F729DB" w:rsidRDefault="00F729DB" w:rsidP="00F729DB">
            <w:pPr>
              <w:spacing w:before="200" w:after="1" w:line="200" w:lineRule="atLeast"/>
              <w:ind w:firstLine="539"/>
              <w:jc w:val="both"/>
            </w:pPr>
            <w:r>
              <w:rPr>
                <w:rFonts w:cs="Arial"/>
              </w:rPr>
              <w:t xml:space="preserve">В случае если дата начала срока сделки наступает раньше даты заключения сделки и определяется датой начала процентного периода, в графе 2 Отчета указывается дата заключения сделки (должна совпадать с датой </w:t>
            </w:r>
            <w:r>
              <w:rPr>
                <w:rFonts w:cs="Arial"/>
                <w:strike/>
                <w:color w:val="FF0000"/>
              </w:rPr>
              <w:t>Отчета</w:t>
            </w:r>
            <w:r>
              <w:rPr>
                <w:rFonts w:cs="Arial"/>
              </w:rPr>
              <w:t>).</w:t>
            </w:r>
          </w:p>
          <w:p w:rsidR="00F729DB" w:rsidRDefault="00F729DB" w:rsidP="00F729DB">
            <w:pPr>
              <w:spacing w:before="200" w:after="1" w:line="200" w:lineRule="atLeast"/>
              <w:ind w:firstLine="539"/>
              <w:jc w:val="both"/>
              <w:rPr>
                <w:rFonts w:cs="Arial"/>
              </w:rPr>
            </w:pPr>
            <w:r>
              <w:rPr>
                <w:rFonts w:cs="Arial"/>
              </w:rPr>
              <w:t xml:space="preserve">По соглашениям о будущей процентной ставке в графе 2 Отчета указывается дата заключения такого соглашения (должна совпадать с датой </w:t>
            </w:r>
            <w:r>
              <w:rPr>
                <w:rFonts w:cs="Arial"/>
                <w:strike/>
                <w:color w:val="FF0000"/>
              </w:rPr>
              <w:t>Отчета</w:t>
            </w:r>
            <w:r>
              <w:rPr>
                <w:rFonts w:cs="Arial"/>
              </w:rPr>
              <w:t>).</w:t>
            </w:r>
          </w:p>
          <w:p w:rsidR="00F729DB" w:rsidRDefault="00F729DB" w:rsidP="00F729DB">
            <w:pPr>
              <w:spacing w:before="200" w:after="1" w:line="200" w:lineRule="atLeast"/>
              <w:ind w:firstLine="539"/>
              <w:jc w:val="both"/>
            </w:pPr>
            <w:r>
              <w:t>4.4. В графе 3 Отчета указывается дата окончания срока сделки.</w:t>
            </w:r>
          </w:p>
          <w:p w:rsidR="00F729DB" w:rsidRDefault="00F729DB" w:rsidP="00F729DB">
            <w:pPr>
              <w:spacing w:before="200" w:after="1" w:line="200" w:lineRule="atLeast"/>
              <w:ind w:firstLine="539"/>
              <w:jc w:val="both"/>
            </w:pPr>
            <w:r>
              <w:lastRenderedPageBreak/>
              <w:t>В случае если дата последнего платежа по сделке не совпадает с датой окончания процентного периода, в графе 3 Отчета указывается дата последнего платежа в соответствии с условиями договора.</w:t>
            </w:r>
          </w:p>
          <w:p w:rsidR="00F729DB" w:rsidRDefault="00F729DB" w:rsidP="00F729DB">
            <w:pPr>
              <w:spacing w:before="200" w:after="1" w:line="200" w:lineRule="atLeast"/>
              <w:ind w:firstLine="539"/>
              <w:jc w:val="both"/>
            </w:pPr>
            <w:r>
              <w:t>4.5. В графах 4 - 7 Отчета указываются следующие сведения.</w:t>
            </w:r>
          </w:p>
          <w:p w:rsidR="00F729DB" w:rsidRDefault="00F729DB" w:rsidP="00F729DB">
            <w:pPr>
              <w:spacing w:before="200" w:after="1" w:line="200" w:lineRule="atLeast"/>
              <w:ind w:firstLine="539"/>
              <w:jc w:val="both"/>
            </w:pPr>
            <w:r>
              <w:t>4.5.1. По сделкам "процентный своп в двух валютах", а также по сделкам "процентный своп в одной валюте" с типом обмена ставок "плавающая/плавающая" в Отчет включаются две строки, и по каждой строке заполняются или графы 4 и 5 Отчета, или графы 6 и 7 Отчета:</w:t>
            </w:r>
          </w:p>
          <w:p w:rsidR="00F729DB" w:rsidRDefault="00F729DB" w:rsidP="00F729DB">
            <w:pPr>
              <w:spacing w:before="200" w:after="1" w:line="200" w:lineRule="atLeast"/>
              <w:ind w:firstLine="539"/>
              <w:jc w:val="both"/>
            </w:pPr>
            <w:r>
              <w:rPr>
                <w:rFonts w:cs="Arial"/>
              </w:rPr>
              <w:t xml:space="preserve">в графах 4 и 5 Отчета соответственно </w:t>
            </w:r>
            <w:r>
              <w:rPr>
                <w:rFonts w:cs="Arial"/>
                <w:strike/>
                <w:color w:val="FF0000"/>
              </w:rPr>
              <w:t>указывается</w:t>
            </w:r>
            <w:r>
              <w:rPr>
                <w:rFonts w:cs="Arial"/>
              </w:rPr>
              <w:t xml:space="preserve"> цифровой код валюты и денежная сумма (с </w:t>
            </w:r>
            <w:r>
              <w:rPr>
                <w:rFonts w:cs="Arial"/>
                <w:strike/>
                <w:color w:val="FF0000"/>
              </w:rPr>
              <w:t>тремя знаками</w:t>
            </w:r>
            <w:r>
              <w:rPr>
                <w:rFonts w:cs="Arial"/>
              </w:rPr>
              <w:t xml:space="preserve"> после запятой), которая привлечена (по которой кредитная организация будет выплачивать процентные платежи) по заключенной сделке;</w:t>
            </w:r>
          </w:p>
          <w:p w:rsidR="00F729DB" w:rsidRDefault="00F729DB" w:rsidP="00F729DB">
            <w:pPr>
              <w:spacing w:before="200" w:after="1" w:line="200" w:lineRule="atLeast"/>
              <w:ind w:firstLine="539"/>
              <w:jc w:val="both"/>
              <w:rPr>
                <w:rFonts w:cs="Arial"/>
              </w:rPr>
            </w:pPr>
            <w:r>
              <w:rPr>
                <w:rFonts w:cs="Arial"/>
              </w:rPr>
              <w:t xml:space="preserve">в графах 6 и 7 Отчета соответственно </w:t>
            </w:r>
            <w:r>
              <w:rPr>
                <w:rFonts w:cs="Arial"/>
                <w:strike/>
                <w:color w:val="FF0000"/>
              </w:rPr>
              <w:t>указывается</w:t>
            </w:r>
            <w:r>
              <w:rPr>
                <w:rFonts w:cs="Arial"/>
              </w:rPr>
              <w:t xml:space="preserve"> цифровой код валюты и денежная сумма (с </w:t>
            </w:r>
            <w:r>
              <w:rPr>
                <w:rFonts w:cs="Arial"/>
                <w:strike/>
                <w:color w:val="FF0000"/>
              </w:rPr>
              <w:t>тремя знаками</w:t>
            </w:r>
            <w:r>
              <w:rPr>
                <w:rFonts w:cs="Arial"/>
              </w:rPr>
              <w:t xml:space="preserve"> после запятой), которая размещена (по которой кредитная организация будет получать процентные платежи) по заключенной сделке.</w:t>
            </w:r>
          </w:p>
          <w:p w:rsidR="00F729DB" w:rsidRDefault="00F729DB" w:rsidP="00F729DB">
            <w:pPr>
              <w:spacing w:before="200" w:after="1" w:line="200" w:lineRule="atLeast"/>
              <w:ind w:firstLine="539"/>
              <w:jc w:val="both"/>
            </w:pPr>
            <w:r w:rsidRPr="00F729DB">
              <w:t>4.5.2. По сделкам "процентный своп в одной валюте" с типом обмена ставок "фиксированная/плавающая" и по соглашениям о будущей процентной ставке заполняются или графы 4 и 5 Отчета, или графы 6 и 7 Отчета:</w:t>
            </w:r>
          </w:p>
          <w:p w:rsidR="00F729DB" w:rsidRDefault="00F729DB" w:rsidP="00F729DB">
            <w:pPr>
              <w:spacing w:before="200" w:after="1" w:line="200" w:lineRule="atLeast"/>
              <w:ind w:firstLine="539"/>
              <w:jc w:val="both"/>
            </w:pPr>
            <w:r>
              <w:rPr>
                <w:rFonts w:cs="Arial"/>
              </w:rPr>
              <w:t xml:space="preserve">в графах 4 и 5 Отчета соответственно </w:t>
            </w:r>
            <w:r>
              <w:rPr>
                <w:rFonts w:cs="Arial"/>
                <w:strike/>
                <w:color w:val="FF0000"/>
              </w:rPr>
              <w:t>указываются</w:t>
            </w:r>
            <w:r>
              <w:rPr>
                <w:rFonts w:cs="Arial"/>
              </w:rPr>
              <w:t xml:space="preserve"> цифровой код валюты и денежная сумма (с </w:t>
            </w:r>
            <w:r>
              <w:rPr>
                <w:rFonts w:cs="Arial"/>
                <w:strike/>
                <w:color w:val="FF0000"/>
              </w:rPr>
              <w:t>тремя знаками</w:t>
            </w:r>
            <w:r>
              <w:rPr>
                <w:rFonts w:cs="Arial"/>
              </w:rPr>
              <w:t xml:space="preserve"> после запятой), которая привлечена по фиксированной ставке заключенной сделки (по соглашениям о будущей процентной ставке - плательщиком отрицательной разницы между значением фиксинга плавающей процентной ставки и фиксированной процентной ставки);</w:t>
            </w:r>
          </w:p>
        </w:tc>
        <w:tc>
          <w:tcPr>
            <w:tcW w:w="7597" w:type="dxa"/>
          </w:tcPr>
          <w:p w:rsidR="00F729DB" w:rsidRDefault="00F729DB" w:rsidP="00F729DB">
            <w:pPr>
              <w:spacing w:before="200" w:after="1" w:line="200" w:lineRule="atLeast"/>
              <w:ind w:firstLine="539"/>
              <w:jc w:val="both"/>
            </w:pPr>
            <w:r>
              <w:lastRenderedPageBreak/>
              <w:t>3.14. В случае если валюта договора отличается от валюты поставки денежных средств, в графах 4 - 7 Отчета отражаются цифровой код валюты и денежная сумма поставки.</w:t>
            </w:r>
          </w:p>
          <w:p w:rsidR="00E51E4E" w:rsidRDefault="00F729DB" w:rsidP="00F729DB">
            <w:pPr>
              <w:spacing w:before="200" w:after="1" w:line="200" w:lineRule="atLeast"/>
              <w:ind w:firstLine="539"/>
              <w:jc w:val="both"/>
            </w:pPr>
            <w:r>
              <w:t>3.15. Для сделок с плавающей процентной ставкой денежная сумма, указанная в графе 5 или графе 7 Отчета, которая при завершении сделки будет получена с учетом начисленных процентов контрагентом-кредитором (возвращена контрагентом-заемщиком), отражается исходя из значения плавающей процентной ставки в первом периоде начисления процентов. В случае если в соответствии с условиями договора на дату заключения сделки с плавающей процентной ставкой не установлено значение плавающей процентной ставки в первом периоде начисления процентов, денежная сумма исчисляется исходя из фиксинга плавающей процентной ставки на дату заключения сделки.</w:t>
            </w:r>
          </w:p>
          <w:p w:rsidR="00F729DB" w:rsidRDefault="00F729DB" w:rsidP="00F729DB">
            <w:pPr>
              <w:spacing w:before="200" w:after="1" w:line="200" w:lineRule="atLeast"/>
              <w:ind w:firstLine="539"/>
              <w:jc w:val="both"/>
            </w:pPr>
            <w:r>
              <w:rPr>
                <w:rFonts w:cs="Arial"/>
              </w:rPr>
              <w:t xml:space="preserve">3.16. В графе 15 Отчета указывается </w:t>
            </w:r>
            <w:r w:rsidRPr="00F729DB">
              <w:rPr>
                <w:rFonts w:cs="Arial"/>
                <w:shd w:val="clear" w:color="auto" w:fill="C0C0C0"/>
              </w:rPr>
              <w:t xml:space="preserve">признак </w:t>
            </w:r>
            <w:r>
              <w:rPr>
                <w:rFonts w:cs="Arial"/>
                <w:shd w:val="clear" w:color="auto" w:fill="C0C0C0"/>
              </w:rPr>
              <w:t>стороны сделки</w:t>
            </w:r>
            <w:r w:rsidRPr="00F729DB">
              <w:rPr>
                <w:rFonts w:cs="Arial"/>
              </w:rPr>
              <w:t>:</w:t>
            </w:r>
          </w:p>
          <w:p w:rsidR="00F729DB" w:rsidRDefault="00F729DB" w:rsidP="00F729DB">
            <w:pPr>
              <w:spacing w:before="200" w:after="1" w:line="200" w:lineRule="atLeast"/>
              <w:ind w:firstLine="539"/>
              <w:jc w:val="both"/>
            </w:pPr>
            <w:r w:rsidRPr="00F729DB">
              <w:rPr>
                <w:rFonts w:cs="Arial"/>
              </w:rPr>
              <w:t xml:space="preserve">S </w:t>
            </w:r>
            <w:r>
              <w:rPr>
                <w:rFonts w:cs="Arial"/>
                <w:shd w:val="clear" w:color="auto" w:fill="C0C0C0"/>
              </w:rPr>
              <w:t>-</w:t>
            </w:r>
            <w:r>
              <w:rPr>
                <w:rFonts w:cs="Arial"/>
              </w:rPr>
              <w:t xml:space="preserve"> в случае если уполномоченный банк является кредитором (размещает денежные средства) или продавцом по договору </w:t>
            </w:r>
            <w:proofErr w:type="spellStart"/>
            <w:r>
              <w:rPr>
                <w:rFonts w:cs="Arial"/>
              </w:rPr>
              <w:t>репо</w:t>
            </w:r>
            <w:proofErr w:type="spellEnd"/>
            <w:r>
              <w:rPr>
                <w:rFonts w:cs="Arial"/>
              </w:rPr>
              <w:t>;</w:t>
            </w:r>
          </w:p>
          <w:p w:rsidR="00F729DB" w:rsidRDefault="00F729DB" w:rsidP="00F729DB">
            <w:pPr>
              <w:spacing w:before="200" w:after="1" w:line="200" w:lineRule="atLeast"/>
              <w:ind w:firstLine="539"/>
              <w:jc w:val="both"/>
              <w:rPr>
                <w:rFonts w:cs="Arial"/>
              </w:rPr>
            </w:pPr>
            <w:r w:rsidRPr="00F729DB">
              <w:rPr>
                <w:rFonts w:cs="Arial"/>
              </w:rPr>
              <w:t xml:space="preserve">B </w:t>
            </w:r>
            <w:r>
              <w:rPr>
                <w:rFonts w:cs="Arial"/>
                <w:shd w:val="clear" w:color="auto" w:fill="C0C0C0"/>
              </w:rPr>
              <w:t>-</w:t>
            </w:r>
            <w:r>
              <w:rPr>
                <w:rFonts w:cs="Arial"/>
              </w:rPr>
              <w:t xml:space="preserve"> в случае если уполномоченный банк является заемщиком (привлекает денежные средства) или покупателем по договору </w:t>
            </w:r>
            <w:proofErr w:type="spellStart"/>
            <w:r>
              <w:rPr>
                <w:rFonts w:cs="Arial"/>
              </w:rPr>
              <w:t>репо</w:t>
            </w:r>
            <w:proofErr w:type="spellEnd"/>
            <w:r>
              <w:rPr>
                <w:rFonts w:cs="Arial"/>
              </w:rPr>
              <w:t>.</w:t>
            </w:r>
          </w:p>
          <w:p w:rsidR="00F729DB" w:rsidRDefault="00F729DB" w:rsidP="00F729DB">
            <w:pPr>
              <w:spacing w:before="200" w:after="1" w:line="200" w:lineRule="atLeast"/>
              <w:ind w:firstLine="539"/>
              <w:jc w:val="both"/>
            </w:pPr>
            <w:r>
              <w:t>3.17. В графе 16 Отчета указывается дополнительная информация о методе заключения сделки в соответствии с пунктом 2.20 настоящего Порядка.</w:t>
            </w:r>
          </w:p>
          <w:p w:rsidR="00F729DB" w:rsidRDefault="00F729DB" w:rsidP="00F729DB">
            <w:pPr>
              <w:spacing w:after="1" w:line="200" w:lineRule="atLeast"/>
              <w:ind w:firstLine="539"/>
              <w:jc w:val="both"/>
            </w:pPr>
          </w:p>
          <w:p w:rsidR="00F729DB" w:rsidRDefault="00F729DB" w:rsidP="00F729DB">
            <w:pPr>
              <w:spacing w:after="1" w:line="200" w:lineRule="atLeast"/>
              <w:ind w:firstLine="539"/>
              <w:jc w:val="both"/>
            </w:pPr>
            <w:r>
              <w:t>Глава 4. Составление Отчета по операциям с процентными деривативами</w:t>
            </w:r>
          </w:p>
          <w:p w:rsidR="00F729DB" w:rsidRDefault="00F729DB" w:rsidP="00F729DB">
            <w:pPr>
              <w:spacing w:after="1" w:line="200" w:lineRule="atLeast"/>
              <w:ind w:firstLine="539"/>
              <w:jc w:val="both"/>
            </w:pPr>
          </w:p>
          <w:p w:rsidR="00F729DB" w:rsidRDefault="00F729DB" w:rsidP="00F729DB">
            <w:pPr>
              <w:spacing w:after="1" w:line="200" w:lineRule="atLeast"/>
              <w:ind w:firstLine="539"/>
              <w:jc w:val="both"/>
            </w:pPr>
            <w:r>
              <w:t>4.1. В Отчет включаются следующие виды процентных деривативов:</w:t>
            </w:r>
          </w:p>
          <w:p w:rsidR="00F729DB" w:rsidRPr="00F729DB" w:rsidRDefault="00F729DB" w:rsidP="00F729DB">
            <w:pPr>
              <w:spacing w:before="200" w:after="1" w:line="200" w:lineRule="atLeast"/>
              <w:ind w:firstLine="539"/>
              <w:jc w:val="both"/>
              <w:rPr>
                <w:lang w:val="en-US"/>
              </w:rPr>
            </w:pPr>
            <w:r>
              <w:t>процентный</w:t>
            </w:r>
            <w:r w:rsidRPr="00F729DB">
              <w:rPr>
                <w:lang w:val="en-US"/>
              </w:rPr>
              <w:t xml:space="preserve"> </w:t>
            </w:r>
            <w:r>
              <w:t>своп</w:t>
            </w:r>
            <w:r w:rsidRPr="00F729DB">
              <w:rPr>
                <w:lang w:val="en-US"/>
              </w:rPr>
              <w:t xml:space="preserve"> </w:t>
            </w:r>
            <w:r>
              <w:t>в</w:t>
            </w:r>
            <w:r w:rsidRPr="00F729DB">
              <w:rPr>
                <w:lang w:val="en-US"/>
              </w:rPr>
              <w:t xml:space="preserve"> </w:t>
            </w:r>
            <w:r>
              <w:t>одной</w:t>
            </w:r>
            <w:r w:rsidRPr="00F729DB">
              <w:rPr>
                <w:lang w:val="en-US"/>
              </w:rPr>
              <w:t xml:space="preserve"> </w:t>
            </w:r>
            <w:r>
              <w:t>валюте</w:t>
            </w:r>
            <w:r w:rsidRPr="00F729DB">
              <w:rPr>
                <w:lang w:val="en-US"/>
              </w:rPr>
              <w:t xml:space="preserve"> (interest rate swap (IRS), overnight indexed swap (OIS);</w:t>
            </w:r>
          </w:p>
          <w:p w:rsidR="00F729DB" w:rsidRDefault="00F729DB" w:rsidP="00F729DB">
            <w:pPr>
              <w:spacing w:before="200" w:after="1" w:line="200" w:lineRule="atLeast"/>
              <w:ind w:firstLine="539"/>
              <w:jc w:val="both"/>
            </w:pPr>
            <w:r>
              <w:t>процентный своп в двух валютах (</w:t>
            </w:r>
            <w:proofErr w:type="spellStart"/>
            <w:r>
              <w:t>currency</w:t>
            </w:r>
            <w:proofErr w:type="spellEnd"/>
            <w:r>
              <w:t xml:space="preserve"> </w:t>
            </w:r>
            <w:proofErr w:type="spellStart"/>
            <w:r>
              <w:t>swap</w:t>
            </w:r>
            <w:proofErr w:type="spellEnd"/>
            <w:r>
              <w:t xml:space="preserve"> (CS);</w:t>
            </w:r>
          </w:p>
          <w:p w:rsidR="00F729DB" w:rsidRDefault="00F729DB" w:rsidP="00F729DB">
            <w:pPr>
              <w:spacing w:before="200" w:after="1" w:line="200" w:lineRule="atLeast"/>
              <w:ind w:firstLine="539"/>
              <w:jc w:val="both"/>
              <w:rPr>
                <w:rFonts w:cs="Arial"/>
              </w:rPr>
            </w:pPr>
            <w:r>
              <w:rPr>
                <w:rFonts w:cs="Arial"/>
              </w:rPr>
              <w:t>процентные опционы: сделка фиксации максимума процентной ставки (</w:t>
            </w:r>
            <w:proofErr w:type="spellStart"/>
            <w:r>
              <w:rPr>
                <w:rFonts w:cs="Arial"/>
              </w:rPr>
              <w:t>Cap</w:t>
            </w:r>
            <w:proofErr w:type="spellEnd"/>
            <w:r>
              <w:rPr>
                <w:rFonts w:cs="Arial"/>
              </w:rPr>
              <w:t>), сделка фиксации минимума процентной ставки (</w:t>
            </w:r>
            <w:proofErr w:type="spellStart"/>
            <w:r>
              <w:rPr>
                <w:rFonts w:cs="Arial"/>
              </w:rPr>
              <w:t>Floor</w:t>
            </w:r>
            <w:proofErr w:type="spellEnd"/>
            <w:r>
              <w:rPr>
                <w:rFonts w:cs="Arial"/>
              </w:rPr>
              <w:t>), сделка фиксации максимума и минимума процентной ставки (</w:t>
            </w:r>
            <w:proofErr w:type="spellStart"/>
            <w:r>
              <w:rPr>
                <w:rFonts w:cs="Arial"/>
              </w:rPr>
              <w:t>Collar</w:t>
            </w:r>
            <w:proofErr w:type="spellEnd"/>
            <w:r>
              <w:rPr>
                <w:rFonts w:cs="Arial"/>
              </w:rPr>
              <w:t xml:space="preserve">) и сделки </w:t>
            </w:r>
            <w:r>
              <w:rPr>
                <w:rFonts w:cs="Arial"/>
                <w:shd w:val="clear" w:color="auto" w:fill="C0C0C0"/>
              </w:rPr>
              <w:t>"</w:t>
            </w:r>
            <w:proofErr w:type="spellStart"/>
            <w:r>
              <w:rPr>
                <w:rFonts w:cs="Arial"/>
              </w:rPr>
              <w:t>свопцион</w:t>
            </w:r>
            <w:proofErr w:type="spellEnd"/>
            <w:r>
              <w:rPr>
                <w:rFonts w:cs="Arial"/>
                <w:shd w:val="clear" w:color="auto" w:fill="C0C0C0"/>
              </w:rPr>
              <w:t>"</w:t>
            </w:r>
            <w:r>
              <w:rPr>
                <w:rFonts w:cs="Arial"/>
              </w:rPr>
              <w:t>;</w:t>
            </w:r>
          </w:p>
          <w:p w:rsidR="00F729DB" w:rsidRDefault="00F729DB" w:rsidP="00F729DB">
            <w:pPr>
              <w:spacing w:before="200" w:after="1" w:line="200" w:lineRule="atLeast"/>
              <w:ind w:firstLine="539"/>
              <w:jc w:val="both"/>
            </w:pPr>
            <w:r>
              <w:t>соглашение о будущей процентной ставке (</w:t>
            </w:r>
            <w:proofErr w:type="spellStart"/>
            <w:r>
              <w:t>forward</w:t>
            </w:r>
            <w:proofErr w:type="spellEnd"/>
            <w:r>
              <w:t xml:space="preserve"> </w:t>
            </w:r>
            <w:proofErr w:type="spellStart"/>
            <w:r>
              <w:t>rate</w:t>
            </w:r>
            <w:proofErr w:type="spellEnd"/>
            <w:r>
              <w:t xml:space="preserve"> </w:t>
            </w:r>
            <w:proofErr w:type="spellStart"/>
            <w:r>
              <w:t>agreement</w:t>
            </w:r>
            <w:proofErr w:type="spellEnd"/>
            <w:r>
              <w:t xml:space="preserve"> (FRA).</w:t>
            </w:r>
          </w:p>
          <w:p w:rsidR="00F729DB" w:rsidRDefault="00F729DB" w:rsidP="00F729DB">
            <w:pPr>
              <w:spacing w:before="200" w:after="1" w:line="200" w:lineRule="atLeast"/>
              <w:ind w:firstLine="539"/>
              <w:jc w:val="both"/>
            </w:pPr>
            <w:r>
              <w:t>Сделки с процентными деривативами включаются в Отчет на дату их заключения.</w:t>
            </w:r>
          </w:p>
          <w:p w:rsidR="00F729DB" w:rsidRDefault="00F729DB" w:rsidP="00F729DB">
            <w:pPr>
              <w:spacing w:before="200" w:after="1" w:line="200" w:lineRule="atLeast"/>
              <w:ind w:firstLine="539"/>
              <w:jc w:val="both"/>
            </w:pPr>
            <w:r>
              <w:t>Операции по пролонгации сделок отражаются как отдельные сделки.</w:t>
            </w:r>
          </w:p>
          <w:p w:rsidR="00F729DB" w:rsidRDefault="00B93047" w:rsidP="00F729DB">
            <w:pPr>
              <w:spacing w:before="200" w:after="1" w:line="200" w:lineRule="atLeast"/>
              <w:ind w:firstLine="539"/>
              <w:jc w:val="both"/>
            </w:pPr>
            <w:r w:rsidRPr="00B93047">
              <w:rPr>
                <w:rFonts w:cs="Arial"/>
              </w:rPr>
              <w:t xml:space="preserve">Досрочное исполнение сделки отражается в соответствии с пунктами </w:t>
            </w:r>
            <w:r w:rsidRPr="00B93047">
              <w:rPr>
                <w:rFonts w:cs="Arial"/>
                <w:shd w:val="clear" w:color="auto" w:fill="C0C0C0"/>
              </w:rPr>
              <w:t>1.13</w:t>
            </w:r>
            <w:r w:rsidRPr="00B93047">
              <w:rPr>
                <w:rFonts w:cs="Arial"/>
              </w:rPr>
              <w:t xml:space="preserve"> и </w:t>
            </w:r>
            <w:r w:rsidRPr="00B93047">
              <w:rPr>
                <w:rFonts w:cs="Arial"/>
                <w:shd w:val="clear" w:color="auto" w:fill="C0C0C0"/>
              </w:rPr>
              <w:t>1.14</w:t>
            </w:r>
            <w:r w:rsidRPr="00B93047">
              <w:rPr>
                <w:rFonts w:cs="Arial"/>
              </w:rPr>
              <w:t xml:space="preserve"> настоящего Порядка.</w:t>
            </w:r>
          </w:p>
          <w:p w:rsidR="00F729DB" w:rsidRDefault="00F729DB" w:rsidP="00F729DB">
            <w:pPr>
              <w:spacing w:before="200" w:after="1" w:line="200" w:lineRule="atLeast"/>
              <w:ind w:firstLine="539"/>
              <w:jc w:val="both"/>
              <w:rPr>
                <w:rFonts w:cs="Arial"/>
              </w:rPr>
            </w:pPr>
            <w:r>
              <w:rPr>
                <w:rFonts w:cs="Arial"/>
              </w:rPr>
              <w:t>4.2. Дата заключения сделки не указывается (должна совпадать с датой</w:t>
            </w:r>
            <w:r>
              <w:rPr>
                <w:rFonts w:cs="Arial"/>
                <w:shd w:val="clear" w:color="auto" w:fill="C0C0C0"/>
              </w:rPr>
              <w:t>, за которую составлен Отчет</w:t>
            </w:r>
            <w:r w:rsidRPr="00F729DB">
              <w:rPr>
                <w:rFonts w:cs="Arial"/>
              </w:rPr>
              <w:t>).</w:t>
            </w:r>
          </w:p>
          <w:p w:rsidR="00F729DB" w:rsidRDefault="00F729DB" w:rsidP="00F729DB">
            <w:pPr>
              <w:spacing w:before="200" w:after="1" w:line="200" w:lineRule="atLeast"/>
              <w:ind w:firstLine="539"/>
              <w:jc w:val="both"/>
            </w:pPr>
            <w:r w:rsidRPr="00F729DB">
              <w:t>4.3. В графе 2 Отчета указывается дата начала срока сделки.</w:t>
            </w:r>
          </w:p>
          <w:p w:rsidR="00F729DB" w:rsidRDefault="00F729DB" w:rsidP="00F729DB">
            <w:pPr>
              <w:spacing w:before="200" w:after="1" w:line="200" w:lineRule="atLeast"/>
              <w:ind w:firstLine="539"/>
              <w:jc w:val="both"/>
            </w:pPr>
            <w:r>
              <w:rPr>
                <w:rFonts w:cs="Arial"/>
              </w:rPr>
              <w:t>В случае если дата начала срока сделки наступает раньше даты заключения сделки и определяется датой начала процентного периода, в графе 2 Отчета указывается дата заключения сделки (должна совпадать с датой</w:t>
            </w:r>
            <w:r>
              <w:rPr>
                <w:rFonts w:cs="Arial"/>
                <w:shd w:val="clear" w:color="auto" w:fill="C0C0C0"/>
              </w:rPr>
              <w:t>, за которую составлен Отчет</w:t>
            </w:r>
            <w:r>
              <w:rPr>
                <w:rFonts w:cs="Arial"/>
              </w:rPr>
              <w:t>).</w:t>
            </w:r>
          </w:p>
          <w:p w:rsidR="00F729DB" w:rsidRDefault="00F729DB" w:rsidP="00F729DB">
            <w:pPr>
              <w:spacing w:before="200" w:after="1" w:line="200" w:lineRule="atLeast"/>
              <w:ind w:firstLine="539"/>
              <w:jc w:val="both"/>
              <w:rPr>
                <w:rFonts w:cs="Arial"/>
              </w:rPr>
            </w:pPr>
            <w:r>
              <w:rPr>
                <w:rFonts w:cs="Arial"/>
              </w:rPr>
              <w:t>По соглашениям о будущей процентной ставке в графе 2 Отчета указывается дата заключения такого соглашения (должна совпадать с датой</w:t>
            </w:r>
            <w:r>
              <w:rPr>
                <w:rFonts w:cs="Arial"/>
                <w:shd w:val="clear" w:color="auto" w:fill="C0C0C0"/>
              </w:rPr>
              <w:t>, за которую составлен Отчет</w:t>
            </w:r>
            <w:r>
              <w:rPr>
                <w:rFonts w:cs="Arial"/>
              </w:rPr>
              <w:t>).</w:t>
            </w:r>
          </w:p>
          <w:p w:rsidR="00F729DB" w:rsidRDefault="00F729DB" w:rsidP="00F729DB">
            <w:pPr>
              <w:spacing w:before="200" w:after="1" w:line="200" w:lineRule="atLeast"/>
              <w:ind w:firstLine="539"/>
              <w:jc w:val="both"/>
            </w:pPr>
            <w:r>
              <w:t>4.4. В графе 3 Отчета указывается дата окончания срока сделки.</w:t>
            </w:r>
          </w:p>
          <w:p w:rsidR="00F729DB" w:rsidRDefault="00F729DB" w:rsidP="00F729DB">
            <w:pPr>
              <w:spacing w:before="200" w:after="1" w:line="200" w:lineRule="atLeast"/>
              <w:ind w:firstLine="539"/>
              <w:jc w:val="both"/>
            </w:pPr>
            <w:r>
              <w:lastRenderedPageBreak/>
              <w:t>В случае если дата последнего платежа по сделке не совпадает с датой окончания процентного периода, в графе 3 Отчета указывается дата последнего платежа в соответствии с условиями договора.</w:t>
            </w:r>
          </w:p>
          <w:p w:rsidR="00F729DB" w:rsidRDefault="00F729DB" w:rsidP="00F729DB">
            <w:pPr>
              <w:spacing w:before="200" w:after="1" w:line="200" w:lineRule="atLeast"/>
              <w:ind w:firstLine="539"/>
              <w:jc w:val="both"/>
            </w:pPr>
            <w:r>
              <w:t>4.5. В графах 4 - 7 Отчета указываются следующие сведения:</w:t>
            </w:r>
          </w:p>
          <w:p w:rsidR="00F729DB" w:rsidRDefault="00F729DB" w:rsidP="00F729DB">
            <w:pPr>
              <w:spacing w:before="200" w:after="1" w:line="200" w:lineRule="atLeast"/>
              <w:ind w:firstLine="539"/>
              <w:jc w:val="both"/>
            </w:pPr>
            <w:r>
              <w:t>4.5.1. По сделкам "процентный своп в двух валютах", а также по сделкам "процентный своп в одной валюте" с типом обмена ставок "плавающая/плавающая" в Отчет включаются две строки, и по каждой строке заполняются или графы 4 и 5 Отчета, или графы 6 и 7 Отчета:</w:t>
            </w:r>
          </w:p>
          <w:p w:rsidR="00F729DB" w:rsidRDefault="00F729DB" w:rsidP="00F729DB">
            <w:pPr>
              <w:spacing w:before="200" w:after="1" w:line="200" w:lineRule="atLeast"/>
              <w:ind w:firstLine="539"/>
              <w:jc w:val="both"/>
            </w:pPr>
            <w:r>
              <w:rPr>
                <w:rFonts w:cs="Arial"/>
              </w:rPr>
              <w:t xml:space="preserve">в графах 4 и 5 Отчета </w:t>
            </w:r>
            <w:r>
              <w:rPr>
                <w:rFonts w:cs="Arial"/>
                <w:shd w:val="clear" w:color="auto" w:fill="C0C0C0"/>
              </w:rPr>
              <w:t>указываются</w:t>
            </w:r>
            <w:r>
              <w:rPr>
                <w:rFonts w:cs="Arial"/>
              </w:rPr>
              <w:t xml:space="preserve"> соответственно цифровой код валюты 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которая привлечена (по которой кредитная организация будет выплачивать процентные платежи) по заключенной сделке;</w:t>
            </w:r>
          </w:p>
          <w:p w:rsidR="00F729DB" w:rsidRDefault="00F729DB" w:rsidP="00F729DB">
            <w:pPr>
              <w:spacing w:before="200" w:after="1" w:line="200" w:lineRule="atLeast"/>
              <w:ind w:firstLine="539"/>
              <w:jc w:val="both"/>
              <w:rPr>
                <w:rFonts w:cs="Arial"/>
              </w:rPr>
            </w:pPr>
            <w:r>
              <w:rPr>
                <w:rFonts w:cs="Arial"/>
              </w:rPr>
              <w:t xml:space="preserve">в графах 6 и 7 Отчета </w:t>
            </w:r>
            <w:r>
              <w:rPr>
                <w:rFonts w:cs="Arial"/>
                <w:shd w:val="clear" w:color="auto" w:fill="C0C0C0"/>
              </w:rPr>
              <w:t>указываются</w:t>
            </w:r>
            <w:r>
              <w:rPr>
                <w:rFonts w:cs="Arial"/>
              </w:rPr>
              <w:t xml:space="preserve"> соответственно цифровой код валюты 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которая размещена (по которой кредитная организация будет получать процентные платежи) по заключенной сделке.</w:t>
            </w:r>
          </w:p>
          <w:p w:rsidR="00F729DB" w:rsidRDefault="00F729DB" w:rsidP="00F729DB">
            <w:pPr>
              <w:spacing w:before="200" w:after="1" w:line="200" w:lineRule="atLeast"/>
              <w:ind w:firstLine="539"/>
              <w:jc w:val="both"/>
            </w:pPr>
            <w:r w:rsidRPr="00F729DB">
              <w:t>4.5.2. По сделкам "процентный своп в одной валюте" с типом обмена ставок "фиксированная/плавающая" и по соглашениям о будущей процентной ставке заполняются или графы 4 и 5 Отчета, или графы 6 и 7 Отчета:</w:t>
            </w:r>
          </w:p>
          <w:p w:rsidR="00F729DB" w:rsidRDefault="00F729DB" w:rsidP="00F729DB">
            <w:pPr>
              <w:spacing w:before="200" w:after="1" w:line="200" w:lineRule="atLeast"/>
              <w:ind w:firstLine="539"/>
              <w:jc w:val="both"/>
            </w:pPr>
            <w:r>
              <w:rPr>
                <w:rFonts w:cs="Arial"/>
              </w:rPr>
              <w:t xml:space="preserve">в графах 4 и 5 Отчета </w:t>
            </w:r>
            <w:r>
              <w:rPr>
                <w:rFonts w:cs="Arial"/>
                <w:shd w:val="clear" w:color="auto" w:fill="C0C0C0"/>
              </w:rPr>
              <w:t>указываются</w:t>
            </w:r>
            <w:r>
              <w:rPr>
                <w:rFonts w:cs="Arial"/>
              </w:rPr>
              <w:t xml:space="preserve"> соответственно цифровой код валюты 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которая привлечена по фиксированной ставке заключенной сделки (по соглашениям о будущей процентной ставке - плательщиком отрицательной разницы между значением фиксинга плавающей процентной ставки и фиксированной процентной ставки);</w:t>
            </w:r>
          </w:p>
        </w:tc>
      </w:tr>
      <w:tr w:rsidR="00F729DB" w:rsidTr="00E51E4E">
        <w:tc>
          <w:tcPr>
            <w:tcW w:w="7597" w:type="dxa"/>
          </w:tcPr>
          <w:p w:rsidR="00F729DB" w:rsidRDefault="00F729DB" w:rsidP="00F729DB">
            <w:pPr>
              <w:spacing w:before="200" w:after="1" w:line="200" w:lineRule="atLeast"/>
              <w:ind w:firstLine="539"/>
              <w:jc w:val="both"/>
            </w:pPr>
            <w:r>
              <w:rPr>
                <w:rFonts w:cs="Arial"/>
              </w:rPr>
              <w:lastRenderedPageBreak/>
              <w:t xml:space="preserve">в графах 6 и 7 Отчета соответственно </w:t>
            </w:r>
            <w:r>
              <w:rPr>
                <w:rFonts w:cs="Arial"/>
                <w:strike/>
                <w:color w:val="FF0000"/>
              </w:rPr>
              <w:t>указываются</w:t>
            </w:r>
            <w:r>
              <w:rPr>
                <w:rFonts w:cs="Arial"/>
              </w:rPr>
              <w:t xml:space="preserve"> цифровой код валюты и денежная сумма (с </w:t>
            </w:r>
            <w:r>
              <w:rPr>
                <w:rFonts w:cs="Arial"/>
                <w:strike/>
                <w:color w:val="FF0000"/>
              </w:rPr>
              <w:t>тремя знаками</w:t>
            </w:r>
            <w:r>
              <w:rPr>
                <w:rFonts w:cs="Arial"/>
              </w:rPr>
              <w:t xml:space="preserve"> после запятой), которая размещена по фиксированной ставке заключенной сделки (по соглашениям о будущей процентной ставке - плательщиком положительной разницы между значением фиксинга плавающей процентной ставки и фиксированной процентной ставки).</w:t>
            </w:r>
          </w:p>
        </w:tc>
        <w:tc>
          <w:tcPr>
            <w:tcW w:w="7597" w:type="dxa"/>
          </w:tcPr>
          <w:p w:rsidR="00F729DB" w:rsidRDefault="00F729DB" w:rsidP="00F729DB">
            <w:pPr>
              <w:spacing w:before="200" w:after="1" w:line="200" w:lineRule="atLeast"/>
              <w:ind w:firstLine="539"/>
              <w:jc w:val="both"/>
            </w:pPr>
            <w:r>
              <w:rPr>
                <w:rFonts w:cs="Arial"/>
              </w:rPr>
              <w:t xml:space="preserve">в графах 6 и 7 Отчета </w:t>
            </w:r>
            <w:r>
              <w:rPr>
                <w:rFonts w:cs="Arial"/>
                <w:shd w:val="clear" w:color="auto" w:fill="C0C0C0"/>
              </w:rPr>
              <w:t>указываются</w:t>
            </w:r>
            <w:r>
              <w:rPr>
                <w:rFonts w:cs="Arial"/>
              </w:rPr>
              <w:t xml:space="preserve"> соответственно цифровой код валюты 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которая размещена по фиксированной ставке заключенной сделки (по соглашениям о будущей процентной ставке - плательщиком положительной разницы между значением фиксинга плавающей процентной ставки и фиксированной процентной ставки).</w:t>
            </w:r>
          </w:p>
        </w:tc>
      </w:tr>
      <w:tr w:rsidR="00F729DB" w:rsidTr="00E51E4E">
        <w:tc>
          <w:tcPr>
            <w:tcW w:w="7597" w:type="dxa"/>
          </w:tcPr>
          <w:p w:rsidR="00F729DB" w:rsidRDefault="00F729DB" w:rsidP="00F729DB">
            <w:pPr>
              <w:spacing w:before="200" w:after="1" w:line="200" w:lineRule="atLeast"/>
              <w:ind w:firstLine="539"/>
              <w:jc w:val="both"/>
            </w:pPr>
            <w:r w:rsidRPr="00F729DB">
              <w:lastRenderedPageBreak/>
              <w:t xml:space="preserve">4.5.3. По сделкам </w:t>
            </w:r>
            <w:proofErr w:type="spellStart"/>
            <w:r w:rsidRPr="00F729DB">
              <w:t>Cap</w:t>
            </w:r>
            <w:proofErr w:type="spellEnd"/>
            <w:r w:rsidRPr="00F729DB">
              <w:t xml:space="preserve"> и </w:t>
            </w:r>
            <w:proofErr w:type="spellStart"/>
            <w:r w:rsidRPr="00F729DB">
              <w:t>Floor</w:t>
            </w:r>
            <w:proofErr w:type="spellEnd"/>
            <w:r w:rsidRPr="00F729DB">
              <w:t xml:space="preserve"> заполняются или графы 4 и 5 Отчета, или графы 6 и 7 Отчета:</w:t>
            </w:r>
          </w:p>
          <w:p w:rsidR="00F729DB" w:rsidRDefault="00F729DB" w:rsidP="00F729DB">
            <w:pPr>
              <w:spacing w:before="200" w:after="1" w:line="200" w:lineRule="atLeast"/>
              <w:ind w:firstLine="539"/>
              <w:jc w:val="both"/>
            </w:pPr>
            <w:r>
              <w:rPr>
                <w:rFonts w:cs="Arial"/>
              </w:rPr>
              <w:t xml:space="preserve">в графах 4 и 5 Отчета соответственно </w:t>
            </w:r>
            <w:r>
              <w:rPr>
                <w:rFonts w:cs="Arial"/>
                <w:strike/>
                <w:color w:val="FF0000"/>
              </w:rPr>
              <w:t>указывается</w:t>
            </w:r>
            <w:r>
              <w:rPr>
                <w:rFonts w:cs="Arial"/>
              </w:rPr>
              <w:t xml:space="preserve"> цифровой код валюты и денежная сумма (с </w:t>
            </w:r>
            <w:r>
              <w:rPr>
                <w:rFonts w:cs="Arial"/>
                <w:strike/>
                <w:color w:val="FF0000"/>
              </w:rPr>
              <w:t>тремя знаками</w:t>
            </w:r>
            <w:r>
              <w:rPr>
                <w:rFonts w:cs="Arial"/>
              </w:rPr>
              <w:t xml:space="preserve"> после запятой), если уполномоченный банк по условиям сделки является плательщиком плавающей суммы;</w:t>
            </w:r>
          </w:p>
        </w:tc>
        <w:tc>
          <w:tcPr>
            <w:tcW w:w="7597" w:type="dxa"/>
          </w:tcPr>
          <w:p w:rsidR="00F729DB" w:rsidRDefault="00F729DB" w:rsidP="00F729DB">
            <w:pPr>
              <w:spacing w:before="200" w:after="1" w:line="200" w:lineRule="atLeast"/>
              <w:ind w:firstLine="539"/>
              <w:jc w:val="both"/>
            </w:pPr>
            <w:r w:rsidRPr="00F729DB">
              <w:t xml:space="preserve">4.5.3. По сделкам </w:t>
            </w:r>
            <w:proofErr w:type="spellStart"/>
            <w:r w:rsidRPr="00F729DB">
              <w:t>Cap</w:t>
            </w:r>
            <w:proofErr w:type="spellEnd"/>
            <w:r w:rsidRPr="00F729DB">
              <w:t xml:space="preserve"> и </w:t>
            </w:r>
            <w:proofErr w:type="spellStart"/>
            <w:r w:rsidRPr="00F729DB">
              <w:t>Floor</w:t>
            </w:r>
            <w:proofErr w:type="spellEnd"/>
            <w:r w:rsidRPr="00F729DB">
              <w:t xml:space="preserve"> заполняются или графы 4 и 5 Отчета, или графы 6 и 7 Отчета:</w:t>
            </w:r>
          </w:p>
          <w:p w:rsidR="00F729DB" w:rsidRDefault="00F729DB" w:rsidP="00F729DB">
            <w:pPr>
              <w:spacing w:before="200" w:after="1" w:line="200" w:lineRule="atLeast"/>
              <w:ind w:firstLine="539"/>
              <w:jc w:val="both"/>
            </w:pPr>
            <w:r>
              <w:rPr>
                <w:rFonts w:cs="Arial"/>
              </w:rPr>
              <w:t xml:space="preserve">в графах 4 и 5 Отчета </w:t>
            </w:r>
            <w:r>
              <w:rPr>
                <w:rFonts w:cs="Arial"/>
                <w:shd w:val="clear" w:color="auto" w:fill="C0C0C0"/>
              </w:rPr>
              <w:t>указываются</w:t>
            </w:r>
            <w:r>
              <w:rPr>
                <w:rFonts w:cs="Arial"/>
              </w:rPr>
              <w:t xml:space="preserve"> соответственно цифровой код валюты 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если уполномоченный банк по условиям сделки является плательщиком плавающей суммы;</w:t>
            </w:r>
          </w:p>
        </w:tc>
      </w:tr>
      <w:tr w:rsidR="00F729DB" w:rsidTr="00E51E4E">
        <w:tc>
          <w:tcPr>
            <w:tcW w:w="7597" w:type="dxa"/>
          </w:tcPr>
          <w:p w:rsidR="00F729DB" w:rsidRDefault="00F729DB" w:rsidP="00F729DB">
            <w:pPr>
              <w:spacing w:before="200" w:after="1" w:line="200" w:lineRule="atLeast"/>
              <w:ind w:firstLine="539"/>
              <w:jc w:val="both"/>
            </w:pPr>
            <w:r>
              <w:rPr>
                <w:rFonts w:cs="Arial"/>
              </w:rPr>
              <w:t xml:space="preserve">в графах 6 и 7 Отчета соответственно </w:t>
            </w:r>
            <w:r>
              <w:rPr>
                <w:rFonts w:cs="Arial"/>
                <w:strike/>
                <w:color w:val="FF0000"/>
              </w:rPr>
              <w:t>указывается</w:t>
            </w:r>
            <w:r>
              <w:rPr>
                <w:rFonts w:cs="Arial"/>
              </w:rPr>
              <w:t xml:space="preserve"> цифровой код валюты и денежная сумма (с </w:t>
            </w:r>
            <w:r>
              <w:rPr>
                <w:rFonts w:cs="Arial"/>
                <w:strike/>
                <w:color w:val="FF0000"/>
              </w:rPr>
              <w:t>тремя знаками</w:t>
            </w:r>
            <w:r>
              <w:rPr>
                <w:rFonts w:cs="Arial"/>
              </w:rPr>
              <w:t xml:space="preserve"> после запятой), если уполномоченный банк по условиям сделки является плательщиком фиксированной суммы.</w:t>
            </w:r>
          </w:p>
        </w:tc>
        <w:tc>
          <w:tcPr>
            <w:tcW w:w="7597" w:type="dxa"/>
          </w:tcPr>
          <w:p w:rsidR="00F729DB" w:rsidRDefault="00F729DB" w:rsidP="00F729DB">
            <w:pPr>
              <w:spacing w:before="200" w:after="1" w:line="200" w:lineRule="atLeast"/>
              <w:ind w:firstLine="539"/>
              <w:jc w:val="both"/>
            </w:pPr>
            <w:r>
              <w:rPr>
                <w:rFonts w:cs="Arial"/>
              </w:rPr>
              <w:t xml:space="preserve">в графах 6 и 7 Отчета </w:t>
            </w:r>
            <w:r>
              <w:rPr>
                <w:rFonts w:cs="Arial"/>
                <w:shd w:val="clear" w:color="auto" w:fill="C0C0C0"/>
              </w:rPr>
              <w:t>указываются</w:t>
            </w:r>
            <w:r>
              <w:rPr>
                <w:rFonts w:cs="Arial"/>
              </w:rPr>
              <w:t xml:space="preserve"> соответственно цифровой код валюты 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если уполномоченный банк по условиям сделки является плательщиком фиксированной суммы.</w:t>
            </w:r>
          </w:p>
        </w:tc>
      </w:tr>
      <w:tr w:rsidR="00F729DB" w:rsidTr="00E51E4E">
        <w:tc>
          <w:tcPr>
            <w:tcW w:w="7597" w:type="dxa"/>
          </w:tcPr>
          <w:p w:rsidR="00F729DB" w:rsidRDefault="00F729DB" w:rsidP="00943D43">
            <w:pPr>
              <w:spacing w:before="200" w:after="1" w:line="200" w:lineRule="atLeast"/>
              <w:ind w:firstLine="539"/>
              <w:jc w:val="both"/>
            </w:pPr>
            <w:r>
              <w:t xml:space="preserve">4.5.4. По сделкам </w:t>
            </w:r>
            <w:proofErr w:type="spellStart"/>
            <w:r>
              <w:t>Collar</w:t>
            </w:r>
            <w:proofErr w:type="spellEnd"/>
            <w:r>
              <w:t xml:space="preserve"> в Отчет включаются две строки. В первой строке указывается часть сделки, соответствующая сделке фиксации максимума процентной ставки, во второй строке - часть сделки, соответствующая сделке фиксации минимума процентной ставки.</w:t>
            </w:r>
          </w:p>
          <w:p w:rsidR="00F729DB" w:rsidRDefault="00F729DB" w:rsidP="00943D43">
            <w:pPr>
              <w:spacing w:before="200" w:after="1" w:line="200" w:lineRule="atLeast"/>
              <w:ind w:firstLine="539"/>
              <w:jc w:val="both"/>
            </w:pPr>
            <w:r>
              <w:t>Первая строка заполняется следующим образом:</w:t>
            </w:r>
          </w:p>
          <w:p w:rsidR="00F729DB" w:rsidRDefault="00943D43" w:rsidP="00943D43">
            <w:pPr>
              <w:spacing w:before="200" w:after="1" w:line="200" w:lineRule="atLeast"/>
              <w:ind w:firstLine="539"/>
              <w:jc w:val="both"/>
            </w:pPr>
            <w:r>
              <w:rPr>
                <w:rFonts w:cs="Arial"/>
              </w:rPr>
              <w:t xml:space="preserve">в графах 4 и 5 Отчета указываются соответственно цифровой код валюты и денежная сумма (с </w:t>
            </w:r>
            <w:r>
              <w:rPr>
                <w:rFonts w:cs="Arial"/>
                <w:strike/>
                <w:color w:val="FF0000"/>
              </w:rPr>
              <w:t>тремя знаками</w:t>
            </w:r>
            <w:r>
              <w:rPr>
                <w:rFonts w:cs="Arial"/>
              </w:rPr>
              <w:t xml:space="preserve"> после запятой), если уполномоченный банк по условиям сделки является плательщиком плавающей суммы, когда плавающая ставка превышает максимальную ставку, в </w:t>
            </w:r>
            <w:r>
              <w:rPr>
                <w:rFonts w:cs="Arial"/>
                <w:strike/>
                <w:color w:val="FF0000"/>
              </w:rPr>
              <w:t>противном</w:t>
            </w:r>
            <w:r>
              <w:rPr>
                <w:rFonts w:cs="Arial"/>
              </w:rPr>
              <w:t xml:space="preserve"> случае графы 4 и 5 Отчета не заполняются;</w:t>
            </w:r>
          </w:p>
        </w:tc>
        <w:tc>
          <w:tcPr>
            <w:tcW w:w="7597" w:type="dxa"/>
          </w:tcPr>
          <w:p w:rsidR="00F729DB" w:rsidRDefault="00F729DB" w:rsidP="00943D43">
            <w:pPr>
              <w:spacing w:before="200" w:after="1" w:line="200" w:lineRule="atLeast"/>
              <w:ind w:firstLine="539"/>
              <w:jc w:val="both"/>
            </w:pPr>
            <w:r>
              <w:t xml:space="preserve">4.5.4. По сделкам </w:t>
            </w:r>
            <w:proofErr w:type="spellStart"/>
            <w:r>
              <w:t>Collar</w:t>
            </w:r>
            <w:proofErr w:type="spellEnd"/>
            <w:r>
              <w:t xml:space="preserve"> в Отчет включаются две строки. В первой строке указывается часть сделки, соответствующая сделке фиксации максимума процентной ставки, во второй строке - часть сделки, соответствующая сделке фиксации минимума процентной ставки.</w:t>
            </w:r>
          </w:p>
          <w:p w:rsidR="00F729DB" w:rsidRDefault="00F729DB" w:rsidP="00943D43">
            <w:pPr>
              <w:spacing w:before="200" w:after="1" w:line="200" w:lineRule="atLeast"/>
              <w:ind w:firstLine="539"/>
              <w:jc w:val="both"/>
            </w:pPr>
            <w:r>
              <w:t>Первая строка заполняется следующим образом:</w:t>
            </w:r>
          </w:p>
          <w:p w:rsidR="00F729DB" w:rsidRDefault="00943D43" w:rsidP="00943D43">
            <w:pPr>
              <w:spacing w:before="200" w:after="1" w:line="200" w:lineRule="atLeast"/>
              <w:ind w:firstLine="539"/>
              <w:jc w:val="both"/>
            </w:pPr>
            <w:r>
              <w:rPr>
                <w:rFonts w:cs="Arial"/>
              </w:rPr>
              <w:t xml:space="preserve">в графах 4 и 5 Отчета указываются соответственно цифровой код валюты 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если уполномоченный банк по условиям сделки является плательщиком плавающей суммы, когда плавающая ставка превышает максимальную ставку, в </w:t>
            </w:r>
            <w:r>
              <w:rPr>
                <w:rFonts w:cs="Arial"/>
                <w:shd w:val="clear" w:color="auto" w:fill="C0C0C0"/>
              </w:rPr>
              <w:t>ином</w:t>
            </w:r>
            <w:r>
              <w:rPr>
                <w:rFonts w:cs="Arial"/>
              </w:rPr>
              <w:t xml:space="preserve"> случае графы 4 и 5 Отчета не заполняются;</w:t>
            </w:r>
          </w:p>
        </w:tc>
      </w:tr>
      <w:tr w:rsidR="00943D43" w:rsidTr="00E51E4E">
        <w:tc>
          <w:tcPr>
            <w:tcW w:w="7597" w:type="dxa"/>
          </w:tcPr>
          <w:p w:rsidR="00943D43" w:rsidRDefault="00943D43" w:rsidP="00943D43">
            <w:pPr>
              <w:spacing w:before="200" w:after="1" w:line="200" w:lineRule="atLeast"/>
              <w:ind w:firstLine="539"/>
              <w:jc w:val="both"/>
              <w:rPr>
                <w:rFonts w:cs="Arial"/>
              </w:rPr>
            </w:pPr>
            <w:r>
              <w:rPr>
                <w:rFonts w:cs="Arial"/>
              </w:rPr>
              <w:t xml:space="preserve">в графах 6 и 7 Отчета указываются соответственно цифровой код валюты и денежная сумма (с </w:t>
            </w:r>
            <w:r>
              <w:rPr>
                <w:rFonts w:cs="Arial"/>
                <w:strike/>
                <w:color w:val="FF0000"/>
              </w:rPr>
              <w:t>тремя знаками</w:t>
            </w:r>
            <w:r>
              <w:rPr>
                <w:rFonts w:cs="Arial"/>
              </w:rPr>
              <w:t xml:space="preserve"> после запятой), если уполномоченный банк по условиям сделки является получателем плавающей суммы, когда плавающая ставка превышает максимальную ставку, в </w:t>
            </w:r>
            <w:r>
              <w:rPr>
                <w:rFonts w:cs="Arial"/>
                <w:strike/>
                <w:color w:val="FF0000"/>
              </w:rPr>
              <w:t>противном</w:t>
            </w:r>
            <w:r>
              <w:rPr>
                <w:rFonts w:cs="Arial"/>
              </w:rPr>
              <w:t xml:space="preserve"> случае графы 6 и 7 Отчета не заполняются.</w:t>
            </w:r>
          </w:p>
          <w:p w:rsidR="00943D43" w:rsidRDefault="00943D43" w:rsidP="00943D43">
            <w:pPr>
              <w:spacing w:before="200" w:after="1" w:line="200" w:lineRule="atLeast"/>
              <w:ind w:firstLine="539"/>
              <w:jc w:val="both"/>
            </w:pPr>
            <w:r w:rsidRPr="00943D43">
              <w:t>Вторая строка заполняется следующим образом:</w:t>
            </w:r>
          </w:p>
          <w:p w:rsidR="00943D43" w:rsidRDefault="00943D43" w:rsidP="00943D43">
            <w:pPr>
              <w:spacing w:before="200" w:after="1" w:line="200" w:lineRule="atLeast"/>
              <w:ind w:firstLine="539"/>
              <w:jc w:val="both"/>
            </w:pPr>
            <w:r>
              <w:rPr>
                <w:rFonts w:cs="Arial"/>
              </w:rPr>
              <w:t xml:space="preserve">в графах 4 и 5 Отчета указываются соответственно цифровой код валюты и денежная сумма (с </w:t>
            </w:r>
            <w:r>
              <w:rPr>
                <w:rFonts w:cs="Arial"/>
                <w:strike/>
                <w:color w:val="FF0000"/>
              </w:rPr>
              <w:t>тремя знаками</w:t>
            </w:r>
            <w:r>
              <w:rPr>
                <w:rFonts w:cs="Arial"/>
              </w:rPr>
              <w:t xml:space="preserve"> после запятой), если уполномоченный банк по условиям сделки является плательщиком плавающей суммы, когда </w:t>
            </w:r>
            <w:r>
              <w:rPr>
                <w:rFonts w:cs="Arial"/>
              </w:rPr>
              <w:lastRenderedPageBreak/>
              <w:t xml:space="preserve">минимальная ставка превышает плавающую ставку, в </w:t>
            </w:r>
            <w:r>
              <w:rPr>
                <w:rFonts w:cs="Arial"/>
                <w:strike/>
                <w:color w:val="FF0000"/>
              </w:rPr>
              <w:t>противном</w:t>
            </w:r>
            <w:r>
              <w:rPr>
                <w:rFonts w:cs="Arial"/>
              </w:rPr>
              <w:t xml:space="preserve"> случае графы 4 и 5 Отчета не заполняются;</w:t>
            </w:r>
          </w:p>
        </w:tc>
        <w:tc>
          <w:tcPr>
            <w:tcW w:w="7597" w:type="dxa"/>
          </w:tcPr>
          <w:p w:rsidR="00943D43" w:rsidRDefault="00943D43" w:rsidP="00943D43">
            <w:pPr>
              <w:spacing w:before="200" w:after="1" w:line="200" w:lineRule="atLeast"/>
              <w:ind w:firstLine="539"/>
              <w:jc w:val="both"/>
              <w:rPr>
                <w:rFonts w:cs="Arial"/>
              </w:rPr>
            </w:pPr>
            <w:r>
              <w:rPr>
                <w:rFonts w:cs="Arial"/>
              </w:rPr>
              <w:lastRenderedPageBreak/>
              <w:t xml:space="preserve">в графах 6 и 7 Отчета указываются соответственно цифровой код валюты 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если уполномоченный банк по условиям сделки является получателем плавающей суммы, когда плавающая ставка превышает максимальную ставку, в </w:t>
            </w:r>
            <w:r>
              <w:rPr>
                <w:rFonts w:cs="Arial"/>
                <w:shd w:val="clear" w:color="auto" w:fill="C0C0C0"/>
              </w:rPr>
              <w:t>ином</w:t>
            </w:r>
            <w:r>
              <w:rPr>
                <w:rFonts w:cs="Arial"/>
              </w:rPr>
              <w:t xml:space="preserve"> случае графы 6 и 7 Отчета не заполняются.</w:t>
            </w:r>
          </w:p>
          <w:p w:rsidR="00943D43" w:rsidRDefault="00943D43" w:rsidP="00943D43">
            <w:pPr>
              <w:spacing w:before="200" w:after="1" w:line="200" w:lineRule="atLeast"/>
              <w:ind w:firstLine="539"/>
              <w:jc w:val="both"/>
            </w:pPr>
            <w:r w:rsidRPr="00943D43">
              <w:t>Вторая строка заполняется следующим образом:</w:t>
            </w:r>
          </w:p>
          <w:p w:rsidR="00943D43" w:rsidRDefault="00943D43" w:rsidP="00943D43">
            <w:pPr>
              <w:spacing w:before="200" w:after="1" w:line="200" w:lineRule="atLeast"/>
              <w:ind w:firstLine="539"/>
              <w:jc w:val="both"/>
            </w:pPr>
            <w:r>
              <w:rPr>
                <w:rFonts w:cs="Arial"/>
              </w:rPr>
              <w:t xml:space="preserve">в графах 4 и 5 Отчета указываются соответственно цифровой код валюты 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если уполномоченный банк по условиям сделки </w:t>
            </w:r>
            <w:r>
              <w:rPr>
                <w:rFonts w:cs="Arial"/>
              </w:rPr>
              <w:lastRenderedPageBreak/>
              <w:t xml:space="preserve">является плательщиком плавающей суммы, когда минимальная ставка превышает плавающую ставку, в </w:t>
            </w:r>
            <w:r>
              <w:rPr>
                <w:rFonts w:cs="Arial"/>
                <w:shd w:val="clear" w:color="auto" w:fill="C0C0C0"/>
              </w:rPr>
              <w:t>ином</w:t>
            </w:r>
            <w:r>
              <w:rPr>
                <w:rFonts w:cs="Arial"/>
              </w:rPr>
              <w:t xml:space="preserve"> случае графы 4 и 5 Отчета не заполняются;</w:t>
            </w:r>
          </w:p>
        </w:tc>
      </w:tr>
      <w:tr w:rsidR="00F729DB" w:rsidTr="00E51E4E">
        <w:tc>
          <w:tcPr>
            <w:tcW w:w="7597" w:type="dxa"/>
          </w:tcPr>
          <w:p w:rsidR="00F729DB" w:rsidRDefault="00943D43" w:rsidP="00943D43">
            <w:pPr>
              <w:spacing w:before="200" w:after="1" w:line="200" w:lineRule="atLeast"/>
              <w:ind w:firstLine="539"/>
              <w:jc w:val="both"/>
            </w:pPr>
            <w:r>
              <w:rPr>
                <w:rFonts w:cs="Arial"/>
              </w:rPr>
              <w:lastRenderedPageBreak/>
              <w:t xml:space="preserve">в графах 6 и 7 Отчета указываются соответственно цифровой код валюты и денежная сумма (с </w:t>
            </w:r>
            <w:r>
              <w:rPr>
                <w:rFonts w:cs="Arial"/>
                <w:strike/>
                <w:color w:val="FF0000"/>
              </w:rPr>
              <w:t>тремя знаками</w:t>
            </w:r>
            <w:r>
              <w:rPr>
                <w:rFonts w:cs="Arial"/>
              </w:rPr>
              <w:t xml:space="preserve"> после запятой), если уполномоченный банк по условиям сделки является получателем плавающей суммы, когда минимальная ставка превышает плавающую ставку, в </w:t>
            </w:r>
            <w:r>
              <w:rPr>
                <w:rFonts w:cs="Arial"/>
                <w:strike/>
                <w:color w:val="FF0000"/>
              </w:rPr>
              <w:t>противном</w:t>
            </w:r>
            <w:r>
              <w:rPr>
                <w:rFonts w:cs="Arial"/>
              </w:rPr>
              <w:t xml:space="preserve"> случае графы 6 и 7 Отчета не заполняются.</w:t>
            </w:r>
          </w:p>
        </w:tc>
        <w:tc>
          <w:tcPr>
            <w:tcW w:w="7597" w:type="dxa"/>
          </w:tcPr>
          <w:p w:rsidR="00F729DB" w:rsidRDefault="00943D43" w:rsidP="00943D43">
            <w:pPr>
              <w:spacing w:before="200" w:after="1" w:line="200" w:lineRule="atLeast"/>
              <w:ind w:firstLine="539"/>
              <w:jc w:val="both"/>
            </w:pPr>
            <w:r>
              <w:rPr>
                <w:rFonts w:cs="Arial"/>
              </w:rPr>
              <w:t xml:space="preserve">в графах 6 и 7 Отчета указываются соответственно цифровой код валюты и денежная сумма (с </w:t>
            </w:r>
            <w:r>
              <w:rPr>
                <w:rFonts w:cs="Arial"/>
                <w:shd w:val="clear" w:color="auto" w:fill="C0C0C0"/>
              </w:rPr>
              <w:t>округлением до трех знаков</w:t>
            </w:r>
            <w:r>
              <w:rPr>
                <w:rFonts w:cs="Arial"/>
              </w:rPr>
              <w:t xml:space="preserve"> после запятой </w:t>
            </w:r>
            <w:r>
              <w:rPr>
                <w:rFonts w:cs="Arial"/>
                <w:shd w:val="clear" w:color="auto" w:fill="C0C0C0"/>
              </w:rPr>
              <w:t>по правилам математического округления</w:t>
            </w:r>
            <w:r>
              <w:rPr>
                <w:rFonts w:cs="Arial"/>
              </w:rPr>
              <w:t xml:space="preserve">), если уполномоченный банк по условиям сделки является получателем плавающей суммы, когда минимальная ставка превышает плавающую ставку, в </w:t>
            </w:r>
            <w:r>
              <w:rPr>
                <w:rFonts w:cs="Arial"/>
                <w:shd w:val="clear" w:color="auto" w:fill="C0C0C0"/>
              </w:rPr>
              <w:t>ином</w:t>
            </w:r>
            <w:r>
              <w:rPr>
                <w:rFonts w:cs="Arial"/>
              </w:rPr>
              <w:t xml:space="preserve"> случае графы 6 и 7 Отчета не заполняются.</w:t>
            </w:r>
          </w:p>
        </w:tc>
      </w:tr>
      <w:tr w:rsidR="00943D43" w:rsidTr="00E51E4E">
        <w:tc>
          <w:tcPr>
            <w:tcW w:w="7597" w:type="dxa"/>
          </w:tcPr>
          <w:p w:rsidR="00943D43" w:rsidRDefault="00943D43" w:rsidP="00943D43">
            <w:pPr>
              <w:spacing w:before="200" w:after="1" w:line="200" w:lineRule="atLeast"/>
              <w:ind w:firstLine="539"/>
              <w:jc w:val="both"/>
            </w:pPr>
            <w:r>
              <w:rPr>
                <w:rFonts w:cs="Arial"/>
              </w:rPr>
              <w:t xml:space="preserve">4.5.5. По сделкам </w:t>
            </w:r>
            <w:proofErr w:type="spellStart"/>
            <w:r>
              <w:rPr>
                <w:rFonts w:cs="Arial"/>
              </w:rPr>
              <w:t>свопцион</w:t>
            </w:r>
            <w:proofErr w:type="spellEnd"/>
            <w:r>
              <w:rPr>
                <w:rFonts w:cs="Arial"/>
              </w:rPr>
              <w:t>:</w:t>
            </w:r>
          </w:p>
          <w:p w:rsidR="00943D43" w:rsidRDefault="00943D43" w:rsidP="00943D43">
            <w:pPr>
              <w:spacing w:before="200" w:after="1" w:line="200" w:lineRule="atLeast"/>
              <w:ind w:firstLine="539"/>
              <w:jc w:val="both"/>
            </w:pPr>
            <w:r>
              <w:rPr>
                <w:rFonts w:cs="Arial"/>
              </w:rPr>
              <w:t xml:space="preserve">в случае если основной сделкой в операции </w:t>
            </w:r>
            <w:proofErr w:type="spellStart"/>
            <w:r>
              <w:rPr>
                <w:rFonts w:cs="Arial"/>
              </w:rPr>
              <w:t>свопцион</w:t>
            </w:r>
            <w:proofErr w:type="spellEnd"/>
            <w:r>
              <w:rPr>
                <w:rFonts w:cs="Arial"/>
              </w:rPr>
              <w:t xml:space="preserve"> является сделка "процентный своп в двух валютах" или сделка "процентный своп в одной валюте" с типом обмена ставок "плавающая/плавающая", в Отчет включаются две строки, и по каждой строке </w:t>
            </w:r>
            <w:r>
              <w:rPr>
                <w:rFonts w:cs="Arial"/>
                <w:strike/>
                <w:color w:val="FF0000"/>
              </w:rPr>
              <w:t>заполняются или</w:t>
            </w:r>
            <w:r>
              <w:rPr>
                <w:rFonts w:cs="Arial"/>
              </w:rPr>
              <w:t xml:space="preserve"> графы 4 и 5 Отчета</w:t>
            </w:r>
            <w:r>
              <w:rPr>
                <w:rFonts w:cs="Arial"/>
                <w:strike/>
                <w:color w:val="FF0000"/>
              </w:rPr>
              <w:t>,</w:t>
            </w:r>
            <w:r>
              <w:rPr>
                <w:rFonts w:cs="Arial"/>
              </w:rPr>
              <w:t xml:space="preserve"> или графы 6 и 7 Отчета </w:t>
            </w:r>
            <w:r>
              <w:rPr>
                <w:rFonts w:cs="Arial"/>
                <w:strike/>
                <w:color w:val="FF0000"/>
              </w:rPr>
              <w:t>аналогично заполнению указанных граф</w:t>
            </w:r>
            <w:r>
              <w:rPr>
                <w:rFonts w:cs="Arial"/>
              </w:rPr>
              <w:t xml:space="preserve"> для сделок "процентный своп в двух валютах" и "процентный своп в одной валюте" с типом обмена ставок "плавающая/плавающая", </w:t>
            </w:r>
            <w:r>
              <w:rPr>
                <w:rFonts w:cs="Arial"/>
                <w:strike/>
                <w:color w:val="FF0000"/>
              </w:rPr>
              <w:t>приведенному в подпункте</w:t>
            </w:r>
            <w:r>
              <w:rPr>
                <w:rFonts w:cs="Arial"/>
              </w:rPr>
              <w:t xml:space="preserve"> 4.5.1 настоящего пункта;</w:t>
            </w:r>
          </w:p>
          <w:p w:rsidR="00943D43" w:rsidRDefault="00943D43" w:rsidP="00943D43">
            <w:pPr>
              <w:spacing w:before="200" w:after="1" w:line="200" w:lineRule="atLeast"/>
              <w:ind w:firstLine="539"/>
              <w:jc w:val="both"/>
            </w:pPr>
            <w:r>
              <w:rPr>
                <w:rFonts w:cs="Arial"/>
              </w:rPr>
              <w:t xml:space="preserve">в случае если основной сделкой в операции </w:t>
            </w:r>
            <w:proofErr w:type="spellStart"/>
            <w:r>
              <w:rPr>
                <w:rFonts w:cs="Arial"/>
              </w:rPr>
              <w:t>свопцион</w:t>
            </w:r>
            <w:proofErr w:type="spellEnd"/>
            <w:r>
              <w:rPr>
                <w:rFonts w:cs="Arial"/>
              </w:rPr>
              <w:t xml:space="preserve"> является сделка "процентный своп в одной валюте" с типом обмена ставок "фиксированная/плавающая", </w:t>
            </w:r>
            <w:r>
              <w:rPr>
                <w:rFonts w:cs="Arial"/>
                <w:strike/>
                <w:color w:val="FF0000"/>
              </w:rPr>
              <w:t>заполняются или</w:t>
            </w:r>
            <w:r>
              <w:rPr>
                <w:rFonts w:cs="Arial"/>
              </w:rPr>
              <w:t xml:space="preserve"> графы 4 и 5 Отчета</w:t>
            </w:r>
            <w:r>
              <w:rPr>
                <w:rFonts w:cs="Arial"/>
                <w:strike/>
                <w:color w:val="FF0000"/>
              </w:rPr>
              <w:t>,</w:t>
            </w:r>
            <w:r>
              <w:rPr>
                <w:rFonts w:cs="Arial"/>
              </w:rPr>
              <w:t xml:space="preserve"> или графы 6 и 7 Отчета </w:t>
            </w:r>
            <w:r>
              <w:rPr>
                <w:rFonts w:cs="Arial"/>
                <w:strike/>
                <w:color w:val="FF0000"/>
              </w:rPr>
              <w:t>аналогично заполнению указанных граф</w:t>
            </w:r>
            <w:r>
              <w:rPr>
                <w:rFonts w:cs="Arial"/>
              </w:rPr>
              <w:t xml:space="preserve"> для сделок "процентный своп в одной валюте" с типом обмена ставок "фиксированная/плавающая", </w:t>
            </w:r>
            <w:r>
              <w:rPr>
                <w:rFonts w:cs="Arial"/>
                <w:strike/>
                <w:color w:val="FF0000"/>
              </w:rPr>
              <w:t>приведенному в подпункте</w:t>
            </w:r>
            <w:r>
              <w:rPr>
                <w:rFonts w:cs="Arial"/>
              </w:rPr>
              <w:t xml:space="preserve"> 4.5.2 настоящего пункта.</w:t>
            </w:r>
          </w:p>
          <w:p w:rsidR="00943D43" w:rsidRDefault="00943D43" w:rsidP="00943D43">
            <w:pPr>
              <w:spacing w:before="200" w:after="1" w:line="200" w:lineRule="atLeast"/>
              <w:ind w:firstLine="539"/>
              <w:jc w:val="both"/>
            </w:pPr>
            <w:r>
              <w:rPr>
                <w:rFonts w:cs="Arial"/>
              </w:rPr>
              <w:t xml:space="preserve">4.6. Графы 8 - 11 Отчета заполняются в соответствии с </w:t>
            </w:r>
            <w:r>
              <w:rPr>
                <w:rFonts w:cs="Arial"/>
                <w:strike/>
                <w:color w:val="FF0000"/>
              </w:rPr>
              <w:t>пунктами</w:t>
            </w:r>
            <w:r>
              <w:rPr>
                <w:rFonts w:cs="Arial"/>
              </w:rPr>
              <w:t xml:space="preserve"> 2.13 - 2.16 настоящего Порядка.</w:t>
            </w:r>
          </w:p>
          <w:p w:rsidR="00943D43" w:rsidRDefault="00943D43" w:rsidP="00943D43">
            <w:pPr>
              <w:spacing w:before="200" w:after="1" w:line="200" w:lineRule="atLeast"/>
              <w:ind w:firstLine="539"/>
              <w:jc w:val="both"/>
            </w:pPr>
            <w:r>
              <w:rPr>
                <w:rFonts w:cs="Arial"/>
              </w:rPr>
              <w:t xml:space="preserve">4.7. В графе 12 Отчета </w:t>
            </w:r>
            <w:r>
              <w:rPr>
                <w:rFonts w:cs="Arial"/>
                <w:strike/>
                <w:color w:val="FF0000"/>
              </w:rPr>
              <w:t>указывается</w:t>
            </w:r>
            <w:r>
              <w:rPr>
                <w:rFonts w:cs="Arial"/>
              </w:rPr>
              <w:t xml:space="preserve"> наименование используемой в сделке плавающей процентной ставки </w:t>
            </w:r>
            <w:r>
              <w:rPr>
                <w:rFonts w:cs="Arial"/>
                <w:strike/>
                <w:color w:val="FF0000"/>
              </w:rPr>
              <w:t>&lt;1&gt;</w:t>
            </w:r>
            <w:r>
              <w:rPr>
                <w:rFonts w:cs="Arial"/>
              </w:rPr>
              <w:t xml:space="preserve"> с указанием срока и премии. </w:t>
            </w:r>
            <w:r>
              <w:rPr>
                <w:rFonts w:cs="Arial"/>
                <w:strike/>
                <w:color w:val="FF0000"/>
              </w:rPr>
              <w:t>Например</w:t>
            </w:r>
            <w:r w:rsidRPr="00943D43">
              <w:rPr>
                <w:rFonts w:cs="Arial"/>
              </w:rPr>
              <w:t xml:space="preserve">: </w:t>
            </w:r>
            <w:r>
              <w:rPr>
                <w:rFonts w:cs="Arial"/>
                <w:strike/>
                <w:color w:val="FF0000"/>
              </w:rPr>
              <w:t>3M-ROISFIX+0.0000;</w:t>
            </w:r>
            <w:r>
              <w:rPr>
                <w:rFonts w:cs="Arial"/>
              </w:rPr>
              <w:t xml:space="preserve"> 1D-RUONIA+0.0000; </w:t>
            </w:r>
            <w:r w:rsidRPr="00943D43">
              <w:rPr>
                <w:rFonts w:cs="Arial"/>
                <w:strike/>
                <w:color w:val="FF0000"/>
              </w:rPr>
              <w:t>1M-</w:t>
            </w:r>
            <w:r>
              <w:rPr>
                <w:rFonts w:cs="Arial"/>
                <w:strike/>
                <w:color w:val="FF0000"/>
              </w:rPr>
              <w:t>MOSPRIME+1.0000</w:t>
            </w:r>
            <w:r w:rsidRPr="00943D43">
              <w:rPr>
                <w:rFonts w:cs="Arial"/>
              </w:rPr>
              <w:t>.</w:t>
            </w:r>
          </w:p>
        </w:tc>
        <w:tc>
          <w:tcPr>
            <w:tcW w:w="7597" w:type="dxa"/>
          </w:tcPr>
          <w:p w:rsidR="00943D43" w:rsidRDefault="00943D43" w:rsidP="00943D43">
            <w:pPr>
              <w:spacing w:before="200" w:after="1" w:line="200" w:lineRule="atLeast"/>
              <w:ind w:firstLine="539"/>
              <w:jc w:val="both"/>
            </w:pPr>
            <w:r>
              <w:rPr>
                <w:rFonts w:cs="Arial"/>
              </w:rPr>
              <w:t xml:space="preserve">4.5.5. По сделкам </w:t>
            </w:r>
            <w:r>
              <w:rPr>
                <w:rFonts w:cs="Arial"/>
                <w:shd w:val="clear" w:color="auto" w:fill="C0C0C0"/>
              </w:rPr>
              <w:t>"</w:t>
            </w:r>
            <w:proofErr w:type="spellStart"/>
            <w:r>
              <w:rPr>
                <w:rFonts w:cs="Arial"/>
              </w:rPr>
              <w:t>свопцион</w:t>
            </w:r>
            <w:proofErr w:type="spellEnd"/>
            <w:r>
              <w:rPr>
                <w:rFonts w:cs="Arial"/>
                <w:shd w:val="clear" w:color="auto" w:fill="C0C0C0"/>
              </w:rPr>
              <w:t>"</w:t>
            </w:r>
            <w:r>
              <w:rPr>
                <w:rFonts w:cs="Arial"/>
              </w:rPr>
              <w:t>:</w:t>
            </w:r>
          </w:p>
          <w:p w:rsidR="00943D43" w:rsidRDefault="00943D43" w:rsidP="00943D43">
            <w:pPr>
              <w:spacing w:before="200" w:after="1" w:line="200" w:lineRule="atLeast"/>
              <w:ind w:firstLine="539"/>
              <w:jc w:val="both"/>
            </w:pPr>
            <w:r>
              <w:rPr>
                <w:rFonts w:cs="Arial"/>
              </w:rPr>
              <w:t xml:space="preserve">в случае если основной сделкой в операции </w:t>
            </w:r>
            <w:r>
              <w:rPr>
                <w:rFonts w:cs="Arial"/>
                <w:shd w:val="clear" w:color="auto" w:fill="C0C0C0"/>
              </w:rPr>
              <w:t>"</w:t>
            </w:r>
            <w:proofErr w:type="spellStart"/>
            <w:r>
              <w:rPr>
                <w:rFonts w:cs="Arial"/>
              </w:rPr>
              <w:t>свопцион</w:t>
            </w:r>
            <w:proofErr w:type="spellEnd"/>
            <w:r>
              <w:rPr>
                <w:rFonts w:cs="Arial"/>
                <w:shd w:val="clear" w:color="auto" w:fill="C0C0C0"/>
              </w:rPr>
              <w:t>"</w:t>
            </w:r>
            <w:r>
              <w:rPr>
                <w:rFonts w:cs="Arial"/>
              </w:rPr>
              <w:t xml:space="preserve"> является сделка "процентный своп в двух валютах" или сделка "процентный своп в одной валюте" с типом обмена ставок "плавающая/плавающая", в Отчет включаются две строки, и по каждой строке графы 4 и 5 Отчета или графы 6 и 7 Отчета </w:t>
            </w:r>
            <w:r>
              <w:rPr>
                <w:rFonts w:cs="Arial"/>
                <w:shd w:val="clear" w:color="auto" w:fill="C0C0C0"/>
              </w:rPr>
              <w:t>заполняются так же, как указанные графы</w:t>
            </w:r>
            <w:r>
              <w:rPr>
                <w:rFonts w:cs="Arial"/>
              </w:rPr>
              <w:t xml:space="preserve"> для сделок "процентный своп в двух валютах" и "процентный своп в одной валюте" с типом обмена ставок "плавающая/плавающая", </w:t>
            </w:r>
            <w:r>
              <w:rPr>
                <w:rFonts w:cs="Arial"/>
                <w:shd w:val="clear" w:color="auto" w:fill="C0C0C0"/>
              </w:rPr>
              <w:t>в соответствии с подпунктом</w:t>
            </w:r>
            <w:r>
              <w:rPr>
                <w:rFonts w:cs="Arial"/>
              </w:rPr>
              <w:t xml:space="preserve"> 4.5.1 настоящего пункта;</w:t>
            </w:r>
          </w:p>
          <w:p w:rsidR="00943D43" w:rsidRDefault="00943D43" w:rsidP="00943D43">
            <w:pPr>
              <w:spacing w:before="200" w:after="1" w:line="200" w:lineRule="atLeast"/>
              <w:ind w:firstLine="539"/>
              <w:jc w:val="both"/>
            </w:pPr>
            <w:r>
              <w:rPr>
                <w:rFonts w:cs="Arial"/>
              </w:rPr>
              <w:t xml:space="preserve">в случае если основной сделкой в операции </w:t>
            </w:r>
            <w:r>
              <w:rPr>
                <w:rFonts w:cs="Arial"/>
                <w:shd w:val="clear" w:color="auto" w:fill="C0C0C0"/>
              </w:rPr>
              <w:t>"</w:t>
            </w:r>
            <w:proofErr w:type="spellStart"/>
            <w:r>
              <w:rPr>
                <w:rFonts w:cs="Arial"/>
              </w:rPr>
              <w:t>свопцион</w:t>
            </w:r>
            <w:proofErr w:type="spellEnd"/>
            <w:r>
              <w:rPr>
                <w:rFonts w:cs="Arial"/>
                <w:shd w:val="clear" w:color="auto" w:fill="C0C0C0"/>
              </w:rPr>
              <w:t>"</w:t>
            </w:r>
            <w:r>
              <w:rPr>
                <w:rFonts w:cs="Arial"/>
              </w:rPr>
              <w:t xml:space="preserve"> является сделка "процентный своп в одной валюте" с типом обмена ставок "фиксированная/плавающая", графы 4 и 5 Отчета или графы 6 и 7 Отчета </w:t>
            </w:r>
            <w:r>
              <w:rPr>
                <w:rFonts w:cs="Arial"/>
                <w:shd w:val="clear" w:color="auto" w:fill="C0C0C0"/>
              </w:rPr>
              <w:t>заполняются так же, как указанные графы</w:t>
            </w:r>
            <w:r>
              <w:rPr>
                <w:rFonts w:cs="Arial"/>
              </w:rPr>
              <w:t xml:space="preserve"> для сделок "процентный своп в одной валюте" с типом обмена ставок "фиксированная/плавающая", </w:t>
            </w:r>
            <w:r>
              <w:rPr>
                <w:rFonts w:cs="Arial"/>
                <w:shd w:val="clear" w:color="auto" w:fill="C0C0C0"/>
              </w:rPr>
              <w:t>в соответствии с подпунктом</w:t>
            </w:r>
            <w:r>
              <w:rPr>
                <w:rFonts w:cs="Arial"/>
              </w:rPr>
              <w:t xml:space="preserve"> 4.5.2 настоящего пункта.</w:t>
            </w:r>
          </w:p>
          <w:p w:rsidR="00943D43" w:rsidRDefault="00943D43" w:rsidP="00943D43">
            <w:pPr>
              <w:spacing w:before="200" w:after="1" w:line="200" w:lineRule="atLeast"/>
              <w:ind w:firstLine="539"/>
              <w:jc w:val="both"/>
            </w:pPr>
            <w:r>
              <w:rPr>
                <w:rFonts w:cs="Arial"/>
              </w:rPr>
              <w:t xml:space="preserve">4.6. Графы 8 - 11 Отчета заполняются в соответствии с </w:t>
            </w:r>
            <w:r>
              <w:rPr>
                <w:rFonts w:cs="Arial"/>
                <w:shd w:val="clear" w:color="auto" w:fill="C0C0C0"/>
              </w:rPr>
              <w:t>положениями пунктов</w:t>
            </w:r>
            <w:r>
              <w:rPr>
                <w:rFonts w:cs="Arial"/>
              </w:rPr>
              <w:t xml:space="preserve"> 2.13 - 2.16 настоящего Порядка.</w:t>
            </w:r>
          </w:p>
          <w:p w:rsidR="00943D43" w:rsidRDefault="00943D43" w:rsidP="00943D43">
            <w:pPr>
              <w:spacing w:before="200" w:after="1" w:line="200" w:lineRule="atLeast"/>
              <w:ind w:firstLine="539"/>
              <w:jc w:val="both"/>
            </w:pPr>
            <w:r>
              <w:rPr>
                <w:rFonts w:cs="Arial"/>
              </w:rPr>
              <w:t xml:space="preserve">4.7. В графе 12 Отчета </w:t>
            </w:r>
            <w:r>
              <w:rPr>
                <w:rFonts w:cs="Arial"/>
                <w:shd w:val="clear" w:color="auto" w:fill="C0C0C0"/>
              </w:rPr>
              <w:t>отражается</w:t>
            </w:r>
            <w:r>
              <w:rPr>
                <w:rFonts w:cs="Arial"/>
              </w:rPr>
              <w:t xml:space="preserve"> наименование используемой в сделке плавающей процентной ставки с указанием срока и премии. </w:t>
            </w:r>
            <w:r>
              <w:rPr>
                <w:rFonts w:cs="Arial"/>
                <w:shd w:val="clear" w:color="auto" w:fill="C0C0C0"/>
              </w:rPr>
              <w:t>В частности</w:t>
            </w:r>
            <w:r w:rsidRPr="00943D43">
              <w:rPr>
                <w:rFonts w:cs="Arial"/>
              </w:rPr>
              <w:t>:</w:t>
            </w:r>
            <w:r>
              <w:rPr>
                <w:rFonts w:cs="Arial"/>
              </w:rPr>
              <w:t xml:space="preserve"> 1D-RUONIA+0.0000; </w:t>
            </w:r>
            <w:r w:rsidRPr="00943D43">
              <w:rPr>
                <w:rFonts w:cs="Arial"/>
                <w:shd w:val="clear" w:color="auto" w:fill="C0C0C0"/>
              </w:rPr>
              <w:t>1M-</w:t>
            </w:r>
            <w:r>
              <w:rPr>
                <w:rFonts w:cs="Arial"/>
                <w:shd w:val="clear" w:color="auto" w:fill="C0C0C0"/>
              </w:rPr>
              <w:t>RUONIA_AVG+0.1000; 3M-ROISFIX+0.0000</w:t>
            </w:r>
            <w:r w:rsidRPr="00943D43">
              <w:rPr>
                <w:rFonts w:cs="Arial"/>
              </w:rPr>
              <w:t>.</w:t>
            </w:r>
          </w:p>
        </w:tc>
      </w:tr>
      <w:tr w:rsidR="00943D43" w:rsidTr="00E51E4E">
        <w:tc>
          <w:tcPr>
            <w:tcW w:w="7597" w:type="dxa"/>
          </w:tcPr>
          <w:p w:rsidR="00943D43" w:rsidRDefault="00943D43" w:rsidP="00943D43">
            <w:pPr>
              <w:spacing w:before="200" w:after="1" w:line="200" w:lineRule="atLeast"/>
              <w:ind w:firstLine="539"/>
              <w:jc w:val="both"/>
            </w:pPr>
            <w:r>
              <w:rPr>
                <w:rFonts w:cs="Arial"/>
                <w:strike/>
                <w:color w:val="FF0000"/>
              </w:rPr>
              <w:t>--------------------------------</w:t>
            </w:r>
          </w:p>
          <w:p w:rsidR="00943D43" w:rsidRDefault="00943D43" w:rsidP="00943D43">
            <w:pPr>
              <w:spacing w:before="200" w:after="1" w:line="200" w:lineRule="atLeast"/>
              <w:ind w:firstLine="539"/>
              <w:jc w:val="both"/>
            </w:pPr>
            <w:r>
              <w:rPr>
                <w:rFonts w:cs="Arial"/>
                <w:strike/>
                <w:color w:val="FF0000"/>
              </w:rPr>
              <w:lastRenderedPageBreak/>
              <w:t>&lt;1&gt; Справочник наименований "Перечень плавающих/переменных компонентов процентных ставок" публикуется на официальном сайте Банка России в информационно-телекоммуникационной сети "Интернет".</w:t>
            </w:r>
          </w:p>
        </w:tc>
        <w:tc>
          <w:tcPr>
            <w:tcW w:w="7597" w:type="dxa"/>
          </w:tcPr>
          <w:p w:rsidR="00943D43" w:rsidRDefault="00943D43" w:rsidP="00943D43">
            <w:pPr>
              <w:spacing w:after="1" w:line="200" w:lineRule="atLeast"/>
              <w:jc w:val="both"/>
            </w:pPr>
          </w:p>
        </w:tc>
      </w:tr>
      <w:tr w:rsidR="00943D43" w:rsidTr="00E51E4E">
        <w:tc>
          <w:tcPr>
            <w:tcW w:w="7597" w:type="dxa"/>
          </w:tcPr>
          <w:p w:rsidR="00943D43" w:rsidRDefault="00943D43" w:rsidP="00943D43">
            <w:pPr>
              <w:spacing w:after="1" w:line="200" w:lineRule="atLeast"/>
              <w:ind w:firstLine="539"/>
              <w:jc w:val="both"/>
            </w:pPr>
          </w:p>
          <w:p w:rsidR="00943D43" w:rsidRDefault="00943D43" w:rsidP="00943D43">
            <w:pPr>
              <w:spacing w:after="1" w:line="200" w:lineRule="atLeast"/>
              <w:ind w:firstLine="539"/>
              <w:jc w:val="both"/>
            </w:pPr>
            <w:r>
              <w:rPr>
                <w:rFonts w:cs="Arial"/>
              </w:rPr>
              <w:t xml:space="preserve">Для операций с плавающими процентными ставками в случае, если валюта номинальной суммы сделки (части сделки) отличается от валюты </w:t>
            </w:r>
            <w:r>
              <w:rPr>
                <w:rFonts w:cs="Arial"/>
                <w:strike/>
                <w:color w:val="FF0000"/>
              </w:rPr>
              <w:t>соответствующей</w:t>
            </w:r>
            <w:r>
              <w:rPr>
                <w:rFonts w:cs="Arial"/>
              </w:rPr>
              <w:t xml:space="preserve"> плавающей процентной ставки, по которой осуществляется привлечение (размещение) денежных средств, после наименования плавающей ставки указывается буквенный код валюты указанной ставки. </w:t>
            </w:r>
            <w:r>
              <w:rPr>
                <w:rFonts w:cs="Arial"/>
                <w:strike/>
                <w:color w:val="FF0000"/>
              </w:rPr>
              <w:t>Например</w:t>
            </w:r>
            <w:r>
              <w:rPr>
                <w:rFonts w:cs="Arial"/>
              </w:rPr>
              <w:t xml:space="preserve">, если номинальная сумма сделки (части сделки) указана в валюте Российской Федерации, плавающая ставка - RUSFAR USD на срок один день с премией 0,5 процента, то в графе 12 Отчета указывается </w:t>
            </w:r>
            <w:r>
              <w:rPr>
                <w:rFonts w:cs="Arial"/>
                <w:strike/>
                <w:color w:val="FF0000"/>
              </w:rPr>
              <w:t>"</w:t>
            </w:r>
            <w:r>
              <w:rPr>
                <w:rFonts w:cs="Arial"/>
              </w:rPr>
              <w:t>1D-USD_RUSFAR+</w:t>
            </w:r>
            <w:r w:rsidRPr="00943D43">
              <w:rPr>
                <w:rFonts w:cs="Arial"/>
              </w:rPr>
              <w:t>0.5000</w:t>
            </w:r>
            <w:r>
              <w:rPr>
                <w:rFonts w:cs="Arial"/>
                <w:strike/>
                <w:color w:val="FF0000"/>
              </w:rPr>
              <w:t>"</w:t>
            </w:r>
            <w:r w:rsidRPr="00943D43">
              <w:rPr>
                <w:rFonts w:cs="Arial"/>
              </w:rPr>
              <w:t>.</w:t>
            </w:r>
          </w:p>
        </w:tc>
        <w:tc>
          <w:tcPr>
            <w:tcW w:w="7597" w:type="dxa"/>
          </w:tcPr>
          <w:p w:rsidR="00943D43" w:rsidRDefault="00943D43" w:rsidP="00943D43">
            <w:pPr>
              <w:spacing w:before="200" w:after="1" w:line="200" w:lineRule="atLeast"/>
              <w:ind w:firstLine="539"/>
              <w:jc w:val="both"/>
            </w:pPr>
            <w:r>
              <w:rPr>
                <w:rFonts w:cs="Arial"/>
              </w:rPr>
              <w:t xml:space="preserve">Для операций с плавающими процентными ставками в случае, если валюта номинальной суммы сделки (части сделки) отличается от валюты плавающей процентной ставки, по которой осуществляется привлечение (размещение) денежных средств, после наименования плавающей ставки указывается буквенный код валюты указанной ставки. </w:t>
            </w:r>
            <w:r>
              <w:rPr>
                <w:rFonts w:cs="Arial"/>
                <w:shd w:val="clear" w:color="auto" w:fill="C0C0C0"/>
              </w:rPr>
              <w:t>В частности</w:t>
            </w:r>
            <w:r>
              <w:rPr>
                <w:rFonts w:cs="Arial"/>
              </w:rPr>
              <w:t>, если номинальная сумма сделки (части сделки) указана в валюте Российской Федерации, плавающая ставка - RUSFAR USD на срок один день с премией 0,5 процента, то в графе 12 Отчета указывается</w:t>
            </w:r>
            <w:r>
              <w:rPr>
                <w:rFonts w:cs="Arial"/>
                <w:shd w:val="clear" w:color="auto" w:fill="C0C0C0"/>
              </w:rPr>
              <w:t>:</w:t>
            </w:r>
            <w:r>
              <w:rPr>
                <w:rFonts w:cs="Arial"/>
              </w:rPr>
              <w:t xml:space="preserve"> 1D-USD_RUSFAR+</w:t>
            </w:r>
            <w:r w:rsidRPr="00943D43">
              <w:rPr>
                <w:rFonts w:cs="Arial"/>
              </w:rPr>
              <w:t>0.5000.</w:t>
            </w:r>
          </w:p>
        </w:tc>
      </w:tr>
      <w:tr w:rsidR="00943D43" w:rsidTr="00E51E4E">
        <w:tc>
          <w:tcPr>
            <w:tcW w:w="7597" w:type="dxa"/>
          </w:tcPr>
          <w:p w:rsidR="00943D43" w:rsidRDefault="00943D43" w:rsidP="00943D43">
            <w:pPr>
              <w:spacing w:before="200" w:after="1" w:line="200" w:lineRule="atLeast"/>
              <w:ind w:firstLine="539"/>
              <w:jc w:val="both"/>
            </w:pPr>
            <w:r>
              <w:rPr>
                <w:rFonts w:cs="Arial"/>
              </w:rPr>
              <w:t xml:space="preserve">По сделкам </w:t>
            </w:r>
            <w:proofErr w:type="spellStart"/>
            <w:r>
              <w:rPr>
                <w:rFonts w:cs="Arial"/>
              </w:rPr>
              <w:t>свопцион</w:t>
            </w:r>
            <w:proofErr w:type="spellEnd"/>
            <w:r>
              <w:rPr>
                <w:rFonts w:cs="Arial"/>
              </w:rPr>
              <w:t xml:space="preserve"> </w:t>
            </w:r>
            <w:r>
              <w:rPr>
                <w:rFonts w:cs="Arial"/>
                <w:strike/>
                <w:color w:val="FF0000"/>
              </w:rPr>
              <w:t>указывается</w:t>
            </w:r>
            <w:r>
              <w:rPr>
                <w:rFonts w:cs="Arial"/>
              </w:rPr>
              <w:t xml:space="preserve"> плавающая процентная ставка с указанием срока и премии, используемая в основной сделке "процентный своп в одной валюте" или "процентный своп в двух валютах".</w:t>
            </w:r>
          </w:p>
        </w:tc>
        <w:tc>
          <w:tcPr>
            <w:tcW w:w="7597" w:type="dxa"/>
          </w:tcPr>
          <w:p w:rsidR="00943D43" w:rsidRDefault="00943D43" w:rsidP="00943D43">
            <w:pPr>
              <w:spacing w:before="200" w:after="1" w:line="200" w:lineRule="atLeast"/>
              <w:ind w:firstLine="539"/>
              <w:jc w:val="both"/>
            </w:pPr>
            <w:r>
              <w:rPr>
                <w:rFonts w:cs="Arial"/>
              </w:rPr>
              <w:t xml:space="preserve">По сделкам </w:t>
            </w:r>
            <w:r>
              <w:rPr>
                <w:rFonts w:cs="Arial"/>
                <w:shd w:val="clear" w:color="auto" w:fill="C0C0C0"/>
              </w:rPr>
              <w:t>"</w:t>
            </w:r>
            <w:proofErr w:type="spellStart"/>
            <w:r>
              <w:rPr>
                <w:rFonts w:cs="Arial"/>
              </w:rPr>
              <w:t>свопцион</w:t>
            </w:r>
            <w:proofErr w:type="spellEnd"/>
            <w:r>
              <w:rPr>
                <w:rFonts w:cs="Arial"/>
                <w:shd w:val="clear" w:color="auto" w:fill="C0C0C0"/>
              </w:rPr>
              <w:t>" в графе 12 Отчета отражается</w:t>
            </w:r>
            <w:r>
              <w:rPr>
                <w:rFonts w:cs="Arial"/>
              </w:rPr>
              <w:t xml:space="preserve"> плавающая процентная ставка с указанием срока и премии, используемая в основной сделке "процентный своп в одной валюте" или "процентный своп в двух валютах".</w:t>
            </w:r>
          </w:p>
        </w:tc>
      </w:tr>
      <w:tr w:rsidR="00943D43" w:rsidTr="00E51E4E">
        <w:tc>
          <w:tcPr>
            <w:tcW w:w="7597" w:type="dxa"/>
          </w:tcPr>
          <w:p w:rsidR="00943D43" w:rsidRDefault="00943D43" w:rsidP="00943D43">
            <w:pPr>
              <w:spacing w:before="200" w:after="1" w:line="200" w:lineRule="atLeast"/>
              <w:ind w:firstLine="539"/>
              <w:jc w:val="both"/>
            </w:pPr>
            <w:r>
              <w:rPr>
                <w:rFonts w:cs="Arial"/>
              </w:rPr>
              <w:t xml:space="preserve">По соглашениям о будущей процентной ставке </w:t>
            </w:r>
            <w:r>
              <w:rPr>
                <w:rFonts w:cs="Arial"/>
                <w:strike/>
                <w:color w:val="FF0000"/>
              </w:rPr>
              <w:t>указывается</w:t>
            </w:r>
            <w:r>
              <w:rPr>
                <w:rFonts w:cs="Arial"/>
              </w:rPr>
              <w:t xml:space="preserve"> плавающая процентная ставка с указанием срока и премии, на основе которой на дату фиксинга плавающей процентной ставки исчисляется сумма отрицательной или положительной разницы к уплате в соответствии с условиями соглашения.</w:t>
            </w:r>
          </w:p>
        </w:tc>
        <w:tc>
          <w:tcPr>
            <w:tcW w:w="7597" w:type="dxa"/>
          </w:tcPr>
          <w:p w:rsidR="00943D43" w:rsidRDefault="00943D43" w:rsidP="00943D43">
            <w:pPr>
              <w:spacing w:before="200" w:after="1" w:line="200" w:lineRule="atLeast"/>
              <w:ind w:firstLine="539"/>
              <w:jc w:val="both"/>
            </w:pPr>
            <w:r>
              <w:rPr>
                <w:rFonts w:cs="Arial"/>
              </w:rPr>
              <w:t xml:space="preserve">По соглашениям о будущей процентной ставке </w:t>
            </w:r>
            <w:r>
              <w:rPr>
                <w:rFonts w:cs="Arial"/>
                <w:shd w:val="clear" w:color="auto" w:fill="C0C0C0"/>
              </w:rPr>
              <w:t>в графе 12 Отчета отражается</w:t>
            </w:r>
            <w:r>
              <w:rPr>
                <w:rFonts w:cs="Arial"/>
              </w:rPr>
              <w:t xml:space="preserve"> плавающая процентная ставка с указанием срока и премии, на основе которой на дату фиксинга плавающей процентной ставки исчисляется сумма отрицательной или положительной разницы к уплате в соответствии с условиями соглашения.</w:t>
            </w:r>
          </w:p>
        </w:tc>
      </w:tr>
      <w:tr w:rsidR="00943D43" w:rsidTr="00E51E4E">
        <w:tc>
          <w:tcPr>
            <w:tcW w:w="7597" w:type="dxa"/>
          </w:tcPr>
          <w:p w:rsidR="00943D43" w:rsidRDefault="00943D43" w:rsidP="00943D43">
            <w:pPr>
              <w:spacing w:before="200" w:after="1" w:line="200" w:lineRule="atLeast"/>
              <w:ind w:firstLine="539"/>
              <w:jc w:val="both"/>
            </w:pPr>
            <w:r>
              <w:rPr>
                <w:rFonts w:cs="Arial"/>
              </w:rPr>
              <w:t xml:space="preserve">Графа 12 не заполняется для операций "процентный своп в двух валютах" с типом обмена ставок "фиксированная/фиксированная", а также для сделок, являющихся частью сделки "процентный своп в двух валютах" с типом обмена ставок "фиксированная/плавающая", по которой осуществляются процентные платежи по фиксированной ставке, в том числе для соответствующих сделок </w:t>
            </w:r>
            <w:proofErr w:type="spellStart"/>
            <w:r>
              <w:rPr>
                <w:rFonts w:cs="Arial"/>
              </w:rPr>
              <w:t>свопцион</w:t>
            </w:r>
            <w:proofErr w:type="spellEnd"/>
            <w:r>
              <w:rPr>
                <w:rFonts w:cs="Arial"/>
              </w:rPr>
              <w:t>, в которых основной сделкой являются указанные виды процентных свопов.</w:t>
            </w:r>
          </w:p>
          <w:p w:rsidR="00943D43" w:rsidRDefault="00943D43" w:rsidP="00943D43">
            <w:pPr>
              <w:spacing w:before="200" w:after="1" w:line="200" w:lineRule="atLeast"/>
              <w:ind w:firstLine="539"/>
              <w:jc w:val="both"/>
            </w:pPr>
            <w:r>
              <w:rPr>
                <w:rFonts w:cs="Arial"/>
              </w:rPr>
              <w:t xml:space="preserve">4.8. В графе 13 Отчета по сделкам "процентный своп" </w:t>
            </w:r>
            <w:r>
              <w:rPr>
                <w:rFonts w:cs="Arial"/>
                <w:strike/>
                <w:color w:val="FF0000"/>
              </w:rPr>
              <w:t>указывается</w:t>
            </w:r>
            <w:r>
              <w:rPr>
                <w:rFonts w:cs="Arial"/>
              </w:rPr>
              <w:t xml:space="preserve"> краткое наименование процентного дериватива (пункт 4.1 настоящего Порядка) и тип обмена ставками: фиксированная/плавающая (</w:t>
            </w:r>
            <w:proofErr w:type="spellStart"/>
            <w:r>
              <w:rPr>
                <w:rFonts w:cs="Arial"/>
              </w:rPr>
              <w:t>fix</w:t>
            </w:r>
            <w:proofErr w:type="spellEnd"/>
            <w:r>
              <w:rPr>
                <w:rFonts w:cs="Arial"/>
              </w:rPr>
              <w:t>/</w:t>
            </w:r>
            <w:proofErr w:type="spellStart"/>
            <w:r>
              <w:rPr>
                <w:rFonts w:cs="Arial"/>
              </w:rPr>
              <w:t>float</w:t>
            </w:r>
            <w:proofErr w:type="spellEnd"/>
            <w:r>
              <w:rPr>
                <w:rFonts w:cs="Arial"/>
              </w:rPr>
              <w:t>), плавающая/плавающая (</w:t>
            </w:r>
            <w:proofErr w:type="spellStart"/>
            <w:r>
              <w:rPr>
                <w:rFonts w:cs="Arial"/>
              </w:rPr>
              <w:t>float</w:t>
            </w:r>
            <w:proofErr w:type="spellEnd"/>
            <w:r>
              <w:rPr>
                <w:rFonts w:cs="Arial"/>
              </w:rPr>
              <w:t>/</w:t>
            </w:r>
            <w:proofErr w:type="spellStart"/>
            <w:r>
              <w:rPr>
                <w:rFonts w:cs="Arial"/>
              </w:rPr>
              <w:t>float</w:t>
            </w:r>
            <w:proofErr w:type="spellEnd"/>
            <w:r>
              <w:rPr>
                <w:rFonts w:cs="Arial"/>
              </w:rPr>
              <w:t>), фиксированная/фиксированная (</w:t>
            </w:r>
            <w:proofErr w:type="spellStart"/>
            <w:r>
              <w:rPr>
                <w:rFonts w:cs="Arial"/>
              </w:rPr>
              <w:t>fix</w:t>
            </w:r>
            <w:proofErr w:type="spellEnd"/>
            <w:r>
              <w:rPr>
                <w:rFonts w:cs="Arial"/>
              </w:rPr>
              <w:t>/</w:t>
            </w:r>
            <w:proofErr w:type="spellStart"/>
            <w:r>
              <w:rPr>
                <w:rFonts w:cs="Arial"/>
              </w:rPr>
              <w:t>fix</w:t>
            </w:r>
            <w:proofErr w:type="spellEnd"/>
            <w:r>
              <w:rPr>
                <w:rFonts w:cs="Arial"/>
              </w:rPr>
              <w:t xml:space="preserve">). </w:t>
            </w:r>
            <w:r>
              <w:rPr>
                <w:rFonts w:cs="Arial"/>
                <w:strike/>
                <w:color w:val="FF0000"/>
              </w:rPr>
              <w:lastRenderedPageBreak/>
              <w:t>Например</w:t>
            </w:r>
            <w:r>
              <w:rPr>
                <w:rFonts w:cs="Arial"/>
              </w:rPr>
              <w:t xml:space="preserve">: IRS </w:t>
            </w:r>
            <w:proofErr w:type="spellStart"/>
            <w:r>
              <w:rPr>
                <w:rFonts w:cs="Arial"/>
              </w:rPr>
              <w:t>fix</w:t>
            </w:r>
            <w:proofErr w:type="spellEnd"/>
            <w:r>
              <w:rPr>
                <w:rFonts w:cs="Arial"/>
              </w:rPr>
              <w:t>/</w:t>
            </w:r>
            <w:proofErr w:type="spellStart"/>
            <w:r>
              <w:rPr>
                <w:rFonts w:cs="Arial"/>
              </w:rPr>
              <w:t>float</w:t>
            </w:r>
            <w:proofErr w:type="spellEnd"/>
            <w:r>
              <w:rPr>
                <w:rFonts w:cs="Arial"/>
              </w:rPr>
              <w:t xml:space="preserve">, CS </w:t>
            </w:r>
            <w:proofErr w:type="spellStart"/>
            <w:r>
              <w:rPr>
                <w:rFonts w:cs="Arial"/>
              </w:rPr>
              <w:t>float</w:t>
            </w:r>
            <w:proofErr w:type="spellEnd"/>
            <w:r>
              <w:rPr>
                <w:rFonts w:cs="Arial"/>
              </w:rPr>
              <w:t>/</w:t>
            </w:r>
            <w:proofErr w:type="spellStart"/>
            <w:r>
              <w:rPr>
                <w:rFonts w:cs="Arial"/>
              </w:rPr>
              <w:t>float</w:t>
            </w:r>
            <w:proofErr w:type="spellEnd"/>
            <w:r>
              <w:rPr>
                <w:rFonts w:cs="Arial"/>
              </w:rPr>
              <w:t xml:space="preserve">. По сделкам соглашений о будущей процентной ставке указываются обозначения 1X4, 2X5, 3X6 и другие </w:t>
            </w:r>
            <w:r>
              <w:rPr>
                <w:rFonts w:cs="Arial"/>
                <w:strike/>
                <w:color w:val="FF0000"/>
              </w:rPr>
              <w:t>обозначения</w:t>
            </w:r>
            <w:r>
              <w:rPr>
                <w:rFonts w:cs="Arial"/>
              </w:rPr>
              <w:t xml:space="preserve">. По сделкам с процентными опционами указывается тип опциона: </w:t>
            </w:r>
            <w:proofErr w:type="spellStart"/>
            <w:r>
              <w:rPr>
                <w:rFonts w:cs="Arial"/>
              </w:rPr>
              <w:t>Cap</w:t>
            </w:r>
            <w:proofErr w:type="spellEnd"/>
            <w:r>
              <w:rPr>
                <w:rFonts w:cs="Arial"/>
              </w:rPr>
              <w:t xml:space="preserve">, </w:t>
            </w:r>
            <w:proofErr w:type="spellStart"/>
            <w:r>
              <w:rPr>
                <w:rFonts w:cs="Arial"/>
              </w:rPr>
              <w:t>Floor</w:t>
            </w:r>
            <w:proofErr w:type="spellEnd"/>
            <w:r>
              <w:rPr>
                <w:rFonts w:cs="Arial"/>
              </w:rPr>
              <w:t xml:space="preserve"> или </w:t>
            </w:r>
            <w:proofErr w:type="spellStart"/>
            <w:r>
              <w:rPr>
                <w:rFonts w:cs="Arial"/>
              </w:rPr>
              <w:t>Collar</w:t>
            </w:r>
            <w:proofErr w:type="spellEnd"/>
            <w:r>
              <w:rPr>
                <w:rFonts w:cs="Arial"/>
              </w:rPr>
              <w:t xml:space="preserve">. По сделкам </w:t>
            </w:r>
            <w:proofErr w:type="spellStart"/>
            <w:r>
              <w:rPr>
                <w:rFonts w:cs="Arial"/>
              </w:rPr>
              <w:t>свопцион</w:t>
            </w:r>
            <w:proofErr w:type="spellEnd"/>
            <w:r>
              <w:rPr>
                <w:rFonts w:cs="Arial"/>
              </w:rPr>
              <w:t xml:space="preserve"> указывается тип опционного контракта (P - для </w:t>
            </w:r>
            <w:proofErr w:type="spellStart"/>
            <w:r>
              <w:rPr>
                <w:rFonts w:cs="Arial"/>
              </w:rPr>
              <w:t>свопциона</w:t>
            </w:r>
            <w:proofErr w:type="spellEnd"/>
            <w:r>
              <w:rPr>
                <w:rFonts w:cs="Arial"/>
              </w:rPr>
              <w:t xml:space="preserve"> "на продажу" (</w:t>
            </w:r>
            <w:proofErr w:type="spellStart"/>
            <w:r>
              <w:rPr>
                <w:rFonts w:cs="Arial"/>
              </w:rPr>
              <w:t>Put</w:t>
            </w:r>
            <w:proofErr w:type="spellEnd"/>
            <w:r>
              <w:rPr>
                <w:rFonts w:cs="Arial"/>
              </w:rPr>
              <w:t xml:space="preserve">), C - для </w:t>
            </w:r>
            <w:proofErr w:type="spellStart"/>
            <w:r>
              <w:rPr>
                <w:rFonts w:cs="Arial"/>
              </w:rPr>
              <w:t>свопциона</w:t>
            </w:r>
            <w:proofErr w:type="spellEnd"/>
            <w:r>
              <w:rPr>
                <w:rFonts w:cs="Arial"/>
              </w:rPr>
              <w:t xml:space="preserve"> "на покупку" (</w:t>
            </w:r>
            <w:proofErr w:type="spellStart"/>
            <w:r>
              <w:rPr>
                <w:rFonts w:cs="Arial"/>
              </w:rPr>
              <w:t>Call</w:t>
            </w:r>
            <w:proofErr w:type="spellEnd"/>
            <w:r>
              <w:rPr>
                <w:rFonts w:cs="Arial"/>
              </w:rPr>
              <w:t xml:space="preserve">), а также наименование соответствующего процентного свопа (в одной или в двух валютах) и тип обмена ставками. </w:t>
            </w:r>
            <w:r>
              <w:rPr>
                <w:rFonts w:cs="Arial"/>
                <w:strike/>
                <w:color w:val="FF0000"/>
              </w:rPr>
              <w:t>Например</w:t>
            </w:r>
            <w:r>
              <w:rPr>
                <w:rFonts w:cs="Arial"/>
              </w:rPr>
              <w:t xml:space="preserve">: P_IRS </w:t>
            </w:r>
            <w:proofErr w:type="spellStart"/>
            <w:r>
              <w:rPr>
                <w:rFonts w:cs="Arial"/>
              </w:rPr>
              <w:t>fix</w:t>
            </w:r>
            <w:proofErr w:type="spellEnd"/>
            <w:r>
              <w:rPr>
                <w:rFonts w:cs="Arial"/>
              </w:rPr>
              <w:t>/</w:t>
            </w:r>
            <w:proofErr w:type="spellStart"/>
            <w:r>
              <w:rPr>
                <w:rFonts w:cs="Arial"/>
              </w:rPr>
              <w:t>float</w:t>
            </w:r>
            <w:proofErr w:type="spellEnd"/>
            <w:r>
              <w:rPr>
                <w:rFonts w:cs="Arial"/>
              </w:rPr>
              <w:t xml:space="preserve">, C_CS </w:t>
            </w:r>
            <w:proofErr w:type="spellStart"/>
            <w:r>
              <w:rPr>
                <w:rFonts w:cs="Arial"/>
              </w:rPr>
              <w:t>fix</w:t>
            </w:r>
            <w:proofErr w:type="spellEnd"/>
            <w:r>
              <w:rPr>
                <w:rFonts w:cs="Arial"/>
              </w:rPr>
              <w:t>/</w:t>
            </w:r>
            <w:proofErr w:type="spellStart"/>
            <w:r>
              <w:rPr>
                <w:rFonts w:cs="Arial"/>
              </w:rPr>
              <w:t>float</w:t>
            </w:r>
            <w:proofErr w:type="spellEnd"/>
            <w:r>
              <w:rPr>
                <w:rFonts w:cs="Arial"/>
              </w:rPr>
              <w:t>.</w:t>
            </w:r>
          </w:p>
          <w:p w:rsidR="00943D43" w:rsidRDefault="00943D43" w:rsidP="00943D43">
            <w:pPr>
              <w:spacing w:before="200" w:after="1" w:line="200" w:lineRule="atLeast"/>
              <w:ind w:firstLine="539"/>
              <w:jc w:val="both"/>
            </w:pPr>
            <w:r>
              <w:rPr>
                <w:rFonts w:cs="Arial"/>
              </w:rPr>
              <w:t xml:space="preserve">4.9. В графе 14 Отчета указывается фиксированная процентная ставка с </w:t>
            </w:r>
            <w:r>
              <w:rPr>
                <w:rFonts w:cs="Arial"/>
                <w:strike/>
                <w:color w:val="FF0000"/>
              </w:rPr>
              <w:t>точностью</w:t>
            </w:r>
            <w:r>
              <w:rPr>
                <w:rFonts w:cs="Arial"/>
              </w:rPr>
              <w:t xml:space="preserve"> до четырех знаков после запятой без указания символа процента (%). В случае ее отсутствия графа 14 Отчета не заполняется. При изменении значения фиксированной ставки в течение срока сделки в графе 14 Отчета указывается фиксированная процентная ставка первого процентного периода.</w:t>
            </w:r>
          </w:p>
        </w:tc>
        <w:tc>
          <w:tcPr>
            <w:tcW w:w="7597" w:type="dxa"/>
          </w:tcPr>
          <w:p w:rsidR="00943D43" w:rsidRDefault="00943D43" w:rsidP="00943D43">
            <w:pPr>
              <w:spacing w:before="200" w:after="1" w:line="200" w:lineRule="atLeast"/>
              <w:ind w:firstLine="539"/>
              <w:jc w:val="both"/>
            </w:pPr>
            <w:r>
              <w:rPr>
                <w:rFonts w:cs="Arial"/>
              </w:rPr>
              <w:lastRenderedPageBreak/>
              <w:t xml:space="preserve">Графа 12 </w:t>
            </w:r>
            <w:r>
              <w:rPr>
                <w:rFonts w:cs="Arial"/>
                <w:shd w:val="clear" w:color="auto" w:fill="C0C0C0"/>
              </w:rPr>
              <w:t>Отчета</w:t>
            </w:r>
            <w:r>
              <w:rPr>
                <w:rFonts w:cs="Arial"/>
              </w:rPr>
              <w:t xml:space="preserve"> не заполняется для операций "процентный своп в двух валютах" с типом обмена ставок "фиксированная/фиксированная", а также для сделок, являющихся частью сделки "процентный своп в двух валютах" с типом обмена ставок "фиксированная/плавающая", по которой осуществляются процентные платежи по фиксированной ставке, в том числе для соответствующих сделок </w:t>
            </w:r>
            <w:r>
              <w:rPr>
                <w:rFonts w:cs="Arial"/>
                <w:shd w:val="clear" w:color="auto" w:fill="C0C0C0"/>
              </w:rPr>
              <w:t>"</w:t>
            </w:r>
            <w:proofErr w:type="spellStart"/>
            <w:r>
              <w:rPr>
                <w:rFonts w:cs="Arial"/>
              </w:rPr>
              <w:t>свопцион</w:t>
            </w:r>
            <w:proofErr w:type="spellEnd"/>
            <w:r>
              <w:rPr>
                <w:rFonts w:cs="Arial"/>
                <w:shd w:val="clear" w:color="auto" w:fill="C0C0C0"/>
              </w:rPr>
              <w:t>"</w:t>
            </w:r>
            <w:r>
              <w:rPr>
                <w:rFonts w:cs="Arial"/>
              </w:rPr>
              <w:t>, в которых основной сделкой являются указанные виды процентных свопов.</w:t>
            </w:r>
          </w:p>
          <w:p w:rsidR="00943D43" w:rsidRPr="00E51E4E" w:rsidRDefault="00943D43" w:rsidP="00943D43">
            <w:pPr>
              <w:spacing w:before="200" w:after="1" w:line="200" w:lineRule="atLeast"/>
              <w:ind w:firstLine="539"/>
              <w:jc w:val="both"/>
              <w:rPr>
                <w:lang w:val="en-US"/>
              </w:rPr>
            </w:pPr>
            <w:r>
              <w:rPr>
                <w:rFonts w:cs="Arial"/>
              </w:rPr>
              <w:t xml:space="preserve">4.8. В графе 13 Отчета по сделкам "процентный своп" </w:t>
            </w:r>
            <w:r>
              <w:rPr>
                <w:rFonts w:cs="Arial"/>
                <w:shd w:val="clear" w:color="auto" w:fill="C0C0C0"/>
              </w:rPr>
              <w:t>указываются</w:t>
            </w:r>
            <w:r>
              <w:rPr>
                <w:rFonts w:cs="Arial"/>
              </w:rPr>
              <w:t xml:space="preserve"> краткое наименование процентного дериватива (пункт 4.1 настоящего Порядка) и тип обмена ставками: фиксированная/плавающая (</w:t>
            </w:r>
            <w:proofErr w:type="spellStart"/>
            <w:r>
              <w:rPr>
                <w:rFonts w:cs="Arial"/>
              </w:rPr>
              <w:t>fix</w:t>
            </w:r>
            <w:proofErr w:type="spellEnd"/>
            <w:r>
              <w:rPr>
                <w:rFonts w:cs="Arial"/>
              </w:rPr>
              <w:t>/</w:t>
            </w:r>
            <w:proofErr w:type="spellStart"/>
            <w:r>
              <w:rPr>
                <w:rFonts w:cs="Arial"/>
              </w:rPr>
              <w:t>float</w:t>
            </w:r>
            <w:proofErr w:type="spellEnd"/>
            <w:r>
              <w:rPr>
                <w:rFonts w:cs="Arial"/>
              </w:rPr>
              <w:t>), плавающая/плавающая (</w:t>
            </w:r>
            <w:proofErr w:type="spellStart"/>
            <w:r>
              <w:rPr>
                <w:rFonts w:cs="Arial"/>
              </w:rPr>
              <w:t>float</w:t>
            </w:r>
            <w:proofErr w:type="spellEnd"/>
            <w:r>
              <w:rPr>
                <w:rFonts w:cs="Arial"/>
              </w:rPr>
              <w:t>/</w:t>
            </w:r>
            <w:proofErr w:type="spellStart"/>
            <w:r>
              <w:rPr>
                <w:rFonts w:cs="Arial"/>
              </w:rPr>
              <w:t>float</w:t>
            </w:r>
            <w:proofErr w:type="spellEnd"/>
            <w:r>
              <w:rPr>
                <w:rFonts w:cs="Arial"/>
              </w:rPr>
              <w:t>), фиксированная/фиксированная (</w:t>
            </w:r>
            <w:proofErr w:type="spellStart"/>
            <w:r>
              <w:rPr>
                <w:rFonts w:cs="Arial"/>
              </w:rPr>
              <w:t>fix</w:t>
            </w:r>
            <w:proofErr w:type="spellEnd"/>
            <w:r>
              <w:rPr>
                <w:rFonts w:cs="Arial"/>
              </w:rPr>
              <w:t>/</w:t>
            </w:r>
            <w:proofErr w:type="spellStart"/>
            <w:r>
              <w:rPr>
                <w:rFonts w:cs="Arial"/>
              </w:rPr>
              <w:t>fix</w:t>
            </w:r>
            <w:proofErr w:type="spellEnd"/>
            <w:r>
              <w:rPr>
                <w:rFonts w:cs="Arial"/>
              </w:rPr>
              <w:t xml:space="preserve">). </w:t>
            </w:r>
            <w:r>
              <w:rPr>
                <w:rFonts w:cs="Arial"/>
                <w:shd w:val="clear" w:color="auto" w:fill="C0C0C0"/>
              </w:rPr>
              <w:t xml:space="preserve">В </w:t>
            </w:r>
            <w:r>
              <w:rPr>
                <w:rFonts w:cs="Arial"/>
                <w:shd w:val="clear" w:color="auto" w:fill="C0C0C0"/>
              </w:rPr>
              <w:lastRenderedPageBreak/>
              <w:t>частности</w:t>
            </w:r>
            <w:r>
              <w:rPr>
                <w:rFonts w:cs="Arial"/>
              </w:rPr>
              <w:t xml:space="preserve">: IRS </w:t>
            </w:r>
            <w:proofErr w:type="spellStart"/>
            <w:r>
              <w:rPr>
                <w:rFonts w:cs="Arial"/>
              </w:rPr>
              <w:t>fix</w:t>
            </w:r>
            <w:proofErr w:type="spellEnd"/>
            <w:r>
              <w:rPr>
                <w:rFonts w:cs="Arial"/>
              </w:rPr>
              <w:t>/</w:t>
            </w:r>
            <w:proofErr w:type="spellStart"/>
            <w:r>
              <w:rPr>
                <w:rFonts w:cs="Arial"/>
              </w:rPr>
              <w:t>float</w:t>
            </w:r>
            <w:proofErr w:type="spellEnd"/>
            <w:r>
              <w:rPr>
                <w:rFonts w:cs="Arial"/>
              </w:rPr>
              <w:t xml:space="preserve">, CS </w:t>
            </w:r>
            <w:proofErr w:type="spellStart"/>
            <w:r>
              <w:rPr>
                <w:rFonts w:cs="Arial"/>
              </w:rPr>
              <w:t>float</w:t>
            </w:r>
            <w:proofErr w:type="spellEnd"/>
            <w:r>
              <w:rPr>
                <w:rFonts w:cs="Arial"/>
              </w:rPr>
              <w:t>/</w:t>
            </w:r>
            <w:proofErr w:type="spellStart"/>
            <w:r>
              <w:rPr>
                <w:rFonts w:cs="Arial"/>
              </w:rPr>
              <w:t>float</w:t>
            </w:r>
            <w:proofErr w:type="spellEnd"/>
            <w:r>
              <w:rPr>
                <w:rFonts w:cs="Arial"/>
              </w:rPr>
              <w:t xml:space="preserve">. По сделкам соглашений о будущей процентной ставке указываются </w:t>
            </w:r>
            <w:r>
              <w:rPr>
                <w:rFonts w:cs="Arial"/>
                <w:shd w:val="clear" w:color="auto" w:fill="C0C0C0"/>
              </w:rPr>
              <w:t>следующие</w:t>
            </w:r>
            <w:r>
              <w:rPr>
                <w:rFonts w:cs="Arial"/>
              </w:rPr>
              <w:t xml:space="preserve"> обозначения</w:t>
            </w:r>
            <w:r>
              <w:rPr>
                <w:rFonts w:cs="Arial"/>
                <w:shd w:val="clear" w:color="auto" w:fill="C0C0C0"/>
              </w:rPr>
              <w:t>:</w:t>
            </w:r>
            <w:r>
              <w:rPr>
                <w:rFonts w:cs="Arial"/>
              </w:rPr>
              <w:t xml:space="preserve"> 1X4, 2X5, 3X6 и другие. По сделкам с процентными опционами указывается тип опциона: </w:t>
            </w:r>
            <w:proofErr w:type="spellStart"/>
            <w:r>
              <w:rPr>
                <w:rFonts w:cs="Arial"/>
              </w:rPr>
              <w:t>Cap</w:t>
            </w:r>
            <w:proofErr w:type="spellEnd"/>
            <w:r>
              <w:rPr>
                <w:rFonts w:cs="Arial"/>
              </w:rPr>
              <w:t xml:space="preserve">, </w:t>
            </w:r>
            <w:proofErr w:type="spellStart"/>
            <w:r>
              <w:rPr>
                <w:rFonts w:cs="Arial"/>
              </w:rPr>
              <w:t>Floor</w:t>
            </w:r>
            <w:proofErr w:type="spellEnd"/>
            <w:r>
              <w:rPr>
                <w:rFonts w:cs="Arial"/>
              </w:rPr>
              <w:t xml:space="preserve"> или </w:t>
            </w:r>
            <w:proofErr w:type="spellStart"/>
            <w:r>
              <w:rPr>
                <w:rFonts w:cs="Arial"/>
              </w:rPr>
              <w:t>Collar</w:t>
            </w:r>
            <w:proofErr w:type="spellEnd"/>
            <w:r>
              <w:rPr>
                <w:rFonts w:cs="Arial"/>
              </w:rPr>
              <w:t xml:space="preserve">. По сделкам </w:t>
            </w:r>
            <w:r>
              <w:rPr>
                <w:rFonts w:cs="Arial"/>
                <w:shd w:val="clear" w:color="auto" w:fill="C0C0C0"/>
              </w:rPr>
              <w:t>"</w:t>
            </w:r>
            <w:proofErr w:type="spellStart"/>
            <w:r>
              <w:rPr>
                <w:rFonts w:cs="Arial"/>
              </w:rPr>
              <w:t>свопцион</w:t>
            </w:r>
            <w:proofErr w:type="spellEnd"/>
            <w:r>
              <w:rPr>
                <w:rFonts w:cs="Arial"/>
                <w:shd w:val="clear" w:color="auto" w:fill="C0C0C0"/>
              </w:rPr>
              <w:t>"</w:t>
            </w:r>
            <w:r>
              <w:rPr>
                <w:rFonts w:cs="Arial"/>
              </w:rPr>
              <w:t xml:space="preserve"> указывается тип опционного контракта (P - для </w:t>
            </w:r>
            <w:proofErr w:type="spellStart"/>
            <w:r>
              <w:rPr>
                <w:rFonts w:cs="Arial"/>
              </w:rPr>
              <w:t>свопциона</w:t>
            </w:r>
            <w:proofErr w:type="spellEnd"/>
            <w:r>
              <w:rPr>
                <w:rFonts w:cs="Arial"/>
              </w:rPr>
              <w:t xml:space="preserve"> "на продажу" (</w:t>
            </w:r>
            <w:proofErr w:type="spellStart"/>
            <w:r>
              <w:rPr>
                <w:rFonts w:cs="Arial"/>
              </w:rPr>
              <w:t>Put</w:t>
            </w:r>
            <w:proofErr w:type="spellEnd"/>
            <w:r>
              <w:rPr>
                <w:rFonts w:cs="Arial"/>
              </w:rPr>
              <w:t xml:space="preserve">), C - для </w:t>
            </w:r>
            <w:proofErr w:type="spellStart"/>
            <w:r>
              <w:rPr>
                <w:rFonts w:cs="Arial"/>
              </w:rPr>
              <w:t>свопциона</w:t>
            </w:r>
            <w:proofErr w:type="spellEnd"/>
            <w:r>
              <w:rPr>
                <w:rFonts w:cs="Arial"/>
              </w:rPr>
              <w:t xml:space="preserve"> "на покупку" (</w:t>
            </w:r>
            <w:proofErr w:type="spellStart"/>
            <w:r>
              <w:rPr>
                <w:rFonts w:cs="Arial"/>
              </w:rPr>
              <w:t>Call</w:t>
            </w:r>
            <w:proofErr w:type="spellEnd"/>
            <w:r>
              <w:rPr>
                <w:rFonts w:cs="Arial"/>
              </w:rPr>
              <w:t xml:space="preserve">), а также наименование соответствующего процентного свопа (в одной или в двух валютах) и тип обмена ставками. </w:t>
            </w:r>
            <w:r>
              <w:rPr>
                <w:rFonts w:cs="Arial"/>
                <w:shd w:val="clear" w:color="auto" w:fill="C0C0C0"/>
              </w:rPr>
              <w:t>В</w:t>
            </w:r>
            <w:r w:rsidRPr="00E51E4E">
              <w:rPr>
                <w:rFonts w:cs="Arial"/>
                <w:shd w:val="clear" w:color="auto" w:fill="C0C0C0"/>
                <w:lang w:val="en-US"/>
              </w:rPr>
              <w:t xml:space="preserve"> </w:t>
            </w:r>
            <w:r>
              <w:rPr>
                <w:rFonts w:cs="Arial"/>
                <w:shd w:val="clear" w:color="auto" w:fill="C0C0C0"/>
              </w:rPr>
              <w:t>частности</w:t>
            </w:r>
            <w:r w:rsidRPr="00E51E4E">
              <w:rPr>
                <w:rFonts w:cs="Arial"/>
                <w:lang w:val="en-US"/>
              </w:rPr>
              <w:t>: P_IRS fix/float, C_CS fix/float.</w:t>
            </w:r>
          </w:p>
          <w:p w:rsidR="00943D43" w:rsidRDefault="00943D43" w:rsidP="00943D43">
            <w:pPr>
              <w:spacing w:before="200" w:after="1" w:line="200" w:lineRule="atLeast"/>
              <w:ind w:firstLine="539"/>
              <w:jc w:val="both"/>
            </w:pPr>
            <w:r>
              <w:rPr>
                <w:rFonts w:cs="Arial"/>
              </w:rPr>
              <w:t xml:space="preserve">4.9. В графе 14 Отчета указывается фиксированная процентная ставка с </w:t>
            </w:r>
            <w:r>
              <w:rPr>
                <w:rFonts w:cs="Arial"/>
                <w:shd w:val="clear" w:color="auto" w:fill="C0C0C0"/>
              </w:rPr>
              <w:t>округлением</w:t>
            </w:r>
            <w:r>
              <w:rPr>
                <w:rFonts w:cs="Arial"/>
              </w:rPr>
              <w:t xml:space="preserve"> до четырех знаков после запятой </w:t>
            </w:r>
            <w:r>
              <w:rPr>
                <w:rFonts w:cs="Arial"/>
                <w:shd w:val="clear" w:color="auto" w:fill="C0C0C0"/>
              </w:rPr>
              <w:t>по правилам математического округления</w:t>
            </w:r>
            <w:r>
              <w:rPr>
                <w:rFonts w:cs="Arial"/>
              </w:rPr>
              <w:t xml:space="preserve"> без указания символа процента (%). В случае ее отсутствия графа 14 Отчета не заполняется. При изменении значения фиксированной </w:t>
            </w:r>
            <w:r>
              <w:rPr>
                <w:rFonts w:cs="Arial"/>
                <w:shd w:val="clear" w:color="auto" w:fill="C0C0C0"/>
              </w:rPr>
              <w:t>процентной</w:t>
            </w:r>
            <w:r>
              <w:rPr>
                <w:rFonts w:cs="Arial"/>
              </w:rPr>
              <w:t xml:space="preserve"> ставки в течение срока сделки в графе 14 Отчета указывается фиксированная процентная ставка первого процентного периода.</w:t>
            </w:r>
          </w:p>
        </w:tc>
      </w:tr>
      <w:tr w:rsidR="00F729DB" w:rsidTr="00E51E4E">
        <w:tc>
          <w:tcPr>
            <w:tcW w:w="7597" w:type="dxa"/>
          </w:tcPr>
          <w:p w:rsidR="00F729DB" w:rsidRDefault="00943D43" w:rsidP="00943D43">
            <w:pPr>
              <w:spacing w:before="200" w:after="1" w:line="200" w:lineRule="atLeast"/>
              <w:ind w:firstLine="539"/>
              <w:jc w:val="both"/>
            </w:pPr>
            <w:r>
              <w:rPr>
                <w:rFonts w:cs="Arial"/>
              </w:rPr>
              <w:lastRenderedPageBreak/>
              <w:t xml:space="preserve">Для сделок </w:t>
            </w:r>
            <w:proofErr w:type="spellStart"/>
            <w:r>
              <w:rPr>
                <w:rFonts w:cs="Arial"/>
              </w:rPr>
              <w:t>свопцион</w:t>
            </w:r>
            <w:proofErr w:type="spellEnd"/>
            <w:r>
              <w:rPr>
                <w:rFonts w:cs="Arial"/>
              </w:rPr>
              <w:t xml:space="preserve"> указывается величина премии по </w:t>
            </w:r>
            <w:proofErr w:type="spellStart"/>
            <w:r>
              <w:rPr>
                <w:rFonts w:cs="Arial"/>
              </w:rPr>
              <w:t>свопциону</w:t>
            </w:r>
            <w:proofErr w:type="spellEnd"/>
            <w:r>
              <w:rPr>
                <w:rFonts w:cs="Arial"/>
              </w:rPr>
              <w:t xml:space="preserve"> в эквиваленте долларов США в тысячах единиц с </w:t>
            </w:r>
            <w:r>
              <w:rPr>
                <w:rFonts w:cs="Arial"/>
                <w:strike/>
                <w:color w:val="FF0000"/>
              </w:rPr>
              <w:t>точностью</w:t>
            </w:r>
            <w:r>
              <w:rPr>
                <w:rFonts w:cs="Arial"/>
              </w:rPr>
              <w:t xml:space="preserve"> до трех знаков после запятой (эквивалент величины премии в долларах США рассчитывается с использованием курсов иностранных валют, установленных Банком России</w:t>
            </w:r>
            <w:r w:rsidRPr="00943D43">
              <w:rPr>
                <w:rFonts w:cs="Arial"/>
              </w:rPr>
              <w:t xml:space="preserve"> на </w:t>
            </w:r>
            <w:r>
              <w:rPr>
                <w:rFonts w:cs="Arial"/>
              </w:rPr>
              <w:t xml:space="preserve">дату заключения сделки): со знаком </w:t>
            </w:r>
            <w:r>
              <w:rPr>
                <w:rFonts w:cs="Arial"/>
                <w:strike/>
                <w:color w:val="FF0000"/>
              </w:rPr>
              <w:t>"</w:t>
            </w:r>
            <w:r>
              <w:rPr>
                <w:rFonts w:cs="Arial"/>
              </w:rPr>
              <w:t>минус</w:t>
            </w:r>
            <w:r>
              <w:rPr>
                <w:rFonts w:cs="Arial"/>
                <w:strike/>
                <w:color w:val="FF0000"/>
              </w:rPr>
              <w:t>"</w:t>
            </w:r>
            <w:r>
              <w:rPr>
                <w:rFonts w:cs="Arial"/>
              </w:rPr>
              <w:t xml:space="preserve"> - покупателем </w:t>
            </w:r>
            <w:proofErr w:type="spellStart"/>
            <w:r>
              <w:rPr>
                <w:rFonts w:cs="Arial"/>
              </w:rPr>
              <w:t>свопциона</w:t>
            </w:r>
            <w:proofErr w:type="spellEnd"/>
            <w:r>
              <w:rPr>
                <w:rFonts w:cs="Arial"/>
              </w:rPr>
              <w:t xml:space="preserve">, со знаком </w:t>
            </w:r>
            <w:r w:rsidRPr="00943D43">
              <w:rPr>
                <w:rFonts w:cs="Arial"/>
                <w:strike/>
                <w:color w:val="FF0000"/>
              </w:rPr>
              <w:t>"</w:t>
            </w:r>
            <w:r>
              <w:rPr>
                <w:rFonts w:cs="Arial"/>
              </w:rPr>
              <w:t>плюс</w:t>
            </w:r>
            <w:r>
              <w:rPr>
                <w:rFonts w:cs="Arial"/>
                <w:strike/>
                <w:color w:val="FF0000"/>
              </w:rPr>
              <w:t>"</w:t>
            </w:r>
            <w:r>
              <w:rPr>
                <w:rFonts w:cs="Arial"/>
              </w:rPr>
              <w:t xml:space="preserve"> - продавцом </w:t>
            </w:r>
            <w:proofErr w:type="spellStart"/>
            <w:r>
              <w:rPr>
                <w:rFonts w:cs="Arial"/>
              </w:rPr>
              <w:t>свопциона</w:t>
            </w:r>
            <w:proofErr w:type="spellEnd"/>
            <w:r>
              <w:rPr>
                <w:rFonts w:cs="Arial"/>
              </w:rPr>
              <w:t>.</w:t>
            </w:r>
          </w:p>
        </w:tc>
        <w:tc>
          <w:tcPr>
            <w:tcW w:w="7597" w:type="dxa"/>
          </w:tcPr>
          <w:p w:rsidR="00F729DB" w:rsidRDefault="00943D43" w:rsidP="00943D43">
            <w:pPr>
              <w:spacing w:before="200" w:after="1" w:line="200" w:lineRule="atLeast"/>
              <w:ind w:firstLine="539"/>
              <w:jc w:val="both"/>
            </w:pPr>
            <w:r>
              <w:rPr>
                <w:rFonts w:cs="Arial"/>
              </w:rPr>
              <w:t xml:space="preserve">Для сделок </w:t>
            </w:r>
            <w:r>
              <w:rPr>
                <w:rFonts w:cs="Arial"/>
                <w:shd w:val="clear" w:color="auto" w:fill="C0C0C0"/>
              </w:rPr>
              <w:t>"</w:t>
            </w:r>
            <w:proofErr w:type="spellStart"/>
            <w:r>
              <w:rPr>
                <w:rFonts w:cs="Arial"/>
              </w:rPr>
              <w:t>свопцион</w:t>
            </w:r>
            <w:proofErr w:type="spellEnd"/>
            <w:r>
              <w:rPr>
                <w:rFonts w:cs="Arial"/>
                <w:shd w:val="clear" w:color="auto" w:fill="C0C0C0"/>
              </w:rPr>
              <w:t>"</w:t>
            </w:r>
            <w:r>
              <w:rPr>
                <w:rFonts w:cs="Arial"/>
              </w:rPr>
              <w:t xml:space="preserve"> указывается величина премии по </w:t>
            </w:r>
            <w:proofErr w:type="spellStart"/>
            <w:r>
              <w:rPr>
                <w:rFonts w:cs="Arial"/>
              </w:rPr>
              <w:t>свопциону</w:t>
            </w:r>
            <w:proofErr w:type="spellEnd"/>
            <w:r>
              <w:rPr>
                <w:rFonts w:cs="Arial"/>
              </w:rPr>
              <w:t xml:space="preserve"> в эквиваленте долларов США в тысячах единиц с </w:t>
            </w:r>
            <w:r>
              <w:rPr>
                <w:rFonts w:cs="Arial"/>
                <w:shd w:val="clear" w:color="auto" w:fill="C0C0C0"/>
              </w:rPr>
              <w:t>округлением</w:t>
            </w:r>
            <w:r>
              <w:rPr>
                <w:rFonts w:cs="Arial"/>
              </w:rPr>
              <w:t xml:space="preserve"> до трех знаков после запятой </w:t>
            </w:r>
            <w:r>
              <w:rPr>
                <w:rFonts w:cs="Arial"/>
                <w:shd w:val="clear" w:color="auto" w:fill="C0C0C0"/>
              </w:rPr>
              <w:t>по правилам математического округления</w:t>
            </w:r>
            <w:r>
              <w:rPr>
                <w:rFonts w:cs="Arial"/>
              </w:rPr>
              <w:t xml:space="preserve"> (эквивалент величины премии в долларах США рассчитывается с использованием курсов иностранных валют, установленных Банком России</w:t>
            </w:r>
            <w:r>
              <w:rPr>
                <w:rFonts w:cs="Arial"/>
                <w:shd w:val="clear" w:color="auto" w:fill="C0C0C0"/>
              </w:rPr>
              <w:t>,</w:t>
            </w:r>
            <w:r w:rsidRPr="00943D43">
              <w:rPr>
                <w:rFonts w:cs="Arial"/>
              </w:rPr>
              <w:t xml:space="preserve"> на </w:t>
            </w:r>
            <w:r>
              <w:rPr>
                <w:rFonts w:cs="Arial"/>
              </w:rPr>
              <w:t xml:space="preserve">дату заключения сделки): со знаком </w:t>
            </w:r>
            <w:r>
              <w:rPr>
                <w:rFonts w:cs="Arial"/>
                <w:shd w:val="clear" w:color="auto" w:fill="C0C0C0"/>
              </w:rPr>
              <w:t>"-" (</w:t>
            </w:r>
            <w:r>
              <w:rPr>
                <w:rFonts w:cs="Arial"/>
              </w:rPr>
              <w:t>минус</w:t>
            </w:r>
            <w:r>
              <w:rPr>
                <w:rFonts w:cs="Arial"/>
                <w:shd w:val="clear" w:color="auto" w:fill="C0C0C0"/>
              </w:rPr>
              <w:t>)</w:t>
            </w:r>
            <w:r>
              <w:rPr>
                <w:rFonts w:cs="Arial"/>
              </w:rPr>
              <w:t xml:space="preserve"> - покупателем </w:t>
            </w:r>
            <w:proofErr w:type="spellStart"/>
            <w:r>
              <w:rPr>
                <w:rFonts w:cs="Arial"/>
              </w:rPr>
              <w:t>свопциона</w:t>
            </w:r>
            <w:proofErr w:type="spellEnd"/>
            <w:r>
              <w:rPr>
                <w:rFonts w:cs="Arial"/>
              </w:rPr>
              <w:t xml:space="preserve">, со знаком </w:t>
            </w:r>
            <w:r w:rsidRPr="00943D43">
              <w:rPr>
                <w:rFonts w:cs="Arial"/>
                <w:shd w:val="clear" w:color="auto" w:fill="C0C0C0"/>
              </w:rPr>
              <w:t>"</w:t>
            </w:r>
            <w:r>
              <w:rPr>
                <w:rFonts w:cs="Arial"/>
                <w:shd w:val="clear" w:color="auto" w:fill="C0C0C0"/>
              </w:rPr>
              <w:t>+" (</w:t>
            </w:r>
            <w:r>
              <w:rPr>
                <w:rFonts w:cs="Arial"/>
              </w:rPr>
              <w:t>плюс</w:t>
            </w:r>
            <w:r>
              <w:rPr>
                <w:rFonts w:cs="Arial"/>
                <w:shd w:val="clear" w:color="auto" w:fill="C0C0C0"/>
              </w:rPr>
              <w:t>)</w:t>
            </w:r>
            <w:r>
              <w:rPr>
                <w:rFonts w:cs="Arial"/>
              </w:rPr>
              <w:t xml:space="preserve"> - продавцом </w:t>
            </w:r>
            <w:proofErr w:type="spellStart"/>
            <w:r>
              <w:rPr>
                <w:rFonts w:cs="Arial"/>
              </w:rPr>
              <w:t>свопциона</w:t>
            </w:r>
            <w:proofErr w:type="spellEnd"/>
            <w:r>
              <w:rPr>
                <w:rFonts w:cs="Arial"/>
              </w:rPr>
              <w:t>.</w:t>
            </w:r>
          </w:p>
        </w:tc>
      </w:tr>
      <w:tr w:rsidR="00943D43" w:rsidTr="00E51E4E">
        <w:tc>
          <w:tcPr>
            <w:tcW w:w="7597" w:type="dxa"/>
          </w:tcPr>
          <w:p w:rsidR="00943D43" w:rsidRDefault="00943D43" w:rsidP="00943D43">
            <w:pPr>
              <w:spacing w:before="200" w:after="1" w:line="200" w:lineRule="atLeast"/>
              <w:ind w:firstLine="539"/>
              <w:jc w:val="both"/>
            </w:pPr>
            <w:r>
              <w:rPr>
                <w:rFonts w:cs="Arial"/>
              </w:rPr>
              <w:t xml:space="preserve">В случае нулевой премии по </w:t>
            </w:r>
            <w:proofErr w:type="spellStart"/>
            <w:r>
              <w:rPr>
                <w:rFonts w:cs="Arial"/>
              </w:rPr>
              <w:t>свопциону</w:t>
            </w:r>
            <w:proofErr w:type="spellEnd"/>
            <w:r>
              <w:rPr>
                <w:rFonts w:cs="Arial"/>
              </w:rPr>
              <w:t xml:space="preserve">, включенному в Отчет, указывается значение 0,001 с соответствующим знаком для покупателя или продавца </w:t>
            </w:r>
            <w:proofErr w:type="spellStart"/>
            <w:r>
              <w:rPr>
                <w:rFonts w:cs="Arial"/>
              </w:rPr>
              <w:t>свопциона</w:t>
            </w:r>
            <w:proofErr w:type="spellEnd"/>
            <w:r>
              <w:rPr>
                <w:rFonts w:cs="Arial"/>
              </w:rPr>
              <w:t>.</w:t>
            </w:r>
          </w:p>
          <w:p w:rsidR="00943D43" w:rsidRDefault="00943D43" w:rsidP="00943D43">
            <w:pPr>
              <w:spacing w:before="200" w:after="1" w:line="200" w:lineRule="atLeast"/>
              <w:ind w:firstLine="539"/>
              <w:jc w:val="both"/>
              <w:rPr>
                <w:rFonts w:cs="Arial"/>
              </w:rPr>
            </w:pPr>
            <w:r>
              <w:rPr>
                <w:rFonts w:cs="Arial"/>
              </w:rPr>
              <w:t xml:space="preserve">4.10. Сделка "процентный своп в двух валютах", "процентный своп в одной валюте" с типом обмена ставок "плавающая/плавающая", сделка </w:t>
            </w:r>
            <w:proofErr w:type="spellStart"/>
            <w:r>
              <w:rPr>
                <w:rFonts w:cs="Arial"/>
              </w:rPr>
              <w:t>Collar</w:t>
            </w:r>
            <w:proofErr w:type="spellEnd"/>
            <w:r>
              <w:rPr>
                <w:rFonts w:cs="Arial"/>
              </w:rPr>
              <w:t xml:space="preserve"> и сделка </w:t>
            </w:r>
            <w:proofErr w:type="spellStart"/>
            <w:r>
              <w:rPr>
                <w:rFonts w:cs="Arial"/>
              </w:rPr>
              <w:t>свопцион</w:t>
            </w:r>
            <w:proofErr w:type="spellEnd"/>
            <w:r>
              <w:rPr>
                <w:rFonts w:cs="Arial"/>
              </w:rPr>
              <w:t>, в которой основной сделкой является "процентный своп в двух валютах" или "процентный своп в одной валюте" с типом обмена ставок "плавающая/плавающая", отражаются в Отчете двумя строками, следующими одна за другой, каждая из которых соответствует отдельной части сделки, при этом по обеим строкам сделки в графах 2 - 3, 8 - 11 и 13 Отчета указываются одинаковые значения соответствующих параметров сделки.</w:t>
            </w:r>
          </w:p>
          <w:p w:rsidR="00943D43" w:rsidRDefault="00943D43" w:rsidP="00943D43">
            <w:pPr>
              <w:spacing w:before="200" w:after="1" w:line="200" w:lineRule="atLeast"/>
              <w:ind w:firstLine="539"/>
              <w:jc w:val="both"/>
            </w:pPr>
            <w:r>
              <w:t xml:space="preserve">4.11. Посреднические сделки с процентными деривативами отражаются в соответствии с требованиями пунктов 2.22 и 2.23 настоящего Порядка. Посреднические сделки по операциям, указанным в пункте 4.10 настоящего </w:t>
            </w:r>
            <w:r>
              <w:lastRenderedPageBreak/>
              <w:t>Порядка, отображаются четырьмя записями: первые две записи соответствуют сделке на бирже или внебиржевой сделке с конечным контрагентом клиента, затем указываются две записи, соответствующие посреднической сделке уполномоченного банка с клиентом.</w:t>
            </w:r>
          </w:p>
          <w:p w:rsidR="00943D43" w:rsidRDefault="00943D43" w:rsidP="00943D43">
            <w:pPr>
              <w:spacing w:before="200" w:after="1" w:line="200" w:lineRule="atLeast"/>
              <w:ind w:firstLine="539"/>
              <w:jc w:val="both"/>
            </w:pPr>
            <w:r>
              <w:t xml:space="preserve">4.12. Графа 15 Отчета заполняется по сделкам "процентный своп в одной валюте", процентный опцион, в том числе </w:t>
            </w:r>
            <w:proofErr w:type="spellStart"/>
            <w:r>
              <w:t>свопцион</w:t>
            </w:r>
            <w:proofErr w:type="spellEnd"/>
            <w:r>
              <w:t>, и соглашениям о будущей процентной ставке.</w:t>
            </w:r>
          </w:p>
          <w:p w:rsidR="00943D43" w:rsidRDefault="00943D43" w:rsidP="00943D43">
            <w:pPr>
              <w:spacing w:before="200" w:after="1" w:line="200" w:lineRule="atLeast"/>
              <w:ind w:firstLine="539"/>
              <w:jc w:val="both"/>
            </w:pPr>
            <w:r>
              <w:rPr>
                <w:rFonts w:cs="Arial"/>
              </w:rPr>
              <w:t>В графе 15 Отчета указывается</w:t>
            </w:r>
            <w:r w:rsidRPr="00943D43">
              <w:rPr>
                <w:rFonts w:cs="Arial"/>
              </w:rPr>
              <w:t>:</w:t>
            </w:r>
          </w:p>
          <w:p w:rsidR="00943D43" w:rsidRDefault="00943D43" w:rsidP="00943D43">
            <w:pPr>
              <w:spacing w:before="200" w:after="1" w:line="200" w:lineRule="atLeast"/>
              <w:ind w:firstLine="539"/>
              <w:jc w:val="both"/>
            </w:pPr>
            <w:r w:rsidRPr="00943D43">
              <w:rPr>
                <w:rFonts w:cs="Arial"/>
                <w:strike/>
                <w:color w:val="FF0000"/>
              </w:rPr>
              <w:t xml:space="preserve">признак </w:t>
            </w:r>
            <w:r>
              <w:rPr>
                <w:rFonts w:cs="Arial"/>
                <w:strike/>
                <w:color w:val="FF0000"/>
              </w:rPr>
              <w:t>"</w:t>
            </w:r>
            <w:r w:rsidRPr="00943D43">
              <w:rPr>
                <w:rFonts w:cs="Arial"/>
              </w:rPr>
              <w:t>S</w:t>
            </w:r>
            <w:r>
              <w:rPr>
                <w:rFonts w:cs="Arial"/>
                <w:strike/>
                <w:color w:val="FF0000"/>
              </w:rPr>
              <w:t>",</w:t>
            </w:r>
            <w:r>
              <w:rPr>
                <w:rFonts w:cs="Arial"/>
              </w:rPr>
              <w:t xml:space="preserve"> в случае если уполномоченный банк является продавцом по сделке;</w:t>
            </w:r>
          </w:p>
        </w:tc>
        <w:tc>
          <w:tcPr>
            <w:tcW w:w="7597" w:type="dxa"/>
          </w:tcPr>
          <w:p w:rsidR="00943D43" w:rsidRDefault="00943D43" w:rsidP="00943D43">
            <w:pPr>
              <w:spacing w:before="200" w:after="1" w:line="200" w:lineRule="atLeast"/>
              <w:ind w:firstLine="539"/>
              <w:jc w:val="both"/>
            </w:pPr>
            <w:r>
              <w:rPr>
                <w:rFonts w:cs="Arial"/>
              </w:rPr>
              <w:lastRenderedPageBreak/>
              <w:t xml:space="preserve">В случае нулевой премии по </w:t>
            </w:r>
            <w:proofErr w:type="spellStart"/>
            <w:r>
              <w:rPr>
                <w:rFonts w:cs="Arial"/>
              </w:rPr>
              <w:t>свопциону</w:t>
            </w:r>
            <w:proofErr w:type="spellEnd"/>
            <w:r>
              <w:rPr>
                <w:rFonts w:cs="Arial"/>
              </w:rPr>
              <w:t xml:space="preserve">, включенному в Отчет, указывается значение </w:t>
            </w:r>
            <w:r>
              <w:rPr>
                <w:rFonts w:cs="Arial"/>
                <w:shd w:val="clear" w:color="auto" w:fill="C0C0C0"/>
              </w:rPr>
              <w:t>"</w:t>
            </w:r>
            <w:r>
              <w:rPr>
                <w:rFonts w:cs="Arial"/>
              </w:rPr>
              <w:t>0,001</w:t>
            </w:r>
            <w:r>
              <w:rPr>
                <w:rFonts w:cs="Arial"/>
                <w:shd w:val="clear" w:color="auto" w:fill="C0C0C0"/>
              </w:rPr>
              <w:t>"</w:t>
            </w:r>
            <w:r>
              <w:rPr>
                <w:rFonts w:cs="Arial"/>
              </w:rPr>
              <w:t xml:space="preserve"> с соответствующим знаком для покупателя или продавца </w:t>
            </w:r>
            <w:proofErr w:type="spellStart"/>
            <w:r>
              <w:rPr>
                <w:rFonts w:cs="Arial"/>
              </w:rPr>
              <w:t>свопциона</w:t>
            </w:r>
            <w:proofErr w:type="spellEnd"/>
            <w:r>
              <w:rPr>
                <w:rFonts w:cs="Arial"/>
              </w:rPr>
              <w:t>.</w:t>
            </w:r>
          </w:p>
          <w:p w:rsidR="00943D43" w:rsidRDefault="00943D43" w:rsidP="00943D43">
            <w:pPr>
              <w:spacing w:before="200" w:after="1" w:line="200" w:lineRule="atLeast"/>
              <w:ind w:firstLine="539"/>
              <w:jc w:val="both"/>
              <w:rPr>
                <w:rFonts w:cs="Arial"/>
              </w:rPr>
            </w:pPr>
            <w:r>
              <w:rPr>
                <w:rFonts w:cs="Arial"/>
              </w:rPr>
              <w:t xml:space="preserve">4.10. Сделка "процентный своп в двух валютах", "процентный своп в одной валюте" с типом обмена ставок "плавающая/плавающая", сделка </w:t>
            </w:r>
            <w:proofErr w:type="spellStart"/>
            <w:r>
              <w:rPr>
                <w:rFonts w:cs="Arial"/>
              </w:rPr>
              <w:t>Collar</w:t>
            </w:r>
            <w:proofErr w:type="spellEnd"/>
            <w:r>
              <w:rPr>
                <w:rFonts w:cs="Arial"/>
              </w:rPr>
              <w:t xml:space="preserve"> и сделка </w:t>
            </w:r>
            <w:r>
              <w:rPr>
                <w:rFonts w:cs="Arial"/>
                <w:shd w:val="clear" w:color="auto" w:fill="C0C0C0"/>
              </w:rPr>
              <w:t>"</w:t>
            </w:r>
            <w:proofErr w:type="spellStart"/>
            <w:r>
              <w:rPr>
                <w:rFonts w:cs="Arial"/>
              </w:rPr>
              <w:t>свопцион</w:t>
            </w:r>
            <w:proofErr w:type="spellEnd"/>
            <w:r>
              <w:rPr>
                <w:rFonts w:cs="Arial"/>
                <w:shd w:val="clear" w:color="auto" w:fill="C0C0C0"/>
              </w:rPr>
              <w:t>"</w:t>
            </w:r>
            <w:r>
              <w:rPr>
                <w:rFonts w:cs="Arial"/>
              </w:rPr>
              <w:t xml:space="preserve">, в которой основной сделкой является </w:t>
            </w:r>
            <w:r>
              <w:rPr>
                <w:rFonts w:cs="Arial"/>
                <w:shd w:val="clear" w:color="auto" w:fill="C0C0C0"/>
              </w:rPr>
              <w:t>сделка</w:t>
            </w:r>
            <w:r>
              <w:rPr>
                <w:rFonts w:cs="Arial"/>
              </w:rPr>
              <w:t xml:space="preserve"> "процентный своп в двух валютах" или "процентный своп в одной валюте" с типом обмена ставок "плавающая/плавающая", отражаются в Отчете двумя строками, следующими одна за другой, каждая из которых соответствует отдельной части сделки, при этом по обеим строкам сделки в графах 2 - 3, 8 - 11 и 13 Отчета указываются одинаковые значения соответствующих параметров сделки.</w:t>
            </w:r>
          </w:p>
          <w:p w:rsidR="00943D43" w:rsidRDefault="00943D43" w:rsidP="00943D43">
            <w:pPr>
              <w:spacing w:before="200" w:after="1" w:line="200" w:lineRule="atLeast"/>
              <w:ind w:firstLine="539"/>
              <w:jc w:val="both"/>
            </w:pPr>
            <w:r>
              <w:t xml:space="preserve">4.11. Посреднические сделки с процентными деривативами отражаются в соответствии с требованиями пунктов 2.22 и 2.23 настоящего Порядка. Посреднические сделки по операциям, указанным в пункте 4.10 настоящего </w:t>
            </w:r>
            <w:r>
              <w:lastRenderedPageBreak/>
              <w:t>Порядка, отображаются четырьмя записями: первые две записи соответствуют сделке на бирже или внебиржевой сделке с конечным контрагентом клиента, затем указываются две записи, соответствующие посреднической сделке уполномоченного банка с клиентом.</w:t>
            </w:r>
          </w:p>
          <w:p w:rsidR="00943D43" w:rsidRDefault="00943D43" w:rsidP="00943D43">
            <w:pPr>
              <w:spacing w:before="200" w:after="1" w:line="200" w:lineRule="atLeast"/>
              <w:ind w:firstLine="539"/>
              <w:jc w:val="both"/>
            </w:pPr>
            <w:r>
              <w:t xml:space="preserve">4.12. Графа 15 Отчета заполняется по сделкам "процентный своп в одной валюте", процентный опцион, в том числе </w:t>
            </w:r>
            <w:proofErr w:type="spellStart"/>
            <w:r>
              <w:t>свопцион</w:t>
            </w:r>
            <w:proofErr w:type="spellEnd"/>
            <w:r>
              <w:t>, и соглашениям о будущей процентной ставке.</w:t>
            </w:r>
          </w:p>
          <w:p w:rsidR="00943D43" w:rsidRDefault="00943D43" w:rsidP="00943D43">
            <w:pPr>
              <w:spacing w:before="200" w:after="1" w:line="200" w:lineRule="atLeast"/>
              <w:ind w:firstLine="539"/>
              <w:jc w:val="both"/>
            </w:pPr>
            <w:r>
              <w:rPr>
                <w:rFonts w:cs="Arial"/>
              </w:rPr>
              <w:t xml:space="preserve">В графе 15 Отчета указывается </w:t>
            </w:r>
            <w:r w:rsidRPr="00943D43">
              <w:rPr>
                <w:rFonts w:cs="Arial"/>
                <w:shd w:val="clear" w:color="auto" w:fill="C0C0C0"/>
              </w:rPr>
              <w:t xml:space="preserve">признак </w:t>
            </w:r>
            <w:r>
              <w:rPr>
                <w:rFonts w:cs="Arial"/>
                <w:shd w:val="clear" w:color="auto" w:fill="C0C0C0"/>
              </w:rPr>
              <w:t>стороны сделки</w:t>
            </w:r>
            <w:r w:rsidRPr="00943D43">
              <w:rPr>
                <w:rFonts w:cs="Arial"/>
              </w:rPr>
              <w:t>:</w:t>
            </w:r>
          </w:p>
          <w:p w:rsidR="00943D43" w:rsidRDefault="00943D43" w:rsidP="00943D43">
            <w:pPr>
              <w:spacing w:before="200" w:after="1" w:line="200" w:lineRule="atLeast"/>
              <w:ind w:firstLine="539"/>
              <w:jc w:val="both"/>
            </w:pPr>
            <w:r w:rsidRPr="00943D43">
              <w:rPr>
                <w:rFonts w:cs="Arial"/>
              </w:rPr>
              <w:t xml:space="preserve">S </w:t>
            </w:r>
            <w:r>
              <w:rPr>
                <w:rFonts w:cs="Arial"/>
                <w:shd w:val="clear" w:color="auto" w:fill="C0C0C0"/>
              </w:rPr>
              <w:t>-</w:t>
            </w:r>
            <w:r>
              <w:rPr>
                <w:rFonts w:cs="Arial"/>
              </w:rPr>
              <w:t xml:space="preserve"> в случае если уполномоченный банк является продавцом по сделке;</w:t>
            </w:r>
          </w:p>
        </w:tc>
      </w:tr>
      <w:tr w:rsidR="00F729DB" w:rsidTr="00E51E4E">
        <w:tc>
          <w:tcPr>
            <w:tcW w:w="7597" w:type="dxa"/>
          </w:tcPr>
          <w:p w:rsidR="00F729DB" w:rsidRDefault="00943D43" w:rsidP="00943D43">
            <w:pPr>
              <w:spacing w:before="200" w:after="1" w:line="200" w:lineRule="atLeast"/>
              <w:ind w:firstLine="539"/>
              <w:jc w:val="both"/>
            </w:pPr>
            <w:r>
              <w:rPr>
                <w:rFonts w:cs="Arial"/>
                <w:strike/>
                <w:color w:val="FF0000"/>
              </w:rPr>
              <w:lastRenderedPageBreak/>
              <w:t>признак "</w:t>
            </w:r>
            <w:r w:rsidRPr="00943D43">
              <w:rPr>
                <w:rFonts w:cs="Arial"/>
              </w:rPr>
              <w:t>B</w:t>
            </w:r>
            <w:r>
              <w:rPr>
                <w:rFonts w:cs="Arial"/>
                <w:strike/>
                <w:color w:val="FF0000"/>
              </w:rPr>
              <w:t>",</w:t>
            </w:r>
            <w:r>
              <w:rPr>
                <w:rFonts w:cs="Arial"/>
              </w:rPr>
              <w:t xml:space="preserve"> в случае если уполномоченный банк является покупателем по сделке.</w:t>
            </w:r>
          </w:p>
        </w:tc>
        <w:tc>
          <w:tcPr>
            <w:tcW w:w="7597" w:type="dxa"/>
          </w:tcPr>
          <w:p w:rsidR="00F729DB" w:rsidRDefault="00943D43" w:rsidP="00943D43">
            <w:pPr>
              <w:spacing w:before="200" w:after="1" w:line="200" w:lineRule="atLeast"/>
              <w:ind w:firstLine="539"/>
              <w:jc w:val="both"/>
            </w:pPr>
            <w:r w:rsidRPr="00943D43">
              <w:rPr>
                <w:rFonts w:cs="Arial"/>
              </w:rPr>
              <w:t xml:space="preserve">B </w:t>
            </w:r>
            <w:r>
              <w:rPr>
                <w:rFonts w:cs="Arial"/>
                <w:shd w:val="clear" w:color="auto" w:fill="C0C0C0"/>
              </w:rPr>
              <w:t>-</w:t>
            </w:r>
            <w:r>
              <w:rPr>
                <w:rFonts w:cs="Arial"/>
              </w:rPr>
              <w:t xml:space="preserve"> в случае если уполномоченный банк является покупателем по сделке.</w:t>
            </w:r>
          </w:p>
        </w:tc>
      </w:tr>
      <w:tr w:rsidR="00943D43" w:rsidTr="00E51E4E">
        <w:tc>
          <w:tcPr>
            <w:tcW w:w="7597" w:type="dxa"/>
          </w:tcPr>
          <w:p w:rsidR="00943D43" w:rsidRDefault="00943D43" w:rsidP="00943D43">
            <w:pPr>
              <w:spacing w:before="200" w:after="1" w:line="200" w:lineRule="atLeast"/>
              <w:ind w:firstLine="539"/>
              <w:jc w:val="both"/>
            </w:pPr>
            <w:r>
              <w:rPr>
                <w:rFonts w:cs="Arial"/>
              </w:rPr>
              <w:t xml:space="preserve">4.13. Графа 16 Отчета заполняется в соответствии с </w:t>
            </w:r>
            <w:r>
              <w:rPr>
                <w:rFonts w:cs="Arial"/>
                <w:strike/>
                <w:color w:val="FF0000"/>
              </w:rPr>
              <w:t>пунктом</w:t>
            </w:r>
            <w:r>
              <w:rPr>
                <w:rFonts w:cs="Arial"/>
              </w:rPr>
              <w:t xml:space="preserve"> 2.20 настоящего Порядка.</w:t>
            </w:r>
          </w:p>
        </w:tc>
        <w:tc>
          <w:tcPr>
            <w:tcW w:w="7597" w:type="dxa"/>
          </w:tcPr>
          <w:p w:rsidR="00943D43" w:rsidRDefault="00943D43" w:rsidP="00943D43">
            <w:pPr>
              <w:spacing w:before="200" w:after="1" w:line="200" w:lineRule="atLeast"/>
              <w:ind w:firstLine="539"/>
              <w:jc w:val="both"/>
            </w:pPr>
            <w:r>
              <w:rPr>
                <w:rFonts w:cs="Arial"/>
              </w:rPr>
              <w:t xml:space="preserve">4.13. Графа 16 Отчета заполняется в соответствии с </w:t>
            </w:r>
            <w:r>
              <w:rPr>
                <w:rFonts w:cs="Arial"/>
                <w:shd w:val="clear" w:color="auto" w:fill="C0C0C0"/>
              </w:rPr>
              <w:t>положениями пункта</w:t>
            </w:r>
            <w:r>
              <w:rPr>
                <w:rFonts w:cs="Arial"/>
              </w:rPr>
              <w:t xml:space="preserve"> 2.20 настоящего Порядка.</w:t>
            </w:r>
          </w:p>
        </w:tc>
      </w:tr>
      <w:tr w:rsidR="00943D43" w:rsidTr="00E51E4E">
        <w:tc>
          <w:tcPr>
            <w:tcW w:w="7597" w:type="dxa"/>
          </w:tcPr>
          <w:p w:rsidR="00943D43" w:rsidRDefault="00943D43" w:rsidP="00943D43">
            <w:pPr>
              <w:spacing w:after="1" w:line="200" w:lineRule="atLeast"/>
              <w:ind w:firstLine="539"/>
              <w:jc w:val="both"/>
            </w:pPr>
          </w:p>
          <w:p w:rsidR="00943D43" w:rsidRDefault="00943D43" w:rsidP="00943D43">
            <w:pPr>
              <w:spacing w:after="1" w:line="200" w:lineRule="atLeast"/>
              <w:ind w:firstLine="539"/>
              <w:jc w:val="both"/>
            </w:pPr>
            <w:r>
              <w:rPr>
                <w:rFonts w:cs="Arial"/>
                <w:strike/>
                <w:color w:val="FF0000"/>
              </w:rPr>
              <w:t>Глава 5. Дополнительные требования к составлению и представлению Отчета</w:t>
            </w:r>
          </w:p>
          <w:p w:rsidR="00943D43" w:rsidRDefault="00943D43" w:rsidP="00943D43">
            <w:pPr>
              <w:spacing w:after="1" w:line="200" w:lineRule="atLeast"/>
              <w:ind w:firstLine="539"/>
              <w:jc w:val="both"/>
            </w:pPr>
          </w:p>
          <w:p w:rsidR="00943D43" w:rsidRDefault="00943D43" w:rsidP="00943D43">
            <w:pPr>
              <w:spacing w:after="1" w:line="200" w:lineRule="atLeast"/>
              <w:ind w:firstLine="539"/>
              <w:jc w:val="both"/>
              <w:rPr>
                <w:rFonts w:cs="Arial"/>
              </w:rPr>
            </w:pPr>
            <w:bookmarkStart w:id="2" w:name="П2"/>
            <w:bookmarkEnd w:id="2"/>
            <w:r>
              <w:rPr>
                <w:rFonts w:cs="Arial"/>
                <w:strike/>
                <w:color w:val="FF0000"/>
              </w:rPr>
              <w:t>5.1.</w:t>
            </w:r>
            <w:r w:rsidRPr="00943D43">
              <w:rPr>
                <w:rFonts w:cs="Arial"/>
              </w:rPr>
              <w:t xml:space="preserve"> Коды валют указываются в Отчете в соответствии с Общероссийским классификатором валют (ОКВ). Коды стран указываются в Отчете в соответствии с Общероссийским классификатором стран мира (ОКСМ).</w:t>
            </w:r>
          </w:p>
          <w:p w:rsidR="0013521C" w:rsidRPr="00943D43" w:rsidRDefault="00B271A3" w:rsidP="0013521C">
            <w:pPr>
              <w:spacing w:after="1" w:line="200" w:lineRule="atLeast"/>
              <w:jc w:val="both"/>
            </w:pPr>
            <w:hyperlink w:anchor="П1" w:history="1">
              <w:r w:rsidR="0013521C" w:rsidRPr="0013521C">
                <w:rPr>
                  <w:rStyle w:val="a3"/>
                  <w:rFonts w:cs="Arial"/>
                </w:rPr>
                <w:t>См. схожий фрагмент в сравниваемом документе</w:t>
              </w:r>
            </w:hyperlink>
          </w:p>
          <w:p w:rsidR="00943D43" w:rsidRPr="0013521C" w:rsidRDefault="00943D43" w:rsidP="00943D43">
            <w:pPr>
              <w:spacing w:before="200" w:after="1" w:line="200" w:lineRule="atLeast"/>
              <w:ind w:firstLine="539"/>
              <w:jc w:val="both"/>
            </w:pPr>
            <w:r>
              <w:rPr>
                <w:rFonts w:cs="Arial"/>
                <w:strike/>
                <w:color w:val="FF0000"/>
              </w:rPr>
              <w:t>5.2.</w:t>
            </w:r>
            <w:r w:rsidRPr="0013521C">
              <w:rPr>
                <w:rFonts w:cs="Arial"/>
              </w:rPr>
              <w:t xml:space="preserve"> Корректировка первично представленных данных (вне зависимости от даты заключения сделки) производится посредством представления нового Отчета (в пределах последних пяти лет) за эту же календарную дату в случаях:</w:t>
            </w:r>
          </w:p>
          <w:p w:rsidR="00943D43" w:rsidRPr="0013521C" w:rsidRDefault="00943D43" w:rsidP="00943D43">
            <w:pPr>
              <w:spacing w:before="200" w:after="1" w:line="200" w:lineRule="atLeast"/>
              <w:ind w:firstLine="539"/>
              <w:jc w:val="both"/>
            </w:pPr>
            <w:r>
              <w:rPr>
                <w:rFonts w:cs="Arial"/>
                <w:strike/>
                <w:color w:val="FF0000"/>
              </w:rPr>
              <w:t>отмены</w:t>
            </w:r>
            <w:r w:rsidRPr="0013521C">
              <w:rPr>
                <w:rFonts w:cs="Arial"/>
              </w:rPr>
              <w:t xml:space="preserve"> сделки, включенной в Отчет;</w:t>
            </w:r>
          </w:p>
          <w:p w:rsidR="00943D43" w:rsidRDefault="00943D43" w:rsidP="00943D43">
            <w:pPr>
              <w:spacing w:before="200" w:after="1" w:line="200" w:lineRule="atLeast"/>
              <w:ind w:firstLine="539"/>
              <w:jc w:val="both"/>
            </w:pPr>
            <w:r>
              <w:rPr>
                <w:rFonts w:cs="Arial"/>
                <w:strike/>
                <w:color w:val="FF0000"/>
              </w:rPr>
              <w:t>представления</w:t>
            </w:r>
            <w:r w:rsidRPr="0013521C">
              <w:rPr>
                <w:rFonts w:cs="Arial"/>
              </w:rPr>
              <w:t xml:space="preserve"> неполных или </w:t>
            </w:r>
            <w:r>
              <w:rPr>
                <w:rFonts w:cs="Arial"/>
                <w:strike/>
                <w:color w:val="FF0000"/>
              </w:rPr>
              <w:t>ошибочных</w:t>
            </w:r>
            <w:r w:rsidRPr="0013521C">
              <w:rPr>
                <w:rFonts w:cs="Arial"/>
              </w:rPr>
              <w:t xml:space="preserve"> первичных параметров по сделке, указываемых в </w:t>
            </w:r>
            <w:r w:rsidRPr="003B48A6">
              <w:rPr>
                <w:rFonts w:cs="Arial"/>
                <w:strike/>
                <w:color w:val="FF0000"/>
              </w:rPr>
              <w:t>графах 2 - 7, 12, 14, 15 Отчета</w:t>
            </w:r>
            <w:r w:rsidRPr="0013521C">
              <w:rPr>
                <w:rFonts w:cs="Arial"/>
              </w:rPr>
              <w:t>. При изменении в течение срока сделки первичных параметров сделки, указываемых в графах 2, 4 - 7</w:t>
            </w:r>
            <w:r>
              <w:rPr>
                <w:rFonts w:cs="Arial"/>
                <w:strike/>
                <w:color w:val="FF0000"/>
              </w:rPr>
              <w:t>, 12,</w:t>
            </w:r>
            <w:r w:rsidRPr="0013521C">
              <w:rPr>
                <w:rFonts w:cs="Arial"/>
              </w:rPr>
              <w:t xml:space="preserve"> 14, замена Отчета не производится;</w:t>
            </w:r>
          </w:p>
          <w:p w:rsidR="00943D43" w:rsidRDefault="00943D43" w:rsidP="00943D43">
            <w:pPr>
              <w:spacing w:before="200" w:after="1" w:line="200" w:lineRule="atLeast"/>
              <w:ind w:firstLine="539"/>
              <w:jc w:val="both"/>
            </w:pPr>
            <w:r>
              <w:rPr>
                <w:rFonts w:cs="Arial"/>
                <w:strike/>
                <w:color w:val="FF0000"/>
              </w:rPr>
              <w:lastRenderedPageBreak/>
              <w:t>изменения</w:t>
            </w:r>
            <w:r w:rsidRPr="0013521C">
              <w:rPr>
                <w:rFonts w:cs="Arial"/>
              </w:rPr>
              <w:t xml:space="preserve"> первичных параметров сделки, указываемых в графах 4 - 7</w:t>
            </w:r>
            <w:r>
              <w:rPr>
                <w:rFonts w:cs="Arial"/>
                <w:strike/>
                <w:color w:val="FF0000"/>
              </w:rPr>
              <w:t>, 12,</w:t>
            </w:r>
            <w:r w:rsidRPr="0013521C">
              <w:rPr>
                <w:rFonts w:cs="Arial"/>
              </w:rPr>
              <w:t xml:space="preserve"> 14 на дату расчетов (исполнения) по сделке, в том числе по операциям до востребования и с открытой датой;</w:t>
            </w:r>
          </w:p>
          <w:p w:rsidR="00943D43" w:rsidRPr="0013521C" w:rsidRDefault="00943D43" w:rsidP="00943D43">
            <w:pPr>
              <w:spacing w:before="200" w:after="1" w:line="200" w:lineRule="atLeast"/>
              <w:ind w:firstLine="539"/>
              <w:jc w:val="both"/>
            </w:pPr>
            <w:r>
              <w:rPr>
                <w:rFonts w:cs="Arial"/>
                <w:strike/>
                <w:color w:val="FF0000"/>
              </w:rPr>
              <w:t>изменения</w:t>
            </w:r>
            <w:r w:rsidRPr="0013521C">
              <w:rPr>
                <w:rFonts w:cs="Arial"/>
              </w:rPr>
              <w:t xml:space="preserve"> срока окончания сделки (срока расчетов по сделке), указываемого в графе 3, в том числе при досрочном окончании сделки и исполнении сделки до востребования и с открытой датой. При замене Отчета, в который включена сделка, в графе 3 указывается дата фактического возврата денежных средств и исполнения всех обязательств по сделке в полном объеме. При частичном возврате денежных средств замена Отчета не производится.</w:t>
            </w:r>
          </w:p>
          <w:p w:rsidR="00943D43" w:rsidRPr="0013521C" w:rsidRDefault="00943D43" w:rsidP="00943D43">
            <w:pPr>
              <w:spacing w:before="200" w:after="1" w:line="200" w:lineRule="atLeast"/>
              <w:ind w:firstLine="539"/>
              <w:jc w:val="both"/>
            </w:pPr>
            <w:r>
              <w:rPr>
                <w:rFonts w:cs="Arial"/>
                <w:strike/>
                <w:color w:val="FF0000"/>
              </w:rPr>
              <w:t>5.3.</w:t>
            </w:r>
            <w:r w:rsidRPr="0013521C">
              <w:rPr>
                <w:rFonts w:cs="Arial"/>
              </w:rPr>
              <w:t xml:space="preserve"> В случае выявления Банком России факта представления </w:t>
            </w:r>
            <w:r w:rsidRPr="003B48A6">
              <w:rPr>
                <w:rFonts w:cs="Arial"/>
                <w:strike/>
                <w:color w:val="FF0000"/>
              </w:rPr>
              <w:t>недостоверных</w:t>
            </w:r>
            <w:r w:rsidRPr="0013521C">
              <w:rPr>
                <w:rFonts w:cs="Arial"/>
              </w:rPr>
              <w:t xml:space="preserve"> данных в день формирования Отчета Отчет подлежит замене в этот же день. В остальных случаях замена Отчета производится в срок до </w:t>
            </w:r>
            <w:r>
              <w:rPr>
                <w:rFonts w:cs="Arial"/>
                <w:strike/>
                <w:color w:val="FF0000"/>
              </w:rPr>
              <w:t>семи</w:t>
            </w:r>
            <w:r w:rsidRPr="003B48A6">
              <w:rPr>
                <w:rFonts w:cs="Arial"/>
                <w:strike/>
                <w:color w:val="FF0000"/>
              </w:rPr>
              <w:t xml:space="preserve"> рабочих дней со</w:t>
            </w:r>
            <w:r w:rsidRPr="0013521C">
              <w:rPr>
                <w:rFonts w:cs="Arial"/>
              </w:rPr>
              <w:t xml:space="preserve"> дня возникновения необходимости корректировки.</w:t>
            </w:r>
          </w:p>
          <w:p w:rsidR="00943D43" w:rsidRDefault="00943D43" w:rsidP="00943D43">
            <w:pPr>
              <w:spacing w:before="200" w:after="1" w:line="200" w:lineRule="atLeast"/>
              <w:ind w:firstLine="539"/>
              <w:jc w:val="both"/>
            </w:pPr>
            <w:r>
              <w:rPr>
                <w:rFonts w:cs="Arial"/>
                <w:strike/>
                <w:color w:val="FF0000"/>
              </w:rPr>
              <w:t>5.4. При приеме Отчета Банком России в автоматическом режиме осуществляется контроль правильности заполнения существенных условий и дополнительных сведений по операциям. В случае обнаружения нарушений порядка составления Отчета уполномоченному банку может быть отказано в приеме Отчета с уведомлением о характере выявленной ошибки. В этом случае Отчет представляется повторно в соответствии с настоящим Порядком.</w:t>
            </w:r>
          </w:p>
        </w:tc>
        <w:tc>
          <w:tcPr>
            <w:tcW w:w="7597" w:type="dxa"/>
          </w:tcPr>
          <w:p w:rsidR="00943D43" w:rsidRDefault="00943D43" w:rsidP="00943D43">
            <w:pPr>
              <w:spacing w:after="1" w:line="200" w:lineRule="atLeast"/>
              <w:jc w:val="both"/>
            </w:pPr>
          </w:p>
        </w:tc>
      </w:tr>
    </w:tbl>
    <w:p w:rsidR="00F43FB9" w:rsidRDefault="00F43FB9" w:rsidP="00943D43">
      <w:pPr>
        <w:spacing w:after="1" w:line="200" w:lineRule="atLeast"/>
        <w:jc w:val="both"/>
        <w:rPr>
          <w:rFonts w:cs="Arial"/>
        </w:rPr>
      </w:pPr>
    </w:p>
    <w:sectPr w:rsidR="00F43FB9" w:rsidSect="00E51E4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E4E"/>
    <w:rsid w:val="001334C3"/>
    <w:rsid w:val="0013521C"/>
    <w:rsid w:val="0014159F"/>
    <w:rsid w:val="00252FA0"/>
    <w:rsid w:val="00277025"/>
    <w:rsid w:val="00304274"/>
    <w:rsid w:val="0039141E"/>
    <w:rsid w:val="003B48A6"/>
    <w:rsid w:val="0044547D"/>
    <w:rsid w:val="004C69E6"/>
    <w:rsid w:val="0065317F"/>
    <w:rsid w:val="007A660E"/>
    <w:rsid w:val="008B0980"/>
    <w:rsid w:val="008E721C"/>
    <w:rsid w:val="00943D43"/>
    <w:rsid w:val="00995BD1"/>
    <w:rsid w:val="009F7EFA"/>
    <w:rsid w:val="00B271A3"/>
    <w:rsid w:val="00B93047"/>
    <w:rsid w:val="00C6038F"/>
    <w:rsid w:val="00D00A8C"/>
    <w:rsid w:val="00D06155"/>
    <w:rsid w:val="00D51E02"/>
    <w:rsid w:val="00E163B7"/>
    <w:rsid w:val="00E51E4E"/>
    <w:rsid w:val="00F43FB9"/>
    <w:rsid w:val="00F72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81BF7-D772-4505-A03B-7C0EDA7B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1E4E"/>
    <w:rPr>
      <w:color w:val="0563C1" w:themeColor="hyperlink"/>
      <w:u w:val="single"/>
    </w:rPr>
  </w:style>
  <w:style w:type="character" w:customStyle="1" w:styleId="1">
    <w:name w:val="Неразрешенное упоминание1"/>
    <w:basedOn w:val="a0"/>
    <w:uiPriority w:val="99"/>
    <w:semiHidden/>
    <w:unhideWhenUsed/>
    <w:rsid w:val="00E51E4E"/>
    <w:rPr>
      <w:color w:val="605E5C"/>
      <w:shd w:val="clear" w:color="auto" w:fill="E1DFDD"/>
    </w:rPr>
  </w:style>
  <w:style w:type="character" w:styleId="a4">
    <w:name w:val="FollowedHyperlink"/>
    <w:basedOn w:val="a0"/>
    <w:uiPriority w:val="99"/>
    <w:semiHidden/>
    <w:unhideWhenUsed/>
    <w:rsid w:val="0013521C"/>
    <w:rPr>
      <w:color w:val="954F72" w:themeColor="followedHyperlink"/>
      <w:u w:val="single"/>
    </w:rPr>
  </w:style>
  <w:style w:type="paragraph" w:styleId="a5">
    <w:name w:val="Revision"/>
    <w:hidden/>
    <w:uiPriority w:val="99"/>
    <w:semiHidden/>
    <w:rsid w:val="00C603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118A7CEE72432E0919FE8126FA2B125E83A51B9BD2512F9D4934EC226FCF5EBBAA8A55389F8E9F1FEE6C1E9A41E3C6875187E997DF1961K5x5Q" TargetMode="External"/><Relationship Id="rId5" Type="http://schemas.openxmlformats.org/officeDocument/2006/relationships/hyperlink" Target="consultantplus://offline/ref=10DB4D644B47D0DEF78AFA33C206E941B65D46C92BA9F4B0172949EC32955D7D6A02EF06B9C09EBAD7D46FDCA841A6D37698ADA93B07E71A13p6S"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36</Pages>
  <Words>17255</Words>
  <Characters>98356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13</cp:revision>
  <dcterms:created xsi:type="dcterms:W3CDTF">2023-12-14T18:35:00Z</dcterms:created>
  <dcterms:modified xsi:type="dcterms:W3CDTF">2024-06-17T08:24:00Z</dcterms:modified>
</cp:coreProperties>
</file>