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251A" w:rsidRDefault="00B8251A" w:rsidP="00B8251A">
      <w:pPr>
        <w:pStyle w:val="ConsPlusTitlePage"/>
      </w:pPr>
      <w:r>
        <w:t xml:space="preserve">Документ предоставлен </w:t>
      </w:r>
      <w:hyperlink r:id="rId4">
        <w:r>
          <w:rPr>
            <w:color w:val="0000FF"/>
          </w:rPr>
          <w:t>КонсультантПлюс</w:t>
        </w:r>
      </w:hyperlink>
      <w:r>
        <w:br/>
      </w:r>
    </w:p>
    <w:p w:rsidR="00B8251A" w:rsidRDefault="00B8251A" w:rsidP="00B8251A">
      <w:pPr>
        <w:spacing w:after="1" w:line="200" w:lineRule="atLeast"/>
        <w:jc w:val="both"/>
      </w:pPr>
    </w:p>
    <w:p w:rsidR="00B8251A" w:rsidRPr="00B8251A" w:rsidRDefault="00B8251A" w:rsidP="00B8251A">
      <w:pPr>
        <w:spacing w:after="1" w:line="200" w:lineRule="atLeast"/>
        <w:jc w:val="center"/>
      </w:pPr>
      <w:r w:rsidRPr="00B8251A">
        <w:rPr>
          <w:b/>
          <w:bCs/>
        </w:rPr>
        <w:t>СРАВНЕНИЕ</w:t>
      </w:r>
    </w:p>
    <w:p w:rsidR="00B8251A" w:rsidRDefault="00B8251A" w:rsidP="00B8251A">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B8251A" w:rsidRPr="00B8251A" w:rsidTr="00B8251A">
        <w:tc>
          <w:tcPr>
            <w:tcW w:w="7597" w:type="dxa"/>
          </w:tcPr>
          <w:p w:rsidR="00B8251A" w:rsidRPr="00B8251A" w:rsidRDefault="004838FB" w:rsidP="000354BA">
            <w:pPr>
              <w:spacing w:after="1" w:line="200" w:lineRule="atLeast"/>
              <w:jc w:val="both"/>
              <w:rPr>
                <w:rFonts w:cs="Arial"/>
                <w:szCs w:val="20"/>
              </w:rPr>
            </w:pPr>
            <w:r w:rsidRPr="004838FB">
              <w:rPr>
                <w:rFonts w:cs="Arial"/>
                <w:noProof/>
                <w:szCs w:val="20"/>
              </w:rPr>
              <w:drawing>
                <wp:inline distT="0" distB="0" distL="0" distR="0">
                  <wp:extent cx="152400" cy="152400"/>
                  <wp:effectExtent l="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00B8251A" w:rsidRPr="00B8251A">
                <w:rPr>
                  <w:rStyle w:val="a3"/>
                  <w:rFonts w:cs="Arial"/>
                  <w:szCs w:val="20"/>
                </w:rPr>
                <w:t>Указ</w:t>
              </w:r>
              <w:r w:rsidR="00B8251A" w:rsidRPr="00B8251A">
                <w:rPr>
                  <w:rStyle w:val="a3"/>
                  <w:rFonts w:cs="Arial"/>
                  <w:szCs w:val="20"/>
                </w:rPr>
                <w:t>а</w:t>
              </w:r>
              <w:r w:rsidR="00B8251A" w:rsidRPr="00B8251A">
                <w:rPr>
                  <w:rStyle w:val="a3"/>
                  <w:rFonts w:cs="Arial"/>
                  <w:szCs w:val="20"/>
                </w:rPr>
                <w:t>н</w:t>
              </w:r>
              <w:r w:rsidR="00B8251A" w:rsidRPr="00B8251A">
                <w:rPr>
                  <w:rStyle w:val="a3"/>
                  <w:rFonts w:cs="Arial"/>
                  <w:szCs w:val="20"/>
                </w:rPr>
                <w:t>ие</w:t>
              </w:r>
            </w:hyperlink>
            <w:r w:rsidR="00B8251A" w:rsidRPr="00B8251A">
              <w:rPr>
                <w:rFonts w:cs="Arial"/>
                <w:szCs w:val="20"/>
              </w:rPr>
              <w:t xml:space="preserve"> Банка России от 12.01.2022 N 6060-У</w:t>
            </w:r>
          </w:p>
          <w:p w:rsidR="00B8251A" w:rsidRPr="00B8251A" w:rsidRDefault="00B8251A" w:rsidP="000354BA">
            <w:pPr>
              <w:spacing w:after="1" w:line="200" w:lineRule="atLeast"/>
              <w:jc w:val="both"/>
              <w:rPr>
                <w:rFonts w:cs="Arial"/>
                <w:szCs w:val="20"/>
              </w:rPr>
            </w:pPr>
            <w:r w:rsidRPr="00B8251A">
              <w:rPr>
                <w:rFonts w:cs="Arial"/>
                <w:szCs w:val="20"/>
              </w:rPr>
              <w:t>(ред. от 29.09.2022)</w:t>
            </w:r>
          </w:p>
          <w:p w:rsidR="00B8251A" w:rsidRPr="00B8251A" w:rsidRDefault="00B8251A" w:rsidP="000354BA">
            <w:pPr>
              <w:spacing w:after="1" w:line="200" w:lineRule="atLeast"/>
              <w:jc w:val="both"/>
              <w:rPr>
                <w:rFonts w:cs="Arial"/>
                <w:szCs w:val="20"/>
              </w:rPr>
            </w:pPr>
            <w:r w:rsidRPr="00B8251A">
              <w:rPr>
                <w:rFonts w:cs="Arial"/>
                <w:szCs w:val="20"/>
              </w:rPr>
              <w:t xml:space="preserve">"О формах </w:t>
            </w:r>
            <w:bookmarkStart w:id="0" w:name="_GoBack"/>
            <w:bookmarkEnd w:id="0"/>
            <w:r w:rsidRPr="00B8251A">
              <w:rPr>
                <w:rFonts w:cs="Arial"/>
                <w:szCs w:val="20"/>
              </w:rPr>
              <w:t>и методиках составления, порядке и сроках представления операторами услуг платежной инфраструктуры, операторами по переводу денежных средств отчетности по обеспечению защиты информации при осуществлении переводов денежных средств"</w:t>
            </w:r>
          </w:p>
          <w:p w:rsidR="00B8251A" w:rsidRPr="00B8251A" w:rsidRDefault="00B8251A" w:rsidP="000354BA">
            <w:pPr>
              <w:spacing w:after="1" w:line="200" w:lineRule="atLeast"/>
              <w:jc w:val="both"/>
              <w:rPr>
                <w:rFonts w:cs="Arial"/>
                <w:szCs w:val="20"/>
              </w:rPr>
            </w:pPr>
            <w:r w:rsidRPr="00B8251A">
              <w:rPr>
                <w:rFonts w:cs="Arial"/>
                <w:szCs w:val="20"/>
              </w:rPr>
              <w:t>(Зарегистрировано в Минюсте России 15.03.2022 N 67755)</w:t>
            </w:r>
          </w:p>
        </w:tc>
        <w:tc>
          <w:tcPr>
            <w:tcW w:w="7597" w:type="dxa"/>
          </w:tcPr>
          <w:p w:rsidR="00B8251A" w:rsidRPr="00B8251A" w:rsidRDefault="004838FB" w:rsidP="000354BA">
            <w:pPr>
              <w:spacing w:after="1" w:line="200" w:lineRule="atLeast"/>
              <w:jc w:val="both"/>
              <w:rPr>
                <w:rFonts w:cs="Arial"/>
                <w:szCs w:val="20"/>
              </w:rPr>
            </w:pPr>
            <w:r w:rsidRPr="004838FB">
              <w:rPr>
                <w:rFonts w:cs="Arial"/>
                <w:noProof/>
                <w:szCs w:val="20"/>
              </w:rPr>
              <w:drawing>
                <wp:inline distT="0" distB="0" distL="0" distR="0">
                  <wp:extent cx="190500" cy="171450"/>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8" w:history="1">
              <w:r w:rsidR="00B8251A" w:rsidRPr="00B8251A">
                <w:rPr>
                  <w:rStyle w:val="a3"/>
                  <w:rFonts w:cs="Arial"/>
                  <w:szCs w:val="20"/>
                </w:rPr>
                <w:t>Ука</w:t>
              </w:r>
              <w:r w:rsidR="00B8251A" w:rsidRPr="00B8251A">
                <w:rPr>
                  <w:rStyle w:val="a3"/>
                  <w:rFonts w:cs="Arial"/>
                  <w:szCs w:val="20"/>
                </w:rPr>
                <w:t>з</w:t>
              </w:r>
              <w:r w:rsidR="00B8251A" w:rsidRPr="00B8251A">
                <w:rPr>
                  <w:rStyle w:val="a3"/>
                  <w:rFonts w:cs="Arial"/>
                  <w:szCs w:val="20"/>
                </w:rPr>
                <w:t>ание</w:t>
              </w:r>
            </w:hyperlink>
            <w:r w:rsidR="00B8251A" w:rsidRPr="00B8251A">
              <w:rPr>
                <w:rFonts w:cs="Arial"/>
                <w:szCs w:val="20"/>
              </w:rPr>
              <w:t xml:space="preserve"> Банка России от 27.06.2023 N 6470-У</w:t>
            </w:r>
          </w:p>
          <w:p w:rsidR="00E60EB1" w:rsidRPr="00E60EB1" w:rsidRDefault="00E60EB1" w:rsidP="00E60EB1">
            <w:pPr>
              <w:spacing w:after="1" w:line="200" w:lineRule="atLeast"/>
              <w:jc w:val="both"/>
              <w:rPr>
                <w:rFonts w:cs="Arial"/>
                <w:szCs w:val="20"/>
              </w:rPr>
            </w:pPr>
            <w:r w:rsidRPr="00E60EB1">
              <w:rPr>
                <w:rFonts w:cs="Arial"/>
                <w:szCs w:val="20"/>
              </w:rPr>
              <w:t>(ред. от 04.06.2024)</w:t>
            </w:r>
          </w:p>
          <w:p w:rsidR="00E60EB1" w:rsidRPr="00E60EB1" w:rsidRDefault="00E60EB1" w:rsidP="00E60EB1">
            <w:pPr>
              <w:spacing w:after="1" w:line="200" w:lineRule="atLeast"/>
              <w:jc w:val="both"/>
              <w:rPr>
                <w:rFonts w:cs="Arial"/>
                <w:szCs w:val="20"/>
              </w:rPr>
            </w:pPr>
            <w:r w:rsidRPr="00E60EB1">
              <w:rPr>
                <w:rFonts w:cs="Arial"/>
                <w:szCs w:val="20"/>
              </w:rPr>
              <w:t>"О формах, методиках составления, порядке и сроках представления отчетности оператора платежной системы, оператора услуг платежной инфраструктуры, оператора по переводу денежных средств в Центральный банк Российской Федерации"</w:t>
            </w:r>
          </w:p>
          <w:p w:rsidR="00E60EB1" w:rsidRPr="00E60EB1" w:rsidRDefault="00E60EB1" w:rsidP="00E60EB1">
            <w:pPr>
              <w:spacing w:after="1" w:line="200" w:lineRule="atLeast"/>
              <w:jc w:val="both"/>
              <w:rPr>
                <w:rFonts w:cs="Arial"/>
                <w:szCs w:val="20"/>
              </w:rPr>
            </w:pPr>
            <w:r w:rsidRPr="00E60EB1">
              <w:rPr>
                <w:rFonts w:cs="Arial"/>
                <w:szCs w:val="20"/>
              </w:rPr>
              <w:t>(Зарегистрировано в Минюсте России 27.09.2023 N 75347)</w:t>
            </w:r>
          </w:p>
          <w:p w:rsidR="00B8251A" w:rsidRPr="00B8251A" w:rsidRDefault="00E60EB1" w:rsidP="00E60EB1">
            <w:pPr>
              <w:spacing w:after="1" w:line="200" w:lineRule="atLeast"/>
              <w:jc w:val="both"/>
              <w:rPr>
                <w:rFonts w:cs="Arial"/>
                <w:szCs w:val="20"/>
              </w:rPr>
            </w:pPr>
            <w:r w:rsidRPr="00E60EB1">
              <w:rPr>
                <w:rFonts w:cs="Arial"/>
                <w:szCs w:val="20"/>
              </w:rPr>
              <w:t>(с изм. и доп., вступ. в силу с 22.10.2024)</w:t>
            </w:r>
          </w:p>
        </w:tc>
      </w:tr>
      <w:tr w:rsidR="00912723" w:rsidRPr="00B8251A" w:rsidTr="00A210B8">
        <w:tc>
          <w:tcPr>
            <w:tcW w:w="15194" w:type="dxa"/>
            <w:gridSpan w:val="2"/>
          </w:tcPr>
          <w:p w:rsidR="00912723" w:rsidRPr="00B8251A" w:rsidRDefault="00E60EB1" w:rsidP="000354BA">
            <w:pPr>
              <w:spacing w:after="1" w:line="200" w:lineRule="atLeast"/>
              <w:jc w:val="center"/>
              <w:rPr>
                <w:rFonts w:cs="Arial"/>
                <w:szCs w:val="20"/>
              </w:rPr>
            </w:pPr>
            <w:hyperlink w:anchor="Оглавление" w:history="1">
              <w:r w:rsidR="00912723" w:rsidRPr="00912723">
                <w:rPr>
                  <w:rStyle w:val="a3"/>
                  <w:rFonts w:cs="Arial"/>
                  <w:szCs w:val="20"/>
                </w:rPr>
                <w:t>См. Оглавление</w:t>
              </w:r>
            </w:hyperlink>
          </w:p>
        </w:tc>
      </w:tr>
      <w:tr w:rsidR="005A0FDD" w:rsidRPr="00B8251A" w:rsidTr="00B8251A">
        <w:tc>
          <w:tcPr>
            <w:tcW w:w="7597" w:type="dxa"/>
          </w:tcPr>
          <w:p w:rsidR="005A0FDD" w:rsidRPr="00B8251A" w:rsidRDefault="005A0FDD" w:rsidP="000354BA">
            <w:pPr>
              <w:spacing w:after="1" w:line="200" w:lineRule="atLeast"/>
              <w:rPr>
                <w:rFonts w:cs="Arial"/>
                <w:szCs w:val="20"/>
              </w:rPr>
            </w:pPr>
            <w:r w:rsidRPr="00B8251A">
              <w:rPr>
                <w:rFonts w:cs="Arial"/>
                <w:szCs w:val="20"/>
              </w:rPr>
              <w:t xml:space="preserve">Зарегистрировано в Минюсте России </w:t>
            </w:r>
            <w:r w:rsidRPr="00B8251A">
              <w:rPr>
                <w:rFonts w:cs="Arial"/>
                <w:strike/>
                <w:color w:val="FF0000"/>
                <w:szCs w:val="20"/>
              </w:rPr>
              <w:t>15 марта 2022</w:t>
            </w:r>
            <w:r w:rsidRPr="00B8251A">
              <w:rPr>
                <w:rFonts w:cs="Arial"/>
                <w:szCs w:val="20"/>
              </w:rPr>
              <w:t xml:space="preserve"> г. N </w:t>
            </w:r>
            <w:r w:rsidRPr="00B8251A">
              <w:rPr>
                <w:rFonts w:cs="Arial"/>
                <w:strike/>
                <w:color w:val="FF0000"/>
                <w:szCs w:val="20"/>
              </w:rPr>
              <w:t>67755</w:t>
            </w:r>
          </w:p>
          <w:p w:rsidR="005A0FDD" w:rsidRPr="00B8251A" w:rsidRDefault="005A0FDD" w:rsidP="000354BA">
            <w:pPr>
              <w:pBdr>
                <w:top w:val="single" w:sz="6" w:space="0" w:color="auto"/>
              </w:pBdr>
              <w:spacing w:after="1" w:line="200" w:lineRule="atLeast"/>
              <w:jc w:val="both"/>
              <w:rPr>
                <w:rFonts w:cs="Arial"/>
                <w:szCs w:val="20"/>
              </w:rPr>
            </w:pPr>
          </w:p>
          <w:p w:rsidR="005A0FDD" w:rsidRPr="00B8251A" w:rsidRDefault="005A0FDD" w:rsidP="000354BA">
            <w:pPr>
              <w:spacing w:after="1" w:line="200" w:lineRule="atLeast"/>
              <w:jc w:val="center"/>
              <w:rPr>
                <w:rFonts w:cs="Arial"/>
                <w:szCs w:val="20"/>
              </w:rPr>
            </w:pPr>
            <w:r w:rsidRPr="00B8251A">
              <w:rPr>
                <w:rFonts w:cs="Arial"/>
                <w:b/>
                <w:szCs w:val="20"/>
              </w:rPr>
              <w:t>ЦЕНТРАЛЬНЫЙ БАНК РОССИЙСКОЙ ФЕДЕРАЦИИ</w:t>
            </w:r>
          </w:p>
          <w:p w:rsidR="005A0FDD" w:rsidRPr="00B8251A" w:rsidRDefault="005A0FDD" w:rsidP="000354BA">
            <w:pPr>
              <w:spacing w:after="1" w:line="200" w:lineRule="atLeast"/>
              <w:jc w:val="both"/>
              <w:rPr>
                <w:rFonts w:cs="Arial"/>
                <w:szCs w:val="20"/>
              </w:rPr>
            </w:pPr>
          </w:p>
          <w:p w:rsidR="005A0FDD" w:rsidRPr="00B8251A" w:rsidRDefault="005A0FDD" w:rsidP="000354BA">
            <w:pPr>
              <w:spacing w:after="1" w:line="200" w:lineRule="atLeast"/>
              <w:jc w:val="center"/>
              <w:rPr>
                <w:rFonts w:cs="Arial"/>
                <w:szCs w:val="20"/>
              </w:rPr>
            </w:pPr>
            <w:bookmarkStart w:id="1" w:name="Р1_1"/>
            <w:bookmarkEnd w:id="1"/>
            <w:r w:rsidRPr="00B8251A">
              <w:rPr>
                <w:rFonts w:cs="Arial"/>
                <w:b/>
                <w:szCs w:val="20"/>
              </w:rPr>
              <w:t>УКАЗАНИЕ</w:t>
            </w:r>
          </w:p>
          <w:p w:rsidR="005A0FDD" w:rsidRPr="00B8251A" w:rsidRDefault="005A0FDD" w:rsidP="000354BA">
            <w:pPr>
              <w:spacing w:after="1" w:line="200" w:lineRule="atLeast"/>
              <w:jc w:val="center"/>
              <w:rPr>
                <w:rFonts w:cs="Arial"/>
                <w:szCs w:val="20"/>
              </w:rPr>
            </w:pPr>
            <w:r w:rsidRPr="00B8251A">
              <w:rPr>
                <w:rFonts w:cs="Arial"/>
                <w:b/>
                <w:szCs w:val="20"/>
              </w:rPr>
              <w:t xml:space="preserve">от </w:t>
            </w:r>
            <w:r w:rsidRPr="00B8251A">
              <w:rPr>
                <w:rFonts w:cs="Arial"/>
                <w:b/>
                <w:strike/>
                <w:color w:val="FF0000"/>
                <w:szCs w:val="20"/>
              </w:rPr>
              <w:t>12 января 2022</w:t>
            </w:r>
            <w:r w:rsidRPr="00B8251A">
              <w:rPr>
                <w:rFonts w:cs="Arial"/>
                <w:b/>
                <w:szCs w:val="20"/>
              </w:rPr>
              <w:t xml:space="preserve"> г. N </w:t>
            </w:r>
            <w:r w:rsidRPr="00B8251A">
              <w:rPr>
                <w:rFonts w:cs="Arial"/>
                <w:b/>
                <w:strike/>
                <w:color w:val="FF0000"/>
                <w:szCs w:val="20"/>
              </w:rPr>
              <w:t>6060-У</w:t>
            </w:r>
          </w:p>
          <w:p w:rsidR="005A0FDD" w:rsidRPr="00B8251A" w:rsidRDefault="005A0FDD" w:rsidP="000354BA">
            <w:pPr>
              <w:spacing w:after="1" w:line="200" w:lineRule="atLeast"/>
              <w:jc w:val="both"/>
              <w:rPr>
                <w:rFonts w:cs="Arial"/>
                <w:szCs w:val="20"/>
              </w:rPr>
            </w:pPr>
          </w:p>
          <w:p w:rsidR="005A0FDD" w:rsidRPr="00B8251A" w:rsidRDefault="005A0FDD" w:rsidP="000354BA">
            <w:pPr>
              <w:spacing w:after="1" w:line="200" w:lineRule="atLeast"/>
              <w:jc w:val="center"/>
              <w:rPr>
                <w:rFonts w:cs="Arial"/>
                <w:szCs w:val="20"/>
              </w:rPr>
            </w:pPr>
            <w:r w:rsidRPr="00B8251A">
              <w:rPr>
                <w:rFonts w:cs="Arial"/>
                <w:b/>
                <w:szCs w:val="20"/>
              </w:rPr>
              <w:t xml:space="preserve">О ФОРМАХ </w:t>
            </w:r>
            <w:r w:rsidRPr="00B8251A">
              <w:rPr>
                <w:rFonts w:cs="Arial"/>
                <w:b/>
                <w:strike/>
                <w:color w:val="FF0000"/>
                <w:szCs w:val="20"/>
              </w:rPr>
              <w:t>И</w:t>
            </w:r>
            <w:r w:rsidRPr="00B8251A">
              <w:rPr>
                <w:rFonts w:cs="Arial"/>
                <w:b/>
                <w:szCs w:val="20"/>
              </w:rPr>
              <w:t xml:space="preserve"> МЕТОДИКАХ СОСТАВЛЕНИЯ, ПОРЯДКЕ И СРОКАХ</w:t>
            </w:r>
          </w:p>
          <w:p w:rsidR="005A0FDD" w:rsidRPr="00B8251A" w:rsidRDefault="005A0FDD" w:rsidP="000354BA">
            <w:pPr>
              <w:spacing w:after="1" w:line="200" w:lineRule="atLeast"/>
              <w:jc w:val="center"/>
              <w:rPr>
                <w:rFonts w:cs="Arial"/>
                <w:szCs w:val="20"/>
              </w:rPr>
            </w:pPr>
            <w:r w:rsidRPr="00B8251A">
              <w:rPr>
                <w:rFonts w:cs="Arial"/>
                <w:b/>
                <w:szCs w:val="20"/>
              </w:rPr>
              <w:t xml:space="preserve">ПРЕДСТАВЛЕНИЯ </w:t>
            </w:r>
            <w:r w:rsidRPr="00B8251A">
              <w:rPr>
                <w:rFonts w:cs="Arial"/>
                <w:b/>
                <w:strike/>
                <w:color w:val="FF0000"/>
                <w:szCs w:val="20"/>
              </w:rPr>
              <w:t>ОПЕРАТОРАМИ</w:t>
            </w:r>
            <w:r w:rsidRPr="00B8251A">
              <w:rPr>
                <w:rFonts w:cs="Arial"/>
                <w:b/>
                <w:szCs w:val="20"/>
              </w:rPr>
              <w:t xml:space="preserve"> УСЛУГ ПЛАТЕЖНОЙ ИНФРАСТРУКТУРЫ,</w:t>
            </w:r>
          </w:p>
          <w:p w:rsidR="005A0FDD" w:rsidRPr="00B8251A" w:rsidRDefault="005A0FDD" w:rsidP="000354BA">
            <w:pPr>
              <w:spacing w:after="1" w:line="200" w:lineRule="atLeast"/>
              <w:jc w:val="center"/>
              <w:rPr>
                <w:rFonts w:cs="Arial"/>
                <w:szCs w:val="20"/>
              </w:rPr>
            </w:pPr>
            <w:r w:rsidRPr="00B8251A">
              <w:rPr>
                <w:rFonts w:cs="Arial"/>
                <w:b/>
                <w:strike/>
                <w:color w:val="FF0000"/>
                <w:szCs w:val="20"/>
              </w:rPr>
              <w:t>ОПЕРАТОРАМИ</w:t>
            </w:r>
            <w:r w:rsidRPr="00B8251A">
              <w:rPr>
                <w:rFonts w:cs="Arial"/>
                <w:b/>
                <w:szCs w:val="20"/>
              </w:rPr>
              <w:t xml:space="preserve"> ПО ПЕРЕВОДУ ДЕНЕЖНЫХ СРЕДСТВ </w:t>
            </w:r>
            <w:r w:rsidRPr="00B8251A">
              <w:rPr>
                <w:rFonts w:cs="Arial"/>
                <w:b/>
                <w:strike/>
                <w:color w:val="FF0000"/>
                <w:szCs w:val="20"/>
              </w:rPr>
              <w:t>ОТЧЕТНОСТИ</w:t>
            </w:r>
          </w:p>
          <w:p w:rsidR="005A0FDD" w:rsidRPr="00B8251A" w:rsidRDefault="005A0FDD" w:rsidP="000354BA">
            <w:pPr>
              <w:spacing w:after="1" w:line="200" w:lineRule="atLeast"/>
              <w:jc w:val="center"/>
              <w:rPr>
                <w:rFonts w:cs="Arial"/>
                <w:szCs w:val="20"/>
              </w:rPr>
            </w:pPr>
            <w:r w:rsidRPr="00B8251A">
              <w:rPr>
                <w:rFonts w:cs="Arial"/>
                <w:b/>
                <w:strike/>
                <w:color w:val="FF0000"/>
                <w:szCs w:val="20"/>
              </w:rPr>
              <w:t>ПО ОБЕСПЕЧЕНИЮ ЗАЩИТЫ ИНФОРМАЦИИ ПРИ ОСУЩЕСТВЛЕНИИ</w:t>
            </w:r>
          </w:p>
          <w:p w:rsidR="005A0FDD" w:rsidRPr="00B8251A" w:rsidRDefault="005A0FDD" w:rsidP="000354BA">
            <w:pPr>
              <w:spacing w:after="1" w:line="200" w:lineRule="atLeast"/>
              <w:jc w:val="center"/>
              <w:rPr>
                <w:rFonts w:cs="Arial"/>
                <w:szCs w:val="20"/>
              </w:rPr>
            </w:pPr>
            <w:r w:rsidRPr="00B8251A">
              <w:rPr>
                <w:rFonts w:cs="Arial"/>
                <w:b/>
                <w:strike/>
                <w:color w:val="FF0000"/>
                <w:szCs w:val="20"/>
              </w:rPr>
              <w:t>ПЕРЕВОДОВ ДЕНЕЖНЫХ СРЕДСТВ</w:t>
            </w:r>
          </w:p>
          <w:p w:rsidR="005A0FDD" w:rsidRPr="00B8251A" w:rsidRDefault="005A0FDD" w:rsidP="000354BA">
            <w:pPr>
              <w:spacing w:after="1" w:line="200" w:lineRule="atLeast"/>
              <w:jc w:val="both"/>
              <w:rPr>
                <w:rFonts w:cs="Arial"/>
                <w:szCs w:val="20"/>
              </w:rPr>
            </w:pPr>
          </w:p>
          <w:p w:rsidR="005A0FDD" w:rsidRPr="00B8251A" w:rsidRDefault="005A0FDD" w:rsidP="000354BA">
            <w:pPr>
              <w:spacing w:after="1" w:line="200" w:lineRule="atLeast"/>
              <w:ind w:firstLine="539"/>
              <w:jc w:val="both"/>
              <w:rPr>
                <w:rFonts w:cs="Arial"/>
                <w:szCs w:val="20"/>
              </w:rPr>
            </w:pPr>
            <w:r w:rsidRPr="00B8251A">
              <w:rPr>
                <w:rFonts w:cs="Arial"/>
                <w:strike/>
                <w:color w:val="FF0000"/>
                <w:szCs w:val="20"/>
              </w:rPr>
              <w:t>Настоящее Указание на</w:t>
            </w:r>
            <w:r w:rsidRPr="00B8251A">
              <w:rPr>
                <w:rFonts w:cs="Arial"/>
                <w:szCs w:val="20"/>
              </w:rPr>
              <w:t xml:space="preserve"> основании частей 3 и 4 статьи 31, части 2 статьи 32 Федерального закона от 27 июня 2011 года N 161-ФЗ "О национальной платежной системе" </w:t>
            </w:r>
            <w:r w:rsidRPr="00B8251A">
              <w:rPr>
                <w:rFonts w:cs="Arial"/>
                <w:strike/>
                <w:color w:val="FF0000"/>
                <w:szCs w:val="20"/>
              </w:rPr>
              <w:t>(Собрание законодательства</w:t>
            </w:r>
            <w:r w:rsidRPr="005A0FDD">
              <w:rPr>
                <w:rFonts w:cs="Arial"/>
                <w:strike/>
                <w:color w:val="FF0000"/>
                <w:szCs w:val="20"/>
              </w:rPr>
              <w:t xml:space="preserve"> Российской Федерации</w:t>
            </w:r>
            <w:r w:rsidRPr="00B8251A">
              <w:rPr>
                <w:rFonts w:cs="Arial"/>
                <w:strike/>
                <w:color w:val="FF0000"/>
                <w:szCs w:val="20"/>
              </w:rPr>
              <w:t>, 2011, N 27, ст. 3872; 2019, N 31, ст. 4423)</w:t>
            </w:r>
            <w:r w:rsidRPr="00B8251A">
              <w:rPr>
                <w:rFonts w:cs="Arial"/>
                <w:szCs w:val="20"/>
              </w:rPr>
              <w:t xml:space="preserve"> и в соответствии с решением Совета директоров Банка России (протокол заседания Совета директоров Банка России от 23 </w:t>
            </w:r>
            <w:r w:rsidRPr="00B8251A">
              <w:rPr>
                <w:rFonts w:cs="Arial"/>
                <w:strike/>
                <w:color w:val="FF0000"/>
                <w:szCs w:val="20"/>
              </w:rPr>
              <w:t>декабря 2021</w:t>
            </w:r>
            <w:r w:rsidRPr="00B8251A">
              <w:rPr>
                <w:rFonts w:cs="Arial"/>
                <w:szCs w:val="20"/>
              </w:rPr>
              <w:t xml:space="preserve"> года N ПСД-</w:t>
            </w:r>
            <w:r w:rsidRPr="00B8251A">
              <w:rPr>
                <w:rFonts w:cs="Arial"/>
                <w:strike/>
                <w:color w:val="FF0000"/>
                <w:szCs w:val="20"/>
              </w:rPr>
              <w:t>32</w:t>
            </w:r>
            <w:r w:rsidRPr="005A0FDD">
              <w:rPr>
                <w:rFonts w:cs="Arial"/>
                <w:szCs w:val="20"/>
              </w:rPr>
              <w:t>)</w:t>
            </w:r>
            <w:r w:rsidRPr="00B8251A">
              <w:rPr>
                <w:rFonts w:cs="Arial"/>
                <w:szCs w:val="20"/>
              </w:rPr>
              <w:t xml:space="preserve"> устанавливает формы и методики составления</w:t>
            </w:r>
            <w:r w:rsidRPr="00B8251A">
              <w:rPr>
                <w:rFonts w:cs="Arial"/>
                <w:strike/>
                <w:color w:val="FF0000"/>
                <w:szCs w:val="20"/>
              </w:rPr>
              <w:t>, порядок и сроки представления операторами услуг платежной инфраструктуры, операторами по переводу денежных средств</w:t>
            </w:r>
            <w:r w:rsidRPr="00B8251A">
              <w:rPr>
                <w:rFonts w:cs="Arial"/>
                <w:szCs w:val="20"/>
              </w:rPr>
              <w:t xml:space="preserve"> отчетности </w:t>
            </w:r>
            <w:r w:rsidRPr="00B8251A">
              <w:rPr>
                <w:rFonts w:cs="Arial"/>
                <w:strike/>
                <w:color w:val="FF0000"/>
                <w:szCs w:val="20"/>
              </w:rPr>
              <w:t>по обеспечению защиты информации при осуществлении переводов денежных средств</w:t>
            </w:r>
            <w:r w:rsidRPr="005A0FDD">
              <w:rPr>
                <w:rFonts w:cs="Arial"/>
                <w:szCs w:val="20"/>
              </w:rPr>
              <w:t>.</w:t>
            </w:r>
          </w:p>
        </w:tc>
        <w:tc>
          <w:tcPr>
            <w:tcW w:w="7597" w:type="dxa"/>
          </w:tcPr>
          <w:p w:rsidR="005A0FDD" w:rsidRPr="00B8251A" w:rsidRDefault="005A0FDD" w:rsidP="000354BA">
            <w:pPr>
              <w:spacing w:after="1" w:line="200" w:lineRule="atLeast"/>
              <w:rPr>
                <w:rFonts w:cs="Arial"/>
                <w:szCs w:val="20"/>
              </w:rPr>
            </w:pPr>
            <w:r w:rsidRPr="00B8251A">
              <w:rPr>
                <w:rFonts w:cs="Arial"/>
                <w:szCs w:val="20"/>
              </w:rPr>
              <w:t xml:space="preserve">Зарегистрировано в Минюсте России </w:t>
            </w:r>
            <w:r w:rsidRPr="00B8251A">
              <w:rPr>
                <w:rFonts w:cs="Arial"/>
                <w:szCs w:val="20"/>
                <w:shd w:val="clear" w:color="auto" w:fill="C0C0C0"/>
              </w:rPr>
              <w:t>27 сентября 2023</w:t>
            </w:r>
            <w:r w:rsidRPr="00B8251A">
              <w:rPr>
                <w:rFonts w:cs="Arial"/>
                <w:szCs w:val="20"/>
              </w:rPr>
              <w:t xml:space="preserve"> г. N </w:t>
            </w:r>
            <w:r w:rsidRPr="00B8251A">
              <w:rPr>
                <w:rFonts w:cs="Arial"/>
                <w:szCs w:val="20"/>
                <w:shd w:val="clear" w:color="auto" w:fill="C0C0C0"/>
              </w:rPr>
              <w:t>75347</w:t>
            </w:r>
          </w:p>
          <w:p w:rsidR="005A0FDD" w:rsidRPr="00B8251A" w:rsidRDefault="005A0FDD" w:rsidP="000354BA">
            <w:pPr>
              <w:pBdr>
                <w:top w:val="single" w:sz="6" w:space="0" w:color="auto"/>
              </w:pBdr>
              <w:spacing w:after="1" w:line="200" w:lineRule="atLeast"/>
              <w:jc w:val="both"/>
              <w:rPr>
                <w:rFonts w:cs="Arial"/>
                <w:szCs w:val="20"/>
              </w:rPr>
            </w:pPr>
          </w:p>
          <w:p w:rsidR="005A0FDD" w:rsidRPr="00B8251A" w:rsidRDefault="005A0FDD" w:rsidP="000354BA">
            <w:pPr>
              <w:spacing w:after="1" w:line="200" w:lineRule="atLeast"/>
              <w:jc w:val="center"/>
              <w:rPr>
                <w:rFonts w:cs="Arial"/>
                <w:szCs w:val="20"/>
              </w:rPr>
            </w:pPr>
            <w:r w:rsidRPr="00B8251A">
              <w:rPr>
                <w:rFonts w:cs="Arial"/>
                <w:b/>
                <w:szCs w:val="20"/>
              </w:rPr>
              <w:t>ЦЕНТРАЛЬНЫЙ БАНК РОССИЙСКОЙ ФЕДЕРАЦИИ</w:t>
            </w:r>
          </w:p>
          <w:p w:rsidR="005A0FDD" w:rsidRPr="00B8251A" w:rsidRDefault="005A0FDD" w:rsidP="000354BA">
            <w:pPr>
              <w:spacing w:after="1" w:line="200" w:lineRule="atLeast"/>
              <w:jc w:val="both"/>
              <w:rPr>
                <w:rFonts w:cs="Arial"/>
                <w:szCs w:val="20"/>
              </w:rPr>
            </w:pPr>
          </w:p>
          <w:p w:rsidR="005A0FDD" w:rsidRPr="00B8251A" w:rsidRDefault="005A0FDD" w:rsidP="000354BA">
            <w:pPr>
              <w:spacing w:after="1" w:line="200" w:lineRule="atLeast"/>
              <w:jc w:val="center"/>
              <w:rPr>
                <w:rFonts w:cs="Arial"/>
                <w:szCs w:val="20"/>
              </w:rPr>
            </w:pPr>
            <w:bookmarkStart w:id="2" w:name="Р2_1"/>
            <w:bookmarkEnd w:id="2"/>
            <w:r w:rsidRPr="00B8251A">
              <w:rPr>
                <w:rFonts w:cs="Arial"/>
                <w:b/>
                <w:szCs w:val="20"/>
              </w:rPr>
              <w:t>УКАЗАНИЕ</w:t>
            </w:r>
          </w:p>
          <w:p w:rsidR="005A0FDD" w:rsidRPr="00B8251A" w:rsidRDefault="005A0FDD" w:rsidP="000354BA">
            <w:pPr>
              <w:spacing w:after="1" w:line="200" w:lineRule="atLeast"/>
              <w:jc w:val="center"/>
              <w:rPr>
                <w:rFonts w:cs="Arial"/>
                <w:szCs w:val="20"/>
              </w:rPr>
            </w:pPr>
            <w:r w:rsidRPr="00B8251A">
              <w:rPr>
                <w:rFonts w:cs="Arial"/>
                <w:b/>
                <w:szCs w:val="20"/>
              </w:rPr>
              <w:t xml:space="preserve">от </w:t>
            </w:r>
            <w:r w:rsidRPr="00B8251A">
              <w:rPr>
                <w:rFonts w:cs="Arial"/>
                <w:b/>
                <w:szCs w:val="20"/>
                <w:shd w:val="clear" w:color="auto" w:fill="C0C0C0"/>
              </w:rPr>
              <w:t>27 июня 2023</w:t>
            </w:r>
            <w:r w:rsidRPr="00B8251A">
              <w:rPr>
                <w:rFonts w:cs="Arial"/>
                <w:b/>
                <w:szCs w:val="20"/>
              </w:rPr>
              <w:t xml:space="preserve"> г. N </w:t>
            </w:r>
            <w:r w:rsidRPr="00B8251A">
              <w:rPr>
                <w:rFonts w:cs="Arial"/>
                <w:b/>
                <w:szCs w:val="20"/>
                <w:shd w:val="clear" w:color="auto" w:fill="C0C0C0"/>
              </w:rPr>
              <w:t>6470-У</w:t>
            </w:r>
          </w:p>
          <w:p w:rsidR="005A0FDD" w:rsidRPr="00B8251A" w:rsidRDefault="005A0FDD" w:rsidP="000354BA">
            <w:pPr>
              <w:spacing w:after="1" w:line="200" w:lineRule="atLeast"/>
              <w:jc w:val="both"/>
              <w:rPr>
                <w:rFonts w:cs="Arial"/>
                <w:szCs w:val="20"/>
              </w:rPr>
            </w:pPr>
          </w:p>
          <w:p w:rsidR="005A0FDD" w:rsidRPr="00B8251A" w:rsidRDefault="005A0FDD" w:rsidP="000354BA">
            <w:pPr>
              <w:spacing w:after="1" w:line="200" w:lineRule="atLeast"/>
              <w:jc w:val="center"/>
              <w:rPr>
                <w:rFonts w:cs="Arial"/>
                <w:szCs w:val="20"/>
              </w:rPr>
            </w:pPr>
            <w:r w:rsidRPr="00B8251A">
              <w:rPr>
                <w:rFonts w:cs="Arial"/>
                <w:b/>
                <w:szCs w:val="20"/>
              </w:rPr>
              <w:t>О ФОРМАХ</w:t>
            </w:r>
            <w:r w:rsidRPr="00B8251A">
              <w:rPr>
                <w:rFonts w:cs="Arial"/>
                <w:b/>
                <w:szCs w:val="20"/>
                <w:shd w:val="clear" w:color="auto" w:fill="C0C0C0"/>
              </w:rPr>
              <w:t>,</w:t>
            </w:r>
            <w:r w:rsidRPr="00B8251A">
              <w:rPr>
                <w:rFonts w:cs="Arial"/>
                <w:b/>
                <w:szCs w:val="20"/>
              </w:rPr>
              <w:t xml:space="preserve"> МЕТОДИКАХ СОСТАВЛЕНИЯ, ПОРЯДКЕ И СРОКАХ</w:t>
            </w:r>
          </w:p>
          <w:p w:rsidR="005A0FDD" w:rsidRPr="00B8251A" w:rsidRDefault="005A0FDD" w:rsidP="000354BA">
            <w:pPr>
              <w:spacing w:after="1" w:line="200" w:lineRule="atLeast"/>
              <w:jc w:val="center"/>
              <w:rPr>
                <w:rFonts w:cs="Arial"/>
                <w:szCs w:val="20"/>
              </w:rPr>
            </w:pPr>
            <w:r w:rsidRPr="00B8251A">
              <w:rPr>
                <w:rFonts w:cs="Arial"/>
                <w:b/>
                <w:szCs w:val="20"/>
              </w:rPr>
              <w:t xml:space="preserve">ПРЕДСТАВЛЕНИЯ </w:t>
            </w:r>
            <w:r w:rsidRPr="00B8251A">
              <w:rPr>
                <w:rFonts w:cs="Arial"/>
                <w:b/>
                <w:szCs w:val="20"/>
                <w:shd w:val="clear" w:color="auto" w:fill="C0C0C0"/>
              </w:rPr>
              <w:t>ОТЧЕТНОСТИ ОПЕРАТОРА ПЛАТЕЖНОЙ СИСТЕМЫ,</w:t>
            </w:r>
          </w:p>
          <w:p w:rsidR="005A0FDD" w:rsidRPr="00B8251A" w:rsidRDefault="005A0FDD" w:rsidP="000354BA">
            <w:pPr>
              <w:spacing w:after="1" w:line="200" w:lineRule="atLeast"/>
              <w:jc w:val="center"/>
              <w:rPr>
                <w:rFonts w:cs="Arial"/>
                <w:szCs w:val="20"/>
              </w:rPr>
            </w:pPr>
            <w:r w:rsidRPr="00B8251A">
              <w:rPr>
                <w:rFonts w:cs="Arial"/>
                <w:b/>
                <w:szCs w:val="20"/>
                <w:shd w:val="clear" w:color="auto" w:fill="C0C0C0"/>
              </w:rPr>
              <w:t>ОПЕРАТОРА</w:t>
            </w:r>
            <w:r w:rsidRPr="00B8251A">
              <w:rPr>
                <w:rFonts w:cs="Arial"/>
                <w:b/>
                <w:szCs w:val="20"/>
              </w:rPr>
              <w:t xml:space="preserve"> УСЛУГ ПЛАТЕЖНОЙ ИНФРАСТРУКТУРЫ, </w:t>
            </w:r>
            <w:r w:rsidRPr="00B8251A">
              <w:rPr>
                <w:rFonts w:cs="Arial"/>
                <w:b/>
                <w:szCs w:val="20"/>
                <w:shd w:val="clear" w:color="auto" w:fill="C0C0C0"/>
              </w:rPr>
              <w:t>ОПЕРАТОРА</w:t>
            </w:r>
          </w:p>
          <w:p w:rsidR="005A0FDD" w:rsidRPr="00B8251A" w:rsidRDefault="005A0FDD" w:rsidP="000354BA">
            <w:pPr>
              <w:spacing w:after="1" w:line="200" w:lineRule="atLeast"/>
              <w:jc w:val="center"/>
              <w:rPr>
                <w:rFonts w:cs="Arial"/>
                <w:szCs w:val="20"/>
              </w:rPr>
            </w:pPr>
            <w:r w:rsidRPr="00B8251A">
              <w:rPr>
                <w:rFonts w:cs="Arial"/>
                <w:b/>
                <w:szCs w:val="20"/>
              </w:rPr>
              <w:t xml:space="preserve">ПО ПЕРЕВОДУ ДЕНЕЖНЫХ СРЕДСТВ </w:t>
            </w:r>
            <w:r w:rsidRPr="00B8251A">
              <w:rPr>
                <w:rFonts w:cs="Arial"/>
                <w:b/>
                <w:szCs w:val="20"/>
                <w:shd w:val="clear" w:color="auto" w:fill="C0C0C0"/>
              </w:rPr>
              <w:t>В ЦЕНТРАЛЬНЫЙ БАНК</w:t>
            </w:r>
          </w:p>
          <w:p w:rsidR="005A0FDD" w:rsidRPr="00B8251A" w:rsidRDefault="005A0FDD" w:rsidP="000354BA">
            <w:pPr>
              <w:spacing w:after="1" w:line="200" w:lineRule="atLeast"/>
              <w:jc w:val="center"/>
              <w:rPr>
                <w:rFonts w:cs="Arial"/>
                <w:szCs w:val="20"/>
              </w:rPr>
            </w:pPr>
            <w:r w:rsidRPr="00B8251A">
              <w:rPr>
                <w:rFonts w:cs="Arial"/>
                <w:b/>
                <w:szCs w:val="20"/>
                <w:shd w:val="clear" w:color="auto" w:fill="C0C0C0"/>
              </w:rPr>
              <w:t>РОССИЙСКОЙ ФЕДЕРАЦИИ</w:t>
            </w:r>
          </w:p>
          <w:p w:rsidR="005A0FDD" w:rsidRPr="00B8251A" w:rsidRDefault="005A0FDD" w:rsidP="000354BA">
            <w:pPr>
              <w:spacing w:after="1" w:line="200" w:lineRule="atLeast"/>
              <w:jc w:val="both"/>
              <w:rPr>
                <w:rFonts w:cs="Arial"/>
                <w:szCs w:val="20"/>
              </w:rPr>
            </w:pPr>
          </w:p>
          <w:p w:rsidR="005A0FDD" w:rsidRDefault="005A0FDD" w:rsidP="000354BA">
            <w:pPr>
              <w:spacing w:after="1" w:line="200" w:lineRule="atLeast"/>
              <w:ind w:firstLine="539"/>
              <w:jc w:val="both"/>
              <w:rPr>
                <w:rFonts w:cs="Arial"/>
                <w:szCs w:val="20"/>
                <w:shd w:val="clear" w:color="auto" w:fill="C0C0C0"/>
              </w:rPr>
            </w:pPr>
            <w:r w:rsidRPr="00B8251A">
              <w:rPr>
                <w:rFonts w:cs="Arial"/>
                <w:szCs w:val="20"/>
                <w:shd w:val="clear" w:color="auto" w:fill="C0C0C0"/>
              </w:rPr>
              <w:t>На</w:t>
            </w:r>
            <w:r w:rsidRPr="00B8251A">
              <w:rPr>
                <w:rFonts w:cs="Arial"/>
                <w:szCs w:val="20"/>
              </w:rPr>
              <w:t xml:space="preserve"> основании частей </w:t>
            </w:r>
            <w:r w:rsidRPr="00B8251A">
              <w:rPr>
                <w:rFonts w:cs="Arial"/>
                <w:szCs w:val="20"/>
                <w:shd w:val="clear" w:color="auto" w:fill="C0C0C0"/>
              </w:rPr>
              <w:t>2,</w:t>
            </w:r>
            <w:r w:rsidRPr="00B8251A">
              <w:rPr>
                <w:rFonts w:cs="Arial"/>
                <w:szCs w:val="20"/>
              </w:rPr>
              <w:t xml:space="preserve"> 3 и 4 статьи 31, части 2 статьи 32 Федерального закона от 27 июня 2011 года N 161-ФЗ "О национальной платежной системе"</w:t>
            </w:r>
            <w:r w:rsidRPr="00B8251A">
              <w:rPr>
                <w:rFonts w:cs="Arial"/>
                <w:szCs w:val="20"/>
                <w:shd w:val="clear" w:color="auto" w:fill="C0C0C0"/>
              </w:rPr>
              <w:t>, части третьей статьи 57 Федерального закона от 10 июля 2002 года N 86-ФЗ "О Центральном банке</w:t>
            </w:r>
            <w:r w:rsidRPr="005A0FDD">
              <w:rPr>
                <w:rFonts w:cs="Arial"/>
                <w:szCs w:val="20"/>
                <w:shd w:val="clear" w:color="auto" w:fill="C0C0C0"/>
              </w:rPr>
              <w:t xml:space="preserve"> Российской Федерации </w:t>
            </w:r>
            <w:r w:rsidRPr="00B8251A">
              <w:rPr>
                <w:rFonts w:cs="Arial"/>
                <w:szCs w:val="20"/>
                <w:shd w:val="clear" w:color="auto" w:fill="C0C0C0"/>
              </w:rPr>
              <w:t>(Банке России)"</w:t>
            </w:r>
            <w:r w:rsidRPr="00B8251A">
              <w:rPr>
                <w:rFonts w:cs="Arial"/>
                <w:szCs w:val="20"/>
              </w:rPr>
              <w:t xml:space="preserve"> и в соответствии с решением Совета директоров Банка России (протокол заседания Совета директоров Банка России от 23 </w:t>
            </w:r>
            <w:r w:rsidRPr="00B8251A">
              <w:rPr>
                <w:rFonts w:cs="Arial"/>
                <w:szCs w:val="20"/>
                <w:shd w:val="clear" w:color="auto" w:fill="C0C0C0"/>
              </w:rPr>
              <w:t>июня 2023</w:t>
            </w:r>
            <w:r w:rsidRPr="00B8251A">
              <w:rPr>
                <w:rFonts w:cs="Arial"/>
                <w:szCs w:val="20"/>
              </w:rPr>
              <w:t xml:space="preserve"> года N ПСД-</w:t>
            </w:r>
            <w:r w:rsidRPr="00B8251A">
              <w:rPr>
                <w:rFonts w:cs="Arial"/>
                <w:szCs w:val="20"/>
                <w:shd w:val="clear" w:color="auto" w:fill="C0C0C0"/>
              </w:rPr>
              <w:t>23</w:t>
            </w:r>
            <w:r w:rsidRPr="005A0FDD">
              <w:rPr>
                <w:rFonts w:cs="Arial"/>
                <w:szCs w:val="20"/>
              </w:rPr>
              <w:t>)</w:t>
            </w:r>
            <w:r w:rsidRPr="00B8251A">
              <w:rPr>
                <w:rFonts w:cs="Arial"/>
                <w:szCs w:val="20"/>
                <w:shd w:val="clear" w:color="auto" w:fill="C0C0C0"/>
              </w:rPr>
              <w:t>:</w:t>
            </w:r>
          </w:p>
          <w:p w:rsidR="005A0FDD" w:rsidRPr="00B8251A" w:rsidRDefault="005A0FDD" w:rsidP="000354BA">
            <w:pPr>
              <w:spacing w:before="200" w:after="1" w:line="200" w:lineRule="atLeast"/>
              <w:ind w:firstLine="539"/>
              <w:jc w:val="both"/>
              <w:rPr>
                <w:rFonts w:cs="Arial"/>
                <w:szCs w:val="20"/>
              </w:rPr>
            </w:pPr>
            <w:r w:rsidRPr="00B8251A">
              <w:rPr>
                <w:rFonts w:cs="Arial"/>
                <w:szCs w:val="20"/>
                <w:shd w:val="clear" w:color="auto" w:fill="C0C0C0"/>
              </w:rPr>
              <w:t>1. Настоящее Указание</w:t>
            </w:r>
            <w:r w:rsidRPr="00B8251A">
              <w:rPr>
                <w:rFonts w:cs="Arial"/>
                <w:szCs w:val="20"/>
              </w:rPr>
              <w:t xml:space="preserve"> устанавливает формы и методики составления отчетности </w:t>
            </w:r>
            <w:r w:rsidRPr="00B8251A">
              <w:rPr>
                <w:rFonts w:cs="Arial"/>
                <w:szCs w:val="20"/>
                <w:shd w:val="clear" w:color="auto" w:fill="C0C0C0"/>
              </w:rPr>
              <w:t>оператора</w:t>
            </w:r>
            <w:r w:rsidRPr="005A0FDD">
              <w:rPr>
                <w:rFonts w:cs="Arial"/>
                <w:szCs w:val="20"/>
                <w:shd w:val="clear" w:color="auto" w:fill="C0C0C0"/>
              </w:rPr>
              <w:t xml:space="preserve"> платежной </w:t>
            </w:r>
            <w:r w:rsidRPr="00B8251A">
              <w:rPr>
                <w:rFonts w:cs="Arial"/>
                <w:szCs w:val="20"/>
                <w:shd w:val="clear" w:color="auto" w:fill="C0C0C0"/>
              </w:rPr>
              <w:t>системы, оператора</w:t>
            </w:r>
            <w:r w:rsidRPr="005A0FDD">
              <w:rPr>
                <w:rFonts w:cs="Arial"/>
                <w:szCs w:val="20"/>
                <w:shd w:val="clear" w:color="auto" w:fill="C0C0C0"/>
              </w:rPr>
              <w:t xml:space="preserve"> услуг платежной инфраструктуры, </w:t>
            </w:r>
            <w:r w:rsidRPr="00B8251A">
              <w:rPr>
                <w:rFonts w:cs="Arial"/>
                <w:szCs w:val="20"/>
                <w:shd w:val="clear" w:color="auto" w:fill="C0C0C0"/>
              </w:rPr>
              <w:t>оператора</w:t>
            </w:r>
            <w:r w:rsidRPr="005A0FDD">
              <w:rPr>
                <w:rFonts w:cs="Arial"/>
                <w:szCs w:val="20"/>
                <w:shd w:val="clear" w:color="auto" w:fill="C0C0C0"/>
              </w:rPr>
              <w:t xml:space="preserve"> по переводу денежных средств (</w:t>
            </w:r>
            <w:r w:rsidRPr="00B8251A">
              <w:rPr>
                <w:rFonts w:cs="Arial"/>
                <w:szCs w:val="20"/>
                <w:shd w:val="clear" w:color="auto" w:fill="C0C0C0"/>
              </w:rPr>
              <w:t>приложение</w:t>
            </w:r>
            <w:r w:rsidRPr="005A0FDD">
              <w:rPr>
                <w:rFonts w:cs="Arial"/>
                <w:szCs w:val="20"/>
                <w:shd w:val="clear" w:color="auto" w:fill="C0C0C0"/>
              </w:rPr>
              <w:t xml:space="preserve"> 1 к настоящему Указанию</w:t>
            </w:r>
            <w:r w:rsidRPr="00B8251A">
              <w:rPr>
                <w:rFonts w:cs="Arial"/>
                <w:szCs w:val="20"/>
                <w:shd w:val="clear" w:color="auto" w:fill="C0C0C0"/>
              </w:rPr>
              <w:t>)</w:t>
            </w:r>
            <w:r w:rsidRPr="005A0FDD">
              <w:rPr>
                <w:rFonts w:cs="Arial"/>
                <w:szCs w:val="20"/>
                <w:shd w:val="clear" w:color="auto" w:fill="C0C0C0"/>
              </w:rPr>
              <w:t xml:space="preserve">, </w:t>
            </w:r>
            <w:r w:rsidRPr="00B8251A">
              <w:rPr>
                <w:rFonts w:cs="Arial"/>
                <w:szCs w:val="20"/>
                <w:shd w:val="clear" w:color="auto" w:fill="C0C0C0"/>
              </w:rPr>
              <w:t>порядок и сроки представления в Банк России</w:t>
            </w:r>
            <w:r w:rsidRPr="005A0FDD">
              <w:rPr>
                <w:rFonts w:cs="Arial"/>
                <w:szCs w:val="20"/>
                <w:shd w:val="clear" w:color="auto" w:fill="C0C0C0"/>
              </w:rPr>
              <w:t xml:space="preserve"> </w:t>
            </w:r>
            <w:r w:rsidRPr="005A0FDD">
              <w:rPr>
                <w:rFonts w:cs="Arial"/>
                <w:szCs w:val="20"/>
                <w:shd w:val="clear" w:color="auto" w:fill="C0C0C0"/>
              </w:rPr>
              <w:lastRenderedPageBreak/>
              <w:t xml:space="preserve">отчетности </w:t>
            </w:r>
            <w:r w:rsidRPr="00B8251A">
              <w:rPr>
                <w:rFonts w:cs="Arial"/>
                <w:szCs w:val="20"/>
                <w:shd w:val="clear" w:color="auto" w:fill="C0C0C0"/>
              </w:rPr>
              <w:t>оператора платежной системы, оператора</w:t>
            </w:r>
            <w:r w:rsidRPr="005A0FDD">
              <w:rPr>
                <w:rFonts w:cs="Arial"/>
                <w:szCs w:val="20"/>
                <w:shd w:val="clear" w:color="auto" w:fill="C0C0C0"/>
              </w:rPr>
              <w:t xml:space="preserve"> услуг платежной инфраструктуры</w:t>
            </w:r>
            <w:r w:rsidRPr="00B8251A">
              <w:rPr>
                <w:rFonts w:cs="Arial"/>
                <w:szCs w:val="20"/>
                <w:shd w:val="clear" w:color="auto" w:fill="C0C0C0"/>
              </w:rPr>
              <w:t>,</w:t>
            </w:r>
            <w:r w:rsidRPr="005A0FDD">
              <w:rPr>
                <w:rFonts w:cs="Arial"/>
                <w:szCs w:val="20"/>
                <w:shd w:val="clear" w:color="auto" w:fill="C0C0C0"/>
              </w:rPr>
              <w:t xml:space="preserve"> оператора по переводу денежных средств (</w:t>
            </w:r>
            <w:r w:rsidRPr="00B8251A">
              <w:rPr>
                <w:rFonts w:cs="Arial"/>
                <w:szCs w:val="20"/>
                <w:shd w:val="clear" w:color="auto" w:fill="C0C0C0"/>
              </w:rPr>
              <w:t>приложение 2 к настоящему Указанию)</w:t>
            </w:r>
            <w:r w:rsidRPr="005A0FDD">
              <w:rPr>
                <w:rFonts w:cs="Arial"/>
                <w:szCs w:val="20"/>
              </w:rPr>
              <w:t>.</w:t>
            </w:r>
          </w:p>
        </w:tc>
      </w:tr>
      <w:tr w:rsidR="004A284A" w:rsidRPr="00B8251A" w:rsidTr="00B8251A">
        <w:tc>
          <w:tcPr>
            <w:tcW w:w="7597" w:type="dxa"/>
          </w:tcPr>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lastRenderedPageBreak/>
              <w:t>1. Отчетность по форме 0403202 "Сведения об оценке выполнения операторами услуг</w:t>
            </w:r>
            <w:r w:rsidRPr="004A284A">
              <w:rPr>
                <w:rFonts w:cs="Arial"/>
                <w:strike/>
                <w:color w:val="FF0000"/>
                <w:szCs w:val="20"/>
              </w:rPr>
              <w:t xml:space="preserve"> платежной </w:t>
            </w:r>
            <w:r w:rsidRPr="00B8251A">
              <w:rPr>
                <w:rFonts w:cs="Arial"/>
                <w:strike/>
                <w:color w:val="FF0000"/>
                <w:szCs w:val="20"/>
              </w:rPr>
              <w:t>инфраструктуры требований к обеспечению защиты информации при осуществлении деятельности операционного центра, платежного клирингового центра" (далее - отчетность по форме 0403202) представляется операторами</w:t>
            </w:r>
            <w:r w:rsidRPr="004A284A">
              <w:rPr>
                <w:rFonts w:cs="Arial"/>
                <w:strike/>
                <w:color w:val="FF0000"/>
                <w:szCs w:val="20"/>
              </w:rPr>
              <w:t xml:space="preserve"> услуг платежной инфраструктуры, </w:t>
            </w:r>
            <w:r w:rsidRPr="00B8251A">
              <w:rPr>
                <w:rFonts w:cs="Arial"/>
                <w:strike/>
                <w:color w:val="FF0000"/>
                <w:szCs w:val="20"/>
              </w:rPr>
              <w:t>осуществляющими деятельность операционных центров и (или) платежных клиринговых центров, не являющимися кредитными организациями, в следующие сроки:</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не позднее тридцати рабочих дней со дня завершения оператором услуг платежной инфраструктуры, осуществляющим деятельность операционного центра и (или) платежного клирингового центра, не являющимся кредитной организацией, проведения оценки соответствия уровням защиты информации, установленным Положением Банка России от 4 июня 2020 года N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зарегистрированным Министерством юстиции Российской Федерации 23 сентября 2020 года N 59991 (далее соответственно - Положение Банка России N 719-П, оценка соответствия защиты информации), в соответствии с национальным стандартом Российской Федерации ГОСТ Р 57580.2-2018 "Безопасность финансовых (банковских) операций. Защита информации финансовых организаций. Методика оценки соответствия", утвержденным приказом Федерального агентства по техническому регулированию и метрологии от 28 марта 2018 года N 156-ст "Об утверждении национального стандарта Российской Федерации" (М., ФГУП "</w:t>
            </w:r>
            <w:proofErr w:type="spellStart"/>
            <w:r w:rsidRPr="00B8251A">
              <w:rPr>
                <w:rFonts w:cs="Arial"/>
                <w:strike/>
                <w:color w:val="FF0000"/>
                <w:szCs w:val="20"/>
              </w:rPr>
              <w:t>Стандартинформ</w:t>
            </w:r>
            <w:proofErr w:type="spellEnd"/>
            <w:r w:rsidRPr="00B8251A">
              <w:rPr>
                <w:rFonts w:cs="Arial"/>
                <w:strike/>
                <w:color w:val="FF0000"/>
                <w:szCs w:val="20"/>
              </w:rPr>
              <w:t>", 2018) (далее - ГОСТ Р 57580.2-2018);</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по требованию Банка России - не позднее десяти рабочих дней после дня получения требования Банка России.</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2. Отчетность по форме 0403203 "Сведения о событиях, связанных с нарушением защиты информации при осуществлении переводов денежных средств" (далее - отчетность по форме 0403203) представляется:</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lastRenderedPageBreak/>
              <w:t>операторами</w:t>
            </w:r>
            <w:r w:rsidRPr="004A284A">
              <w:rPr>
                <w:rFonts w:cs="Arial"/>
                <w:strike/>
                <w:color w:val="FF0000"/>
                <w:szCs w:val="20"/>
              </w:rPr>
              <w:t xml:space="preserve"> по переводу денежных средств (</w:t>
            </w:r>
            <w:r w:rsidRPr="00B8251A">
              <w:rPr>
                <w:rFonts w:cs="Arial"/>
                <w:strike/>
                <w:color w:val="FF0000"/>
                <w:szCs w:val="20"/>
              </w:rPr>
              <w:t>включая операторов электронных денежных средств), за исключением операторов по переводу денежных средств, указанных в абзаце третьем настоящего пункта, - ежеквартально не позднее пятнадцатого рабочего дня месяца, следующего за отчетным кварталом;</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операторами по переводу денежных средств (включая операторов электронных денежных средств), являющимися небанковскими кредитными организациями, имеющими право на осуществление переводов денежных средств без открытия банковских счетов и связанных с ними иных банковских операций, у которых средний за полгода объем обязательств перед клиентами по переводам денежных средств без открытия банковских счетов в течение месяца не превышает двух миллиардов рублей, - раз в полгода не позднее пятнадцатого рабочего дня месяца, следующего за отчетным периодом;</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операторами услуг платежной инфраструктуры, осуществляющими деятельность расчетных центров, - ежеквартально не позднее пятнадцатого рабочего дня месяца, следующего за отчетным кварталом;</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операторами по переводу денежных средств (включая операторов электронных денежных средств), операторами услуг платежной инфраструктуры, осуществляющими деятельность расчетных центров, по требованию Банка России - не позднее пятнадцатого рабочего дня после дня получения требования Банка России.</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3. Форма и методика составления операторами услуг платежной инфраструктуры, осуществляющими деятельность операционных центров и (или) платежных клиринговых центров, не являющимися кредитными организациями, отчетности по форме 0403202 приведены в приложении</w:t>
            </w:r>
            <w:r w:rsidRPr="004A284A">
              <w:rPr>
                <w:rFonts w:cs="Arial"/>
                <w:strike/>
                <w:color w:val="FF0000"/>
                <w:szCs w:val="20"/>
              </w:rPr>
              <w:t xml:space="preserve"> 1 к настоящему Указанию</w:t>
            </w:r>
            <w:r w:rsidRPr="00B8251A">
              <w:rPr>
                <w:rFonts w:cs="Arial"/>
                <w:strike/>
                <w:color w:val="FF0000"/>
                <w:szCs w:val="20"/>
              </w:rPr>
              <w:t>.</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4. Форма и методика составления операторами по переводу денежных средств (включая операторов электронных денежных средств), операторами услуг платежной инфраструктуры, осуществляющими деятельность расчетных центров</w:t>
            </w:r>
            <w:r w:rsidRPr="004A284A">
              <w:rPr>
                <w:rFonts w:cs="Arial"/>
                <w:strike/>
                <w:color w:val="FF0000"/>
                <w:szCs w:val="20"/>
              </w:rPr>
              <w:t xml:space="preserve">, отчетности </w:t>
            </w:r>
            <w:r w:rsidRPr="00B8251A">
              <w:rPr>
                <w:rFonts w:cs="Arial"/>
                <w:strike/>
                <w:color w:val="FF0000"/>
                <w:szCs w:val="20"/>
              </w:rPr>
              <w:t>по форме 0403203 приведены в приложении 2 к настоящему Указанию.</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 xml:space="preserve">5. Отчетность по форме 0403202 и отчетность по форме 0403203 (далее при совместном упоминании - отчетность) представляется в Банк России </w:t>
            </w:r>
            <w:r w:rsidRPr="00B8251A">
              <w:rPr>
                <w:rFonts w:cs="Arial"/>
                <w:strike/>
                <w:color w:val="FF0000"/>
                <w:szCs w:val="20"/>
              </w:rPr>
              <w:lastRenderedPageBreak/>
              <w:t>операторами по переводу денежных средств (включая операторов электронных денежных средств), операторами</w:t>
            </w:r>
            <w:r w:rsidRPr="004A284A">
              <w:rPr>
                <w:rFonts w:cs="Arial"/>
                <w:strike/>
                <w:color w:val="FF0000"/>
                <w:szCs w:val="20"/>
              </w:rPr>
              <w:t xml:space="preserve"> услуг платежной инфраструктуры </w:t>
            </w:r>
            <w:r w:rsidRPr="00B8251A">
              <w:rPr>
                <w:rFonts w:cs="Arial"/>
                <w:strike/>
                <w:color w:val="FF0000"/>
                <w:szCs w:val="20"/>
              </w:rPr>
              <w:t>в следующем порядке.</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5.1. Отчетность представляется в Банк России в форме электронного документа, подписанного усиленной квалифицированной электронной подписью руководителя (заместителя руководителя, наделенного правом подписывать отчетность)</w:t>
            </w:r>
            <w:r w:rsidRPr="004A284A">
              <w:rPr>
                <w:rFonts w:cs="Arial"/>
                <w:strike/>
                <w:color w:val="FF0000"/>
                <w:szCs w:val="20"/>
              </w:rPr>
              <w:t xml:space="preserve"> оператора по переводу денежных средств (</w:t>
            </w:r>
            <w:r w:rsidRPr="00B8251A">
              <w:rPr>
                <w:rFonts w:cs="Arial"/>
                <w:strike/>
                <w:color w:val="FF0000"/>
                <w:szCs w:val="20"/>
              </w:rPr>
              <w:t>включая оператора электронных денежных средств), оператора услуг платежной инфраструктуры, в соответствии с порядком взаимодействия, определенным Банком России на основании статьи 73.1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2017, N 27, ст. 3950) (далее - Федеральный закон N 86-ФЗ), статьи 35.1 Федерального закона от 27 июня 2011 года N 161-ФЗ "О национальной платежной системе" (Собрание законодательства Российской Федерации, 2011, N 27, ст. 3872; 2019, N 31, ст. 4423) (далее соответственно - Федеральный закон N 161-ФЗ, порядок взаимодействия), посредством личного кабинета, ссылка на который размещена на официальном сайте Банка России в информационно-телекоммуникационной сети "Интернет" (далее - личный кабинет).</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5.2. В формах отчетности должны быть заполнены все строки и графы, предусмотренные для заполнения. В случае отсутствия данных по одному или нескольким показателям в соответствующей графе (строке) формы отчетности проставляются ноль для числовых показателей и прочерк для символьных показателей, если иное не предусмотрено настоящим Указанием.</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В случае если отчетность по форме 0403203 содержит только нулевые значения показателей, она представляется в Банк России с нулевыми значениями показателей.</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5.3. В случае выявления фактов представления отчетности, содержащей неполные и (или) недостоверные данные, составляется исправленная отчетность. Исправленная отчетность представляется в Банк России в течение десяти рабочих дней после дня выявления факта представления в Банк России отчетности, содержащей неполные и (или) недостоверные данные, за период, не превышающий двух последних лет, предшествующих текущему отчетному периоду, и сопровождается пояснениями, содержащими сведения об осуществленных исправлениях в отчетности.</w:t>
            </w:r>
          </w:p>
        </w:tc>
        <w:tc>
          <w:tcPr>
            <w:tcW w:w="7597" w:type="dxa"/>
          </w:tcPr>
          <w:p w:rsidR="004A284A" w:rsidRPr="00B8251A" w:rsidRDefault="004A284A" w:rsidP="000354BA">
            <w:pPr>
              <w:spacing w:after="1" w:line="200" w:lineRule="atLeast"/>
              <w:jc w:val="both"/>
              <w:rPr>
                <w:rFonts w:cs="Arial"/>
                <w:szCs w:val="20"/>
              </w:rPr>
            </w:pPr>
          </w:p>
        </w:tc>
      </w:tr>
      <w:tr w:rsidR="004A284A" w:rsidRPr="00B8251A" w:rsidTr="00B8251A">
        <w:tc>
          <w:tcPr>
            <w:tcW w:w="7597" w:type="dxa"/>
          </w:tcPr>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lastRenderedPageBreak/>
              <w:t>6.</w:t>
            </w:r>
            <w:r w:rsidRPr="00B8251A">
              <w:rPr>
                <w:rFonts w:cs="Arial"/>
                <w:szCs w:val="20"/>
              </w:rPr>
              <w:t xml:space="preserve"> Настоящее Указание подлежит официальному опубликованию и вступает в силу с 1 января </w:t>
            </w:r>
            <w:r w:rsidRPr="00B8251A">
              <w:rPr>
                <w:rFonts w:cs="Arial"/>
                <w:strike/>
                <w:color w:val="FF0000"/>
                <w:szCs w:val="20"/>
              </w:rPr>
              <w:t>2023</w:t>
            </w:r>
            <w:r w:rsidRPr="00B8251A">
              <w:rPr>
                <w:rFonts w:cs="Arial"/>
                <w:szCs w:val="20"/>
              </w:rPr>
              <w:t xml:space="preserve"> года.</w:t>
            </w:r>
          </w:p>
        </w:tc>
        <w:tc>
          <w:tcPr>
            <w:tcW w:w="7597" w:type="dxa"/>
          </w:tcPr>
          <w:p w:rsidR="004A284A" w:rsidRPr="00B8251A" w:rsidRDefault="004A284A" w:rsidP="000354BA">
            <w:pPr>
              <w:spacing w:before="200" w:after="1" w:line="200" w:lineRule="atLeast"/>
              <w:ind w:firstLine="539"/>
              <w:jc w:val="both"/>
              <w:rPr>
                <w:rFonts w:cs="Arial"/>
                <w:szCs w:val="20"/>
              </w:rPr>
            </w:pPr>
            <w:r w:rsidRPr="00B8251A">
              <w:rPr>
                <w:rFonts w:cs="Arial"/>
                <w:szCs w:val="20"/>
                <w:shd w:val="clear" w:color="auto" w:fill="C0C0C0"/>
              </w:rPr>
              <w:t>2.</w:t>
            </w:r>
            <w:r w:rsidRPr="00B8251A">
              <w:rPr>
                <w:rFonts w:cs="Arial"/>
                <w:szCs w:val="20"/>
              </w:rPr>
              <w:t xml:space="preserve"> Настоящее Указание подлежит официальному опубликованию и вступает в силу с 1 января </w:t>
            </w:r>
            <w:r w:rsidRPr="00B8251A">
              <w:rPr>
                <w:rFonts w:cs="Arial"/>
                <w:szCs w:val="20"/>
                <w:shd w:val="clear" w:color="auto" w:fill="C0C0C0"/>
              </w:rPr>
              <w:t>2024</w:t>
            </w:r>
            <w:r w:rsidRPr="00B8251A">
              <w:rPr>
                <w:rFonts w:cs="Arial"/>
                <w:szCs w:val="20"/>
              </w:rPr>
              <w:t xml:space="preserve"> года.</w:t>
            </w:r>
          </w:p>
        </w:tc>
      </w:tr>
      <w:tr w:rsidR="004A284A" w:rsidRPr="00B8251A" w:rsidTr="00B8251A">
        <w:tc>
          <w:tcPr>
            <w:tcW w:w="7597" w:type="dxa"/>
          </w:tcPr>
          <w:p w:rsidR="004A284A" w:rsidRDefault="004A284A" w:rsidP="000354BA">
            <w:pPr>
              <w:spacing w:before="200" w:after="1" w:line="200" w:lineRule="atLeast"/>
              <w:ind w:firstLine="539"/>
              <w:jc w:val="both"/>
              <w:rPr>
                <w:rFonts w:cs="Arial"/>
                <w:szCs w:val="20"/>
              </w:rPr>
            </w:pPr>
            <w:r w:rsidRPr="00B8251A">
              <w:rPr>
                <w:rFonts w:cs="Arial"/>
                <w:strike/>
                <w:color w:val="FF0000"/>
                <w:szCs w:val="20"/>
              </w:rPr>
              <w:t>7. Отчетность по форме 0403203 за IV квартал 2022 года (за второе полугодие 2022 года) составляется и представляется операторами по переводу денежных средств (включая операторов электронных денежных средств),</w:t>
            </w:r>
            <w:r w:rsidRPr="004A284A">
              <w:rPr>
                <w:rFonts w:cs="Arial"/>
                <w:strike/>
                <w:color w:val="FF0000"/>
                <w:szCs w:val="20"/>
              </w:rPr>
              <w:t xml:space="preserve"> операторами услуг платежной инфраструктуры, </w:t>
            </w:r>
            <w:r w:rsidRPr="00B8251A">
              <w:rPr>
                <w:rFonts w:cs="Arial"/>
                <w:strike/>
                <w:color w:val="FF0000"/>
                <w:szCs w:val="20"/>
              </w:rPr>
              <w:t>осуществляющими деятельность расчетных центров, по форме, методике и в сроки, которые установлены Указанием Банка России от 9 июня 2012 года N 2831-У "Об</w:t>
            </w:r>
            <w:r w:rsidRPr="004A284A">
              <w:rPr>
                <w:rFonts w:cs="Arial"/>
                <w:strike/>
                <w:color w:val="FF0000"/>
                <w:szCs w:val="20"/>
              </w:rPr>
              <w:t xml:space="preserve"> отчетности по обеспечению защиты информации при осуществлении переводов денежных средств </w:t>
            </w:r>
            <w:r w:rsidRPr="00B8251A">
              <w:rPr>
                <w:rFonts w:cs="Arial"/>
                <w:strike/>
                <w:color w:val="FF0000"/>
                <w:szCs w:val="20"/>
              </w:rPr>
              <w:t>операторов платежных систем, операторов услуг платежной инфраструктуры, операторов по переводу денежных средств" (зарегистрировано</w:t>
            </w:r>
            <w:r w:rsidRPr="004A284A">
              <w:rPr>
                <w:rFonts w:cs="Arial"/>
                <w:strike/>
                <w:color w:val="FF0000"/>
                <w:szCs w:val="20"/>
              </w:rPr>
              <w:t xml:space="preserve"> Минюстом России </w:t>
            </w:r>
            <w:r w:rsidRPr="00B8251A">
              <w:rPr>
                <w:rFonts w:cs="Arial"/>
                <w:strike/>
                <w:color w:val="FF0000"/>
                <w:szCs w:val="20"/>
              </w:rPr>
              <w:t>14 июня 2012</w:t>
            </w:r>
            <w:r w:rsidRPr="004A284A">
              <w:rPr>
                <w:rFonts w:cs="Arial"/>
                <w:strike/>
                <w:color w:val="FF0000"/>
                <w:szCs w:val="20"/>
              </w:rPr>
              <w:t xml:space="preserve"> года, регистрационный N </w:t>
            </w:r>
            <w:r w:rsidRPr="00B8251A">
              <w:rPr>
                <w:rFonts w:cs="Arial"/>
                <w:strike/>
                <w:color w:val="FF0000"/>
                <w:szCs w:val="20"/>
              </w:rPr>
              <w:t>24573, с изменениями, внесенными Указаниями</w:t>
            </w:r>
            <w:r w:rsidRPr="004A284A">
              <w:rPr>
                <w:rFonts w:cs="Arial"/>
                <w:strike/>
                <w:color w:val="FF0000"/>
                <w:szCs w:val="20"/>
              </w:rPr>
              <w:t xml:space="preserve"> Банка России </w:t>
            </w:r>
            <w:r w:rsidRPr="00B8251A">
              <w:rPr>
                <w:rFonts w:cs="Arial"/>
                <w:strike/>
                <w:color w:val="FF0000"/>
                <w:szCs w:val="20"/>
              </w:rPr>
              <w:t>от 21 июня 2013 года N 3024-У (зарегистрировано Минюстом России 24 июля 2013 года, регистрационный N 29142), от 30 марта 2018 года N 4753-У (зарегистрировано Минюстом России 1 июня 2018 года, регистрационный N 51248),</w:t>
            </w:r>
            <w:r w:rsidRPr="004A284A">
              <w:rPr>
                <w:rFonts w:cs="Arial"/>
                <w:strike/>
                <w:color w:val="FF0000"/>
                <w:szCs w:val="20"/>
              </w:rPr>
              <w:t xml:space="preserve"> от 12 января 2022 года N 6060-У </w:t>
            </w:r>
            <w:r w:rsidRPr="00B8251A">
              <w:rPr>
                <w:rFonts w:cs="Arial"/>
                <w:strike/>
                <w:color w:val="FF0000"/>
                <w:szCs w:val="20"/>
              </w:rPr>
              <w:t>(зарегистрировано</w:t>
            </w:r>
            <w:r w:rsidRPr="004A284A">
              <w:rPr>
                <w:rFonts w:cs="Arial"/>
                <w:strike/>
                <w:color w:val="FF0000"/>
                <w:szCs w:val="20"/>
              </w:rPr>
              <w:t xml:space="preserve"> Минюстом России </w:t>
            </w:r>
            <w:r w:rsidRPr="00B8251A">
              <w:rPr>
                <w:rFonts w:cs="Arial"/>
                <w:strike/>
                <w:color w:val="FF0000"/>
                <w:szCs w:val="20"/>
              </w:rPr>
              <w:t>15 марта</w:t>
            </w:r>
            <w:r w:rsidRPr="004A284A">
              <w:rPr>
                <w:rFonts w:cs="Arial"/>
                <w:strike/>
                <w:color w:val="FF0000"/>
                <w:szCs w:val="20"/>
              </w:rPr>
              <w:t xml:space="preserve"> 2022 года, регистрационный N </w:t>
            </w:r>
            <w:r w:rsidRPr="00B8251A">
              <w:rPr>
                <w:rFonts w:cs="Arial"/>
                <w:strike/>
                <w:color w:val="FF0000"/>
                <w:szCs w:val="20"/>
              </w:rPr>
              <w:t>67755), в виде электронного сообщения, снабженного кодом аутентификации, в порядке, установленном Указанием Банка России от 24 января 2005 года N 1546-У "О порядке представления кредитными организациями в Центральный банк Российской Федерации отчетности в виде электронных сообщений, снабженных кодом аутентификации" (зарегистрировано Минюстом России 22 февраля 2005 года, регистрационный N 6353, с изменениями, внесенными Указанием Банка России от 6 ноября 2007 года N 1898-У (зарегистрировано Минюстом России 28 ноября 2007 года, регистрационный N 10558) (далее - электронное сообщение, снабженное кодом аутентификации).</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Отчетность по форме 0403203 по 30 июня 2023 года включительно представляется операторами по переводу денежных средств (включая операторов электронных денежных средств), операторами услуг платежной инфраструктуры, осуществляющими деятельность расчетных центров, в виде электронного сообщения, снабженного кодом аутентификации.</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 xml:space="preserve">Оператор услуг платежной инфраструктуры, начавший выполнять функции расчетного центра после вступления в силу настоящего Указания, представляет в Банк России отчетность по форме 0403203 начиная с отчетного </w:t>
            </w:r>
            <w:r w:rsidRPr="00B8251A">
              <w:rPr>
                <w:rFonts w:cs="Arial"/>
                <w:strike/>
                <w:color w:val="FF0000"/>
                <w:szCs w:val="20"/>
              </w:rPr>
              <w:lastRenderedPageBreak/>
              <w:t>квартала, следующего за кварталом, в котором он начал выполнять функции расчетного центра.</w:t>
            </w:r>
          </w:p>
        </w:tc>
        <w:tc>
          <w:tcPr>
            <w:tcW w:w="7597" w:type="dxa"/>
          </w:tcPr>
          <w:p w:rsidR="004A284A" w:rsidRPr="00B8251A" w:rsidRDefault="004A284A" w:rsidP="000354BA">
            <w:pPr>
              <w:spacing w:after="1" w:line="200" w:lineRule="atLeast"/>
              <w:jc w:val="both"/>
              <w:rPr>
                <w:rFonts w:cs="Arial"/>
                <w:szCs w:val="20"/>
              </w:rPr>
            </w:pPr>
          </w:p>
        </w:tc>
      </w:tr>
      <w:tr w:rsidR="004A284A" w:rsidRPr="00B8251A" w:rsidTr="00B8251A">
        <w:tc>
          <w:tcPr>
            <w:tcW w:w="7597" w:type="dxa"/>
          </w:tcPr>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8.</w:t>
            </w:r>
            <w:r w:rsidRPr="004A284A">
              <w:rPr>
                <w:rFonts w:cs="Arial"/>
                <w:szCs w:val="20"/>
              </w:rPr>
              <w:t xml:space="preserve"> Со дня вступления в силу настоящего Указания</w:t>
            </w:r>
            <w:r w:rsidRPr="004A284A">
              <w:rPr>
                <w:rFonts w:cs="Arial"/>
                <w:strike/>
                <w:color w:val="FF0000"/>
                <w:szCs w:val="20"/>
              </w:rPr>
              <w:t>:</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в Указании Банка России от 9 июня 2012 года N 2831-У "Об отчетности по обеспечению защиты информации при осуществлении переводов денежных средств операторов платежных систем, операторов услуг платежной инфраструктуры, операторов по переводу денежных средств", зарегистрированном Министерством юстиции Российской Федерации 14 июня 2012 года N 24573:</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пункты 2 и 4, приложение 1 признать утратившими силу;</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сноску "&lt;*&gt;" к пункту 2 исключить;</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подпункты 1.2 и 1.5 пункта 1 Указания Банка России от 21 июня 2013 года N 3024-У "О внесении изменений в Указание Банка России от 9 июня 2012 года N 2831-У "Об отчетности по обеспечению защиты информации при осуществлении переводов денежных средств операторов платежных систем, операторов услуг платежной инфраструктуры, операторов по переводу денежных средств", зарегистрированного Министерством юстиции Российской Федерации 24 июля 2013 года N 29142, признать утратившими силу.</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9. С 1 марта 2023 года</w:t>
            </w:r>
            <w:r w:rsidRPr="004A284A">
              <w:rPr>
                <w:rFonts w:cs="Arial"/>
                <w:szCs w:val="20"/>
              </w:rPr>
              <w:t xml:space="preserve"> признать утратившими силу:</w:t>
            </w:r>
          </w:p>
        </w:tc>
        <w:tc>
          <w:tcPr>
            <w:tcW w:w="7597" w:type="dxa"/>
          </w:tcPr>
          <w:p w:rsidR="004A284A" w:rsidRPr="00B8251A" w:rsidRDefault="004A284A" w:rsidP="000354BA">
            <w:pPr>
              <w:spacing w:before="200" w:after="1" w:line="200" w:lineRule="atLeast"/>
              <w:ind w:firstLine="539"/>
              <w:jc w:val="both"/>
              <w:rPr>
                <w:rFonts w:cs="Arial"/>
                <w:szCs w:val="20"/>
              </w:rPr>
            </w:pPr>
            <w:r w:rsidRPr="00B8251A">
              <w:rPr>
                <w:rFonts w:cs="Arial"/>
                <w:szCs w:val="20"/>
                <w:shd w:val="clear" w:color="auto" w:fill="C0C0C0"/>
              </w:rPr>
              <w:t>3.</w:t>
            </w:r>
            <w:r w:rsidRPr="004A284A">
              <w:rPr>
                <w:rFonts w:cs="Arial"/>
                <w:szCs w:val="20"/>
              </w:rPr>
              <w:t xml:space="preserve"> Со дня вступления в силу настоящего Указания признать утратившими силу:</w:t>
            </w:r>
          </w:p>
        </w:tc>
      </w:tr>
      <w:tr w:rsidR="004A284A" w:rsidRPr="00B8251A" w:rsidTr="00B8251A">
        <w:tc>
          <w:tcPr>
            <w:tcW w:w="7597" w:type="dxa"/>
          </w:tcPr>
          <w:p w:rsidR="004A284A" w:rsidRPr="00B8251A" w:rsidRDefault="004A284A" w:rsidP="000354BA">
            <w:pPr>
              <w:spacing w:after="1" w:line="200" w:lineRule="atLeast"/>
              <w:jc w:val="both"/>
              <w:rPr>
                <w:rFonts w:cs="Arial"/>
                <w:szCs w:val="20"/>
              </w:rPr>
            </w:pPr>
          </w:p>
        </w:tc>
        <w:tc>
          <w:tcPr>
            <w:tcW w:w="7597" w:type="dxa"/>
          </w:tcPr>
          <w:p w:rsidR="004A284A" w:rsidRPr="004A284A" w:rsidRDefault="004A284A" w:rsidP="000354BA">
            <w:pPr>
              <w:spacing w:before="200" w:after="1" w:line="200" w:lineRule="atLeast"/>
              <w:ind w:firstLine="539"/>
              <w:jc w:val="both"/>
              <w:rPr>
                <w:rFonts w:cs="Arial"/>
                <w:szCs w:val="20"/>
                <w:shd w:val="clear" w:color="auto" w:fill="C0C0C0"/>
              </w:rPr>
            </w:pPr>
            <w:r w:rsidRPr="00B8251A">
              <w:rPr>
                <w:rFonts w:cs="Arial"/>
                <w:szCs w:val="20"/>
                <w:shd w:val="clear" w:color="auto" w:fill="C0C0C0"/>
              </w:rPr>
              <w:t>Указание Банка России от 12 января 2022 года N 6060-У "О формах и методиках составления, порядке и сроках представления</w:t>
            </w:r>
            <w:r w:rsidRPr="004A284A">
              <w:rPr>
                <w:rFonts w:cs="Arial"/>
                <w:szCs w:val="20"/>
                <w:shd w:val="clear" w:color="auto" w:fill="C0C0C0"/>
              </w:rPr>
              <w:t xml:space="preserve"> операторами услуг платежной инфраструктуры, </w:t>
            </w:r>
            <w:r w:rsidRPr="00B8251A">
              <w:rPr>
                <w:rFonts w:cs="Arial"/>
                <w:szCs w:val="20"/>
                <w:shd w:val="clear" w:color="auto" w:fill="C0C0C0"/>
              </w:rPr>
              <w:t>операторами по переводу денежных средств</w:t>
            </w:r>
            <w:r w:rsidRPr="004A284A">
              <w:rPr>
                <w:rFonts w:cs="Arial"/>
                <w:szCs w:val="20"/>
                <w:shd w:val="clear" w:color="auto" w:fill="C0C0C0"/>
              </w:rPr>
              <w:t xml:space="preserve"> отчетности по обеспечению защиты информации при осуществлении переводов денежных средств</w:t>
            </w:r>
            <w:r w:rsidRPr="00B8251A">
              <w:rPr>
                <w:rFonts w:cs="Arial"/>
                <w:szCs w:val="20"/>
                <w:shd w:val="clear" w:color="auto" w:fill="C0C0C0"/>
              </w:rPr>
              <w:t>" &lt;1&gt;;</w:t>
            </w:r>
          </w:p>
          <w:p w:rsidR="004A284A" w:rsidRPr="004A284A" w:rsidRDefault="004A284A" w:rsidP="000354BA">
            <w:pPr>
              <w:spacing w:before="200" w:after="1" w:line="200" w:lineRule="atLeast"/>
              <w:ind w:firstLine="539"/>
              <w:jc w:val="both"/>
              <w:rPr>
                <w:rFonts w:cs="Arial"/>
                <w:szCs w:val="20"/>
                <w:shd w:val="clear" w:color="auto" w:fill="C0C0C0"/>
              </w:rPr>
            </w:pPr>
            <w:r w:rsidRPr="00B8251A">
              <w:rPr>
                <w:rFonts w:cs="Arial"/>
                <w:szCs w:val="20"/>
                <w:shd w:val="clear" w:color="auto" w:fill="C0C0C0"/>
              </w:rPr>
              <w:t>--------------------------------</w:t>
            </w:r>
          </w:p>
          <w:p w:rsidR="004A284A" w:rsidRPr="004A284A" w:rsidRDefault="004A284A" w:rsidP="000354BA">
            <w:pPr>
              <w:spacing w:before="200" w:after="1" w:line="200" w:lineRule="atLeast"/>
              <w:ind w:firstLine="539"/>
              <w:jc w:val="both"/>
              <w:rPr>
                <w:rFonts w:cs="Arial"/>
                <w:szCs w:val="20"/>
                <w:shd w:val="clear" w:color="auto" w:fill="C0C0C0"/>
              </w:rPr>
            </w:pPr>
            <w:r w:rsidRPr="00B8251A">
              <w:rPr>
                <w:rFonts w:cs="Arial"/>
                <w:szCs w:val="20"/>
                <w:shd w:val="clear" w:color="auto" w:fill="C0C0C0"/>
              </w:rPr>
              <w:t>&lt;1&gt; Зарегистрировано</w:t>
            </w:r>
            <w:r w:rsidRPr="004A284A">
              <w:rPr>
                <w:rFonts w:cs="Arial"/>
                <w:szCs w:val="20"/>
                <w:shd w:val="clear" w:color="auto" w:fill="C0C0C0"/>
              </w:rPr>
              <w:t xml:space="preserve"> Минюстом России </w:t>
            </w:r>
            <w:r w:rsidRPr="00B8251A">
              <w:rPr>
                <w:rFonts w:cs="Arial"/>
                <w:szCs w:val="20"/>
                <w:shd w:val="clear" w:color="auto" w:fill="C0C0C0"/>
              </w:rPr>
              <w:t>15 марта 2022</w:t>
            </w:r>
            <w:r w:rsidRPr="004A284A">
              <w:rPr>
                <w:rFonts w:cs="Arial"/>
                <w:szCs w:val="20"/>
                <w:shd w:val="clear" w:color="auto" w:fill="C0C0C0"/>
              </w:rPr>
              <w:t xml:space="preserve"> года, регистрационный N </w:t>
            </w:r>
            <w:r w:rsidRPr="00B8251A">
              <w:rPr>
                <w:rFonts w:cs="Arial"/>
                <w:szCs w:val="20"/>
                <w:shd w:val="clear" w:color="auto" w:fill="C0C0C0"/>
              </w:rPr>
              <w:t>67755.</w:t>
            </w:r>
          </w:p>
          <w:p w:rsidR="004A284A" w:rsidRPr="00B8251A" w:rsidRDefault="004A284A" w:rsidP="000354BA">
            <w:pPr>
              <w:spacing w:after="1" w:line="200" w:lineRule="atLeast"/>
              <w:ind w:firstLine="539"/>
              <w:jc w:val="both"/>
              <w:rPr>
                <w:rFonts w:cs="Arial"/>
                <w:szCs w:val="20"/>
              </w:rPr>
            </w:pPr>
          </w:p>
          <w:p w:rsidR="004A284A" w:rsidRPr="004A284A" w:rsidRDefault="004A284A" w:rsidP="000354BA">
            <w:pPr>
              <w:spacing w:after="1" w:line="200" w:lineRule="atLeast"/>
              <w:ind w:firstLine="539"/>
              <w:jc w:val="both"/>
              <w:rPr>
                <w:rFonts w:cs="Arial"/>
                <w:szCs w:val="20"/>
                <w:shd w:val="clear" w:color="auto" w:fill="C0C0C0"/>
              </w:rPr>
            </w:pPr>
            <w:r w:rsidRPr="00B8251A">
              <w:rPr>
                <w:rFonts w:cs="Arial"/>
                <w:szCs w:val="20"/>
                <w:shd w:val="clear" w:color="auto" w:fill="C0C0C0"/>
              </w:rPr>
              <w:t>Указание Банка России от 29 сентября 2022 года N 6280-У "О внесении изменений в пункт 7 Указания</w:t>
            </w:r>
            <w:r w:rsidRPr="004A284A">
              <w:rPr>
                <w:rFonts w:cs="Arial"/>
                <w:szCs w:val="20"/>
                <w:shd w:val="clear" w:color="auto" w:fill="C0C0C0"/>
              </w:rPr>
              <w:t xml:space="preserve"> Банка России от 12 января 2022 года N 6060-У</w:t>
            </w:r>
            <w:r w:rsidRPr="00B8251A">
              <w:rPr>
                <w:rFonts w:cs="Arial"/>
                <w:szCs w:val="20"/>
                <w:shd w:val="clear" w:color="auto" w:fill="C0C0C0"/>
              </w:rPr>
              <w:t>" &lt;2&gt;.</w:t>
            </w:r>
          </w:p>
          <w:p w:rsidR="004A284A" w:rsidRPr="00B8251A" w:rsidRDefault="004A284A" w:rsidP="000354BA">
            <w:pPr>
              <w:spacing w:before="200" w:after="1" w:line="200" w:lineRule="atLeast"/>
              <w:ind w:firstLine="539"/>
              <w:jc w:val="both"/>
              <w:rPr>
                <w:rFonts w:cs="Arial"/>
                <w:szCs w:val="20"/>
              </w:rPr>
            </w:pPr>
            <w:r w:rsidRPr="00B8251A">
              <w:rPr>
                <w:rFonts w:cs="Arial"/>
                <w:szCs w:val="20"/>
                <w:shd w:val="clear" w:color="auto" w:fill="C0C0C0"/>
              </w:rPr>
              <w:lastRenderedPageBreak/>
              <w:t>--------------------------------</w:t>
            </w:r>
          </w:p>
          <w:p w:rsidR="004A284A" w:rsidRPr="00B8251A" w:rsidRDefault="004A284A" w:rsidP="000354BA">
            <w:pPr>
              <w:spacing w:before="200" w:after="1" w:line="200" w:lineRule="atLeast"/>
              <w:ind w:firstLine="539"/>
              <w:jc w:val="both"/>
              <w:rPr>
                <w:rFonts w:cs="Arial"/>
                <w:szCs w:val="20"/>
              </w:rPr>
            </w:pPr>
            <w:r w:rsidRPr="00B8251A">
              <w:rPr>
                <w:rFonts w:cs="Arial"/>
                <w:szCs w:val="20"/>
                <w:shd w:val="clear" w:color="auto" w:fill="C0C0C0"/>
              </w:rPr>
              <w:t>&lt;2&gt; Зарегистрировано</w:t>
            </w:r>
            <w:r w:rsidRPr="004A284A">
              <w:rPr>
                <w:rFonts w:cs="Arial"/>
                <w:szCs w:val="20"/>
                <w:shd w:val="clear" w:color="auto" w:fill="C0C0C0"/>
              </w:rPr>
              <w:t xml:space="preserve"> Минюстом России </w:t>
            </w:r>
            <w:r w:rsidRPr="00B8251A">
              <w:rPr>
                <w:rFonts w:cs="Arial"/>
                <w:szCs w:val="20"/>
                <w:shd w:val="clear" w:color="auto" w:fill="C0C0C0"/>
              </w:rPr>
              <w:t>26 декабря</w:t>
            </w:r>
            <w:r w:rsidRPr="004A284A">
              <w:rPr>
                <w:rFonts w:cs="Arial"/>
                <w:szCs w:val="20"/>
                <w:shd w:val="clear" w:color="auto" w:fill="C0C0C0"/>
              </w:rPr>
              <w:t xml:space="preserve"> 2022 года, регистрационный N </w:t>
            </w:r>
            <w:r w:rsidRPr="00B8251A">
              <w:rPr>
                <w:rFonts w:cs="Arial"/>
                <w:szCs w:val="20"/>
                <w:shd w:val="clear" w:color="auto" w:fill="C0C0C0"/>
              </w:rPr>
              <w:t>71808.</w:t>
            </w:r>
          </w:p>
        </w:tc>
      </w:tr>
      <w:tr w:rsidR="004A284A" w:rsidRPr="00B8251A" w:rsidTr="00B8251A">
        <w:tc>
          <w:tcPr>
            <w:tcW w:w="7597" w:type="dxa"/>
          </w:tcPr>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lastRenderedPageBreak/>
              <w:t>Указание Банка России от 9 июня 2012 года N 2831-У "Об отчетности по обеспечению защиты информации при осуществлении переводов денежных средств операторов платежных систем, операторов услуг платежной инфраструктуры, операторов по переводу денежных средств", зарегистрированное Министерством юстиции Российской Федерации 14 июня 2012 года N 24573;</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Указание Банка России от 21 июня 2013 года N 3024-У "О внесении изменений в Указание Банка России от 9 июня 2012 года N 2831-У "Об отчетности по обеспечению защиты информации при осуществлении переводов денежных средств операторов платежных систем, операторов услуг платежной инфраструктуры, операторов по переводу денежных средств", зарегистрированное Министерством юстиции Российской Федерации 24 июля 2013 года N 29142;</w:t>
            </w:r>
          </w:p>
          <w:p w:rsidR="004A284A" w:rsidRPr="00B8251A" w:rsidRDefault="004A284A" w:rsidP="000354BA">
            <w:pPr>
              <w:spacing w:before="200" w:after="1" w:line="200" w:lineRule="atLeast"/>
              <w:ind w:firstLine="539"/>
              <w:jc w:val="both"/>
              <w:rPr>
                <w:rFonts w:cs="Arial"/>
                <w:szCs w:val="20"/>
              </w:rPr>
            </w:pPr>
            <w:r w:rsidRPr="00B8251A">
              <w:rPr>
                <w:rFonts w:cs="Arial"/>
                <w:strike/>
                <w:color w:val="FF0000"/>
                <w:szCs w:val="20"/>
              </w:rPr>
              <w:t>Указание Банка России от 30 марта 2018 года N 4753-У "О внесении изменений в Указание Банка России от 9 июня 2012 года N 2831-У "Об отчетности по обеспечению защиты информации при осуществлении переводов денежных средств операторов платежных систем, операторов услуг платежной инфраструктуры, операторов по переводу денежных средств", зарегистрированное Министерством юстиции Российской Федерации 1 июня 2018 года N 51248.</w:t>
            </w:r>
          </w:p>
        </w:tc>
        <w:tc>
          <w:tcPr>
            <w:tcW w:w="7597" w:type="dxa"/>
          </w:tcPr>
          <w:p w:rsidR="004A284A" w:rsidRPr="00B8251A" w:rsidRDefault="004A284A" w:rsidP="000354BA">
            <w:pPr>
              <w:spacing w:after="1" w:line="200" w:lineRule="atLeast"/>
              <w:jc w:val="both"/>
              <w:rPr>
                <w:rFonts w:cs="Arial"/>
                <w:szCs w:val="20"/>
              </w:rPr>
            </w:pPr>
          </w:p>
        </w:tc>
      </w:tr>
      <w:tr w:rsidR="004A284A" w:rsidRPr="00B8251A" w:rsidTr="00B8251A">
        <w:tc>
          <w:tcPr>
            <w:tcW w:w="7597" w:type="dxa"/>
          </w:tcPr>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r w:rsidRPr="004A284A">
              <w:rPr>
                <w:rFonts w:cs="Arial"/>
                <w:szCs w:val="20"/>
              </w:rPr>
              <w:t>Председатель Центрального банка</w:t>
            </w:r>
          </w:p>
          <w:p w:rsidR="004A284A" w:rsidRPr="004A284A" w:rsidRDefault="004A284A" w:rsidP="000354BA">
            <w:pPr>
              <w:spacing w:after="1" w:line="200" w:lineRule="atLeast"/>
              <w:jc w:val="right"/>
              <w:rPr>
                <w:rFonts w:cs="Arial"/>
                <w:szCs w:val="20"/>
              </w:rPr>
            </w:pPr>
            <w:r w:rsidRPr="004A284A">
              <w:rPr>
                <w:rFonts w:cs="Arial"/>
                <w:szCs w:val="20"/>
              </w:rPr>
              <w:t>Российской Федерации</w:t>
            </w:r>
          </w:p>
          <w:p w:rsidR="004A284A" w:rsidRPr="004A284A" w:rsidRDefault="004A284A" w:rsidP="000354BA">
            <w:pPr>
              <w:spacing w:after="1" w:line="200" w:lineRule="atLeast"/>
              <w:jc w:val="right"/>
              <w:rPr>
                <w:rFonts w:cs="Arial"/>
                <w:szCs w:val="20"/>
              </w:rPr>
            </w:pPr>
            <w:r w:rsidRPr="004A284A">
              <w:rPr>
                <w:rFonts w:cs="Arial"/>
                <w:szCs w:val="20"/>
              </w:rPr>
              <w:t>Э.С.НАБИУЛЛИНА</w:t>
            </w: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bookmarkStart w:id="3" w:name="Р1_2"/>
            <w:bookmarkEnd w:id="3"/>
            <w:r w:rsidRPr="004A284A">
              <w:rPr>
                <w:rFonts w:cs="Arial"/>
                <w:szCs w:val="20"/>
              </w:rPr>
              <w:t>Приложение 1</w:t>
            </w:r>
          </w:p>
          <w:p w:rsidR="004A284A" w:rsidRPr="004A284A" w:rsidRDefault="004A284A" w:rsidP="000354BA">
            <w:pPr>
              <w:spacing w:after="1" w:line="200" w:lineRule="atLeast"/>
              <w:jc w:val="right"/>
              <w:rPr>
                <w:rFonts w:cs="Arial"/>
                <w:szCs w:val="20"/>
              </w:rPr>
            </w:pPr>
            <w:r w:rsidRPr="004A284A">
              <w:rPr>
                <w:rFonts w:cs="Arial"/>
                <w:szCs w:val="20"/>
              </w:rPr>
              <w:t>к Указанию Банка России</w:t>
            </w:r>
          </w:p>
          <w:p w:rsidR="004A284A" w:rsidRPr="004A284A" w:rsidRDefault="004A284A" w:rsidP="000354BA">
            <w:pPr>
              <w:spacing w:after="1" w:line="200" w:lineRule="atLeast"/>
              <w:jc w:val="right"/>
              <w:rPr>
                <w:rFonts w:cs="Arial"/>
                <w:szCs w:val="20"/>
              </w:rPr>
            </w:pPr>
            <w:r w:rsidRPr="004A284A">
              <w:rPr>
                <w:rFonts w:cs="Arial"/>
                <w:szCs w:val="20"/>
              </w:rPr>
              <w:lastRenderedPageBreak/>
              <w:t xml:space="preserve">от </w:t>
            </w:r>
            <w:r w:rsidRPr="00CC7412">
              <w:rPr>
                <w:rFonts w:cs="Arial"/>
                <w:strike/>
                <w:color w:val="FF0000"/>
                <w:szCs w:val="20"/>
              </w:rPr>
              <w:t>12.01.2022</w:t>
            </w:r>
            <w:r w:rsidRPr="004A284A">
              <w:rPr>
                <w:rFonts w:cs="Arial"/>
                <w:szCs w:val="20"/>
              </w:rPr>
              <w:t xml:space="preserve"> N </w:t>
            </w:r>
            <w:r w:rsidRPr="00CC7412">
              <w:rPr>
                <w:rFonts w:cs="Arial"/>
                <w:strike/>
                <w:color w:val="FF0000"/>
                <w:szCs w:val="20"/>
              </w:rPr>
              <w:t>6060-У</w:t>
            </w:r>
          </w:p>
          <w:p w:rsidR="004A284A" w:rsidRPr="004A284A" w:rsidRDefault="004A284A" w:rsidP="000354BA">
            <w:pPr>
              <w:spacing w:after="1" w:line="200" w:lineRule="atLeast"/>
              <w:jc w:val="right"/>
              <w:rPr>
                <w:rFonts w:cs="Arial"/>
                <w:szCs w:val="20"/>
              </w:rPr>
            </w:pPr>
            <w:r w:rsidRPr="004A284A">
              <w:rPr>
                <w:rFonts w:cs="Arial"/>
                <w:szCs w:val="20"/>
              </w:rPr>
              <w:t xml:space="preserve">"О формах </w:t>
            </w:r>
            <w:r w:rsidRPr="00CC7412">
              <w:rPr>
                <w:rFonts w:cs="Arial"/>
                <w:strike/>
                <w:color w:val="FF0000"/>
                <w:szCs w:val="20"/>
              </w:rPr>
              <w:t>и</w:t>
            </w:r>
            <w:r w:rsidRPr="004A284A">
              <w:rPr>
                <w:rFonts w:cs="Arial"/>
                <w:szCs w:val="20"/>
              </w:rPr>
              <w:t xml:space="preserve"> методиках составления,</w:t>
            </w:r>
          </w:p>
          <w:p w:rsidR="004A284A" w:rsidRPr="004A284A" w:rsidRDefault="004A284A" w:rsidP="000354BA">
            <w:pPr>
              <w:spacing w:after="1" w:line="200" w:lineRule="atLeast"/>
              <w:jc w:val="right"/>
              <w:rPr>
                <w:rFonts w:cs="Arial"/>
                <w:szCs w:val="20"/>
              </w:rPr>
            </w:pPr>
            <w:r w:rsidRPr="004A284A">
              <w:rPr>
                <w:rFonts w:cs="Arial"/>
                <w:szCs w:val="20"/>
              </w:rPr>
              <w:t>порядке и сроках представления</w:t>
            </w:r>
          </w:p>
          <w:p w:rsidR="004A284A" w:rsidRPr="004A284A" w:rsidRDefault="004A284A" w:rsidP="000354BA">
            <w:pPr>
              <w:spacing w:after="1" w:line="200" w:lineRule="atLeast"/>
              <w:jc w:val="right"/>
              <w:rPr>
                <w:rFonts w:cs="Arial"/>
                <w:szCs w:val="20"/>
              </w:rPr>
            </w:pPr>
            <w:r w:rsidRPr="00CC7412">
              <w:rPr>
                <w:rFonts w:cs="Arial"/>
                <w:strike/>
                <w:color w:val="FF0000"/>
                <w:szCs w:val="20"/>
              </w:rPr>
              <w:t>операторами</w:t>
            </w:r>
            <w:r w:rsidRPr="00CC7412">
              <w:rPr>
                <w:rFonts w:cs="Arial"/>
                <w:szCs w:val="20"/>
              </w:rPr>
              <w:t xml:space="preserve"> услуг</w:t>
            </w:r>
            <w:r w:rsidRPr="004A284A">
              <w:rPr>
                <w:rFonts w:cs="Arial"/>
                <w:szCs w:val="20"/>
              </w:rPr>
              <w:t xml:space="preserve"> платежной</w:t>
            </w:r>
          </w:p>
          <w:p w:rsidR="004A284A" w:rsidRPr="004A284A" w:rsidRDefault="004A284A" w:rsidP="000354BA">
            <w:pPr>
              <w:spacing w:after="1" w:line="200" w:lineRule="atLeast"/>
              <w:jc w:val="right"/>
              <w:rPr>
                <w:rFonts w:cs="Arial"/>
                <w:szCs w:val="20"/>
              </w:rPr>
            </w:pPr>
            <w:r w:rsidRPr="004A284A">
              <w:rPr>
                <w:rFonts w:cs="Arial"/>
                <w:szCs w:val="20"/>
              </w:rPr>
              <w:t xml:space="preserve">инфраструктуры, </w:t>
            </w:r>
            <w:r w:rsidRPr="00CC7412">
              <w:rPr>
                <w:rFonts w:cs="Arial"/>
                <w:strike/>
                <w:color w:val="FF0000"/>
                <w:szCs w:val="20"/>
              </w:rPr>
              <w:t>операторами</w:t>
            </w:r>
          </w:p>
          <w:p w:rsidR="004A284A" w:rsidRPr="004A284A" w:rsidRDefault="004A284A" w:rsidP="000354BA">
            <w:pPr>
              <w:spacing w:after="1" w:line="200" w:lineRule="atLeast"/>
              <w:jc w:val="right"/>
              <w:rPr>
                <w:rFonts w:cs="Arial"/>
                <w:szCs w:val="20"/>
              </w:rPr>
            </w:pPr>
            <w:r w:rsidRPr="004A284A">
              <w:rPr>
                <w:rFonts w:cs="Arial"/>
                <w:szCs w:val="20"/>
              </w:rPr>
              <w:t>по переводу денежных средств</w:t>
            </w:r>
          </w:p>
          <w:p w:rsidR="004A284A" w:rsidRPr="004A284A" w:rsidRDefault="004A284A" w:rsidP="000354BA">
            <w:pPr>
              <w:spacing w:after="1" w:line="200" w:lineRule="atLeast"/>
              <w:jc w:val="right"/>
              <w:rPr>
                <w:rFonts w:cs="Arial"/>
                <w:szCs w:val="20"/>
              </w:rPr>
            </w:pPr>
            <w:r w:rsidRPr="00CC7412">
              <w:rPr>
                <w:rFonts w:cs="Arial"/>
                <w:strike/>
                <w:color w:val="FF0000"/>
                <w:szCs w:val="20"/>
              </w:rPr>
              <w:t>отчетности по обеспечению защиты</w:t>
            </w:r>
          </w:p>
          <w:p w:rsidR="004A284A" w:rsidRPr="004A284A" w:rsidRDefault="004A284A" w:rsidP="000354BA">
            <w:pPr>
              <w:spacing w:after="1" w:line="200" w:lineRule="atLeast"/>
              <w:jc w:val="right"/>
              <w:rPr>
                <w:rFonts w:cs="Arial"/>
                <w:szCs w:val="20"/>
              </w:rPr>
            </w:pPr>
            <w:r w:rsidRPr="00CC7412">
              <w:rPr>
                <w:rFonts w:cs="Arial"/>
                <w:strike/>
                <w:color w:val="FF0000"/>
                <w:szCs w:val="20"/>
              </w:rPr>
              <w:t>информации при осуществлении</w:t>
            </w:r>
          </w:p>
          <w:p w:rsidR="004A284A" w:rsidRPr="004A284A" w:rsidRDefault="004A284A" w:rsidP="000354BA">
            <w:pPr>
              <w:spacing w:after="1" w:line="200" w:lineRule="atLeast"/>
              <w:jc w:val="right"/>
              <w:rPr>
                <w:rFonts w:cs="Arial"/>
                <w:szCs w:val="20"/>
              </w:rPr>
            </w:pPr>
            <w:r w:rsidRPr="00CC7412">
              <w:rPr>
                <w:rFonts w:cs="Arial"/>
                <w:strike/>
                <w:color w:val="FF0000"/>
                <w:szCs w:val="20"/>
              </w:rPr>
              <w:t>переводов денежных средств</w:t>
            </w:r>
            <w:r w:rsidRPr="004A284A">
              <w:rPr>
                <w:rFonts w:cs="Arial"/>
                <w:szCs w:val="20"/>
              </w:rPr>
              <w:t>"</w:t>
            </w:r>
          </w:p>
          <w:p w:rsidR="004A284A" w:rsidRPr="004A284A" w:rsidRDefault="004A284A" w:rsidP="000354BA">
            <w:pPr>
              <w:spacing w:after="1" w:line="200" w:lineRule="atLeast"/>
              <w:jc w:val="both"/>
              <w:rPr>
                <w:rFonts w:cs="Arial"/>
                <w:szCs w:val="20"/>
              </w:rPr>
            </w:pPr>
          </w:p>
          <w:p w:rsidR="004A284A" w:rsidRDefault="004A284A" w:rsidP="000354BA">
            <w:pPr>
              <w:spacing w:after="1" w:line="200" w:lineRule="atLeast"/>
              <w:jc w:val="right"/>
              <w:rPr>
                <w:rFonts w:cs="Arial"/>
                <w:szCs w:val="20"/>
              </w:rPr>
            </w:pPr>
            <w:r w:rsidRPr="00CC7412">
              <w:rPr>
                <w:rFonts w:cs="Arial"/>
                <w:strike/>
                <w:color w:val="FF0000"/>
                <w:szCs w:val="20"/>
              </w:rPr>
              <w:t>(форма)</w:t>
            </w:r>
          </w:p>
          <w:p w:rsidR="004A284A" w:rsidRPr="00B8251A" w:rsidRDefault="004A284A" w:rsidP="000354BA">
            <w:pPr>
              <w:spacing w:after="1" w:line="200" w:lineRule="atLeast"/>
              <w:jc w:val="both"/>
              <w:rPr>
                <w:rFonts w:cs="Arial"/>
                <w:szCs w:val="20"/>
              </w:rPr>
            </w:pPr>
          </w:p>
        </w:tc>
        <w:tc>
          <w:tcPr>
            <w:tcW w:w="7597" w:type="dxa"/>
          </w:tcPr>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r w:rsidRPr="004A284A">
              <w:rPr>
                <w:rFonts w:cs="Arial"/>
                <w:szCs w:val="20"/>
              </w:rPr>
              <w:t>Председатель Центрального банка</w:t>
            </w:r>
          </w:p>
          <w:p w:rsidR="004A284A" w:rsidRPr="004A284A" w:rsidRDefault="004A284A" w:rsidP="000354BA">
            <w:pPr>
              <w:spacing w:after="1" w:line="200" w:lineRule="atLeast"/>
              <w:jc w:val="right"/>
              <w:rPr>
                <w:rFonts w:cs="Arial"/>
                <w:szCs w:val="20"/>
              </w:rPr>
            </w:pPr>
            <w:r w:rsidRPr="004A284A">
              <w:rPr>
                <w:rFonts w:cs="Arial"/>
                <w:szCs w:val="20"/>
              </w:rPr>
              <w:t>Российской Федерации</w:t>
            </w:r>
          </w:p>
          <w:p w:rsidR="004A284A" w:rsidRPr="004A284A" w:rsidRDefault="004A284A" w:rsidP="000354BA">
            <w:pPr>
              <w:spacing w:after="1" w:line="200" w:lineRule="atLeast"/>
              <w:jc w:val="right"/>
              <w:rPr>
                <w:rFonts w:cs="Arial"/>
                <w:szCs w:val="20"/>
              </w:rPr>
            </w:pPr>
            <w:r w:rsidRPr="004A284A">
              <w:rPr>
                <w:rFonts w:cs="Arial"/>
                <w:szCs w:val="20"/>
              </w:rPr>
              <w:t>Э.С.НАБИУЛЛИНА</w:t>
            </w: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p>
          <w:p w:rsidR="004A284A" w:rsidRPr="004A284A" w:rsidRDefault="004A284A" w:rsidP="000354BA">
            <w:pPr>
              <w:spacing w:after="1" w:line="200" w:lineRule="atLeast"/>
              <w:jc w:val="right"/>
              <w:rPr>
                <w:rFonts w:cs="Arial"/>
                <w:szCs w:val="20"/>
              </w:rPr>
            </w:pPr>
            <w:bookmarkStart w:id="4" w:name="Р2_2"/>
            <w:bookmarkEnd w:id="4"/>
            <w:r w:rsidRPr="004A284A">
              <w:rPr>
                <w:rFonts w:cs="Arial"/>
                <w:szCs w:val="20"/>
              </w:rPr>
              <w:t>Приложение 1</w:t>
            </w:r>
          </w:p>
          <w:p w:rsidR="004A284A" w:rsidRPr="004A284A" w:rsidRDefault="004A284A" w:rsidP="000354BA">
            <w:pPr>
              <w:spacing w:after="1" w:line="200" w:lineRule="atLeast"/>
              <w:jc w:val="right"/>
              <w:rPr>
                <w:rFonts w:cs="Arial"/>
                <w:szCs w:val="20"/>
              </w:rPr>
            </w:pPr>
            <w:r w:rsidRPr="004A284A">
              <w:rPr>
                <w:rFonts w:cs="Arial"/>
                <w:szCs w:val="20"/>
              </w:rPr>
              <w:t>к Указанию Банка России</w:t>
            </w:r>
          </w:p>
          <w:p w:rsidR="004A284A" w:rsidRPr="004A284A" w:rsidRDefault="004A284A" w:rsidP="000354BA">
            <w:pPr>
              <w:spacing w:after="1" w:line="200" w:lineRule="atLeast"/>
              <w:jc w:val="right"/>
              <w:rPr>
                <w:rFonts w:cs="Arial"/>
                <w:szCs w:val="20"/>
              </w:rPr>
            </w:pPr>
            <w:r w:rsidRPr="004A284A">
              <w:rPr>
                <w:rFonts w:cs="Arial"/>
                <w:szCs w:val="20"/>
              </w:rPr>
              <w:lastRenderedPageBreak/>
              <w:t xml:space="preserve">от </w:t>
            </w:r>
            <w:r w:rsidRPr="00CC7412">
              <w:rPr>
                <w:rFonts w:cs="Arial"/>
                <w:szCs w:val="20"/>
                <w:shd w:val="clear" w:color="auto" w:fill="C0C0C0"/>
              </w:rPr>
              <w:t>27 июня 2023 года</w:t>
            </w:r>
            <w:r w:rsidRPr="004A284A">
              <w:rPr>
                <w:rFonts w:cs="Arial"/>
                <w:szCs w:val="20"/>
              </w:rPr>
              <w:t xml:space="preserve"> N </w:t>
            </w:r>
            <w:r w:rsidRPr="00CC7412">
              <w:rPr>
                <w:rFonts w:cs="Arial"/>
                <w:szCs w:val="20"/>
                <w:shd w:val="clear" w:color="auto" w:fill="C0C0C0"/>
              </w:rPr>
              <w:t>6470-У</w:t>
            </w:r>
          </w:p>
          <w:p w:rsidR="004A284A" w:rsidRPr="004A284A" w:rsidRDefault="004A284A" w:rsidP="000354BA">
            <w:pPr>
              <w:spacing w:after="1" w:line="200" w:lineRule="atLeast"/>
              <w:jc w:val="right"/>
              <w:rPr>
                <w:rFonts w:cs="Arial"/>
                <w:szCs w:val="20"/>
              </w:rPr>
            </w:pPr>
            <w:r w:rsidRPr="004A284A">
              <w:rPr>
                <w:rFonts w:cs="Arial"/>
                <w:szCs w:val="20"/>
              </w:rPr>
              <w:t>"О формах</w:t>
            </w:r>
            <w:r w:rsidRPr="00CC7412">
              <w:rPr>
                <w:rFonts w:cs="Arial"/>
                <w:szCs w:val="20"/>
                <w:shd w:val="clear" w:color="auto" w:fill="C0C0C0"/>
              </w:rPr>
              <w:t>,</w:t>
            </w:r>
            <w:r w:rsidRPr="004A284A">
              <w:rPr>
                <w:rFonts w:cs="Arial"/>
                <w:szCs w:val="20"/>
              </w:rPr>
              <w:t xml:space="preserve"> методиках составления,</w:t>
            </w:r>
          </w:p>
          <w:p w:rsidR="004A284A" w:rsidRPr="004A284A" w:rsidRDefault="004A284A" w:rsidP="000354BA">
            <w:pPr>
              <w:spacing w:after="1" w:line="200" w:lineRule="atLeast"/>
              <w:jc w:val="right"/>
              <w:rPr>
                <w:rFonts w:cs="Arial"/>
                <w:szCs w:val="20"/>
              </w:rPr>
            </w:pPr>
            <w:r w:rsidRPr="004A284A">
              <w:rPr>
                <w:rFonts w:cs="Arial"/>
                <w:szCs w:val="20"/>
              </w:rPr>
              <w:t>порядке и сроках представления</w:t>
            </w:r>
          </w:p>
          <w:p w:rsidR="004A284A" w:rsidRPr="004A284A" w:rsidRDefault="004A284A" w:rsidP="000354BA">
            <w:pPr>
              <w:spacing w:after="1" w:line="200" w:lineRule="atLeast"/>
              <w:jc w:val="right"/>
              <w:rPr>
                <w:rFonts w:cs="Arial"/>
                <w:szCs w:val="20"/>
              </w:rPr>
            </w:pPr>
            <w:r w:rsidRPr="00CC7412">
              <w:rPr>
                <w:rFonts w:cs="Arial"/>
                <w:szCs w:val="20"/>
                <w:shd w:val="clear" w:color="auto" w:fill="C0C0C0"/>
              </w:rPr>
              <w:t>отчетности оператора платежной</w:t>
            </w:r>
          </w:p>
          <w:p w:rsidR="004A284A" w:rsidRPr="004A284A" w:rsidRDefault="004A284A" w:rsidP="000354BA">
            <w:pPr>
              <w:spacing w:after="1" w:line="200" w:lineRule="atLeast"/>
              <w:jc w:val="right"/>
              <w:rPr>
                <w:rFonts w:cs="Arial"/>
                <w:szCs w:val="20"/>
              </w:rPr>
            </w:pPr>
            <w:r w:rsidRPr="00CC7412">
              <w:rPr>
                <w:rFonts w:cs="Arial"/>
                <w:szCs w:val="20"/>
                <w:shd w:val="clear" w:color="auto" w:fill="C0C0C0"/>
              </w:rPr>
              <w:t>системы, оператора</w:t>
            </w:r>
            <w:r w:rsidRPr="00CC7412">
              <w:rPr>
                <w:rFonts w:cs="Arial"/>
                <w:szCs w:val="20"/>
              </w:rPr>
              <w:t xml:space="preserve"> услуг платежной</w:t>
            </w:r>
          </w:p>
          <w:p w:rsidR="004A284A" w:rsidRPr="004A284A" w:rsidRDefault="004A284A" w:rsidP="000354BA">
            <w:pPr>
              <w:spacing w:after="1" w:line="200" w:lineRule="atLeast"/>
              <w:jc w:val="right"/>
              <w:rPr>
                <w:rFonts w:cs="Arial"/>
                <w:szCs w:val="20"/>
              </w:rPr>
            </w:pPr>
            <w:r w:rsidRPr="004A284A">
              <w:rPr>
                <w:rFonts w:cs="Arial"/>
                <w:szCs w:val="20"/>
              </w:rPr>
              <w:t xml:space="preserve">инфраструктуры, </w:t>
            </w:r>
            <w:r w:rsidRPr="00CC7412">
              <w:rPr>
                <w:rFonts w:cs="Arial"/>
                <w:szCs w:val="20"/>
                <w:shd w:val="clear" w:color="auto" w:fill="C0C0C0"/>
              </w:rPr>
              <w:t>оператора</w:t>
            </w:r>
            <w:r w:rsidRPr="004A284A">
              <w:rPr>
                <w:rFonts w:cs="Arial"/>
                <w:szCs w:val="20"/>
              </w:rPr>
              <w:t xml:space="preserve"> по переводу</w:t>
            </w:r>
          </w:p>
          <w:p w:rsidR="004A284A" w:rsidRPr="004A284A" w:rsidRDefault="004A284A" w:rsidP="000354BA">
            <w:pPr>
              <w:spacing w:after="1" w:line="200" w:lineRule="atLeast"/>
              <w:jc w:val="right"/>
              <w:rPr>
                <w:rFonts w:cs="Arial"/>
                <w:szCs w:val="20"/>
              </w:rPr>
            </w:pPr>
            <w:r w:rsidRPr="004A284A">
              <w:rPr>
                <w:rFonts w:cs="Arial"/>
                <w:szCs w:val="20"/>
              </w:rPr>
              <w:t xml:space="preserve">денежных средств </w:t>
            </w:r>
            <w:r w:rsidRPr="00CC7412">
              <w:rPr>
                <w:rFonts w:cs="Arial"/>
                <w:szCs w:val="20"/>
                <w:shd w:val="clear" w:color="auto" w:fill="C0C0C0"/>
              </w:rPr>
              <w:t>в Центральный банк</w:t>
            </w:r>
          </w:p>
          <w:p w:rsidR="004A284A" w:rsidRDefault="004A284A" w:rsidP="000354BA">
            <w:pPr>
              <w:spacing w:after="1" w:line="200" w:lineRule="atLeast"/>
              <w:jc w:val="right"/>
              <w:rPr>
                <w:rFonts w:cs="Arial"/>
                <w:szCs w:val="20"/>
              </w:rPr>
            </w:pPr>
            <w:r w:rsidRPr="004A284A">
              <w:rPr>
                <w:rFonts w:cs="Arial"/>
                <w:szCs w:val="20"/>
              </w:rPr>
              <w:t>Российской Федерации"</w:t>
            </w:r>
          </w:p>
          <w:p w:rsidR="004A284A" w:rsidRPr="00B8251A" w:rsidRDefault="004A284A" w:rsidP="000354BA">
            <w:pPr>
              <w:spacing w:after="1" w:line="200" w:lineRule="atLeast"/>
              <w:jc w:val="both"/>
              <w:rPr>
                <w:rFonts w:cs="Arial"/>
                <w:szCs w:val="20"/>
              </w:rPr>
            </w:pPr>
          </w:p>
        </w:tc>
      </w:tr>
      <w:tr w:rsidR="004A284A" w:rsidRPr="00B8251A" w:rsidTr="00B8251A">
        <w:tc>
          <w:tcPr>
            <w:tcW w:w="7597" w:type="dxa"/>
          </w:tcPr>
          <w:p w:rsidR="004A284A" w:rsidRPr="00B8251A" w:rsidRDefault="004A284A" w:rsidP="000354BA">
            <w:pPr>
              <w:spacing w:after="1" w:line="200" w:lineRule="atLeast"/>
              <w:jc w:val="both"/>
              <w:rPr>
                <w:rFonts w:cs="Arial"/>
                <w:szCs w:val="20"/>
              </w:rPr>
            </w:pPr>
          </w:p>
        </w:tc>
        <w:tc>
          <w:tcPr>
            <w:tcW w:w="7597" w:type="dxa"/>
          </w:tcPr>
          <w:p w:rsidR="004A284A" w:rsidRDefault="004A284A" w:rsidP="000354BA">
            <w:pPr>
              <w:autoSpaceDE w:val="0"/>
              <w:autoSpaceDN w:val="0"/>
              <w:adjustRightInd w:val="0"/>
              <w:spacing w:after="1" w:line="200" w:lineRule="atLeast"/>
              <w:jc w:val="both"/>
              <w:outlineLvl w:val="0"/>
              <w:rPr>
                <w:rFonts w:cs="Arial"/>
                <w:szCs w:val="20"/>
              </w:rPr>
            </w:pPr>
          </w:p>
          <w:p w:rsidR="004A284A" w:rsidRPr="007F46F0" w:rsidRDefault="004A284A" w:rsidP="000354BA">
            <w:pPr>
              <w:autoSpaceDE w:val="0"/>
              <w:autoSpaceDN w:val="0"/>
              <w:adjustRightInd w:val="0"/>
              <w:spacing w:after="1" w:line="200" w:lineRule="atLeast"/>
              <w:jc w:val="center"/>
              <w:rPr>
                <w:rFonts w:cs="Arial"/>
                <w:szCs w:val="20"/>
              </w:rPr>
            </w:pPr>
            <w:r w:rsidRPr="00F42054">
              <w:rPr>
                <w:rFonts w:cs="Arial"/>
                <w:b/>
                <w:bCs/>
                <w:szCs w:val="20"/>
                <w:shd w:val="clear" w:color="auto" w:fill="C0C0C0"/>
              </w:rPr>
              <w:t>ФОРМЫ И МЕТОДИКИ</w:t>
            </w:r>
          </w:p>
          <w:p w:rsidR="004A284A" w:rsidRPr="007F46F0" w:rsidRDefault="004A284A" w:rsidP="000354BA">
            <w:pPr>
              <w:autoSpaceDE w:val="0"/>
              <w:autoSpaceDN w:val="0"/>
              <w:adjustRightInd w:val="0"/>
              <w:spacing w:after="1" w:line="200" w:lineRule="atLeast"/>
              <w:jc w:val="center"/>
              <w:rPr>
                <w:rFonts w:cs="Arial"/>
                <w:szCs w:val="20"/>
              </w:rPr>
            </w:pPr>
            <w:r w:rsidRPr="00F42054">
              <w:rPr>
                <w:rFonts w:cs="Arial"/>
                <w:b/>
                <w:bCs/>
                <w:szCs w:val="20"/>
                <w:shd w:val="clear" w:color="auto" w:fill="C0C0C0"/>
              </w:rPr>
              <w:t>СОСТАВЛЕНИЯ ОТЧЕТНОСТИ ОПЕРАТОРА ПЛАТЕЖНОЙ СИСТЕМЫ,</w:t>
            </w:r>
          </w:p>
          <w:p w:rsidR="004A284A" w:rsidRPr="007F46F0" w:rsidRDefault="004A284A" w:rsidP="000354BA">
            <w:pPr>
              <w:autoSpaceDE w:val="0"/>
              <w:autoSpaceDN w:val="0"/>
              <w:adjustRightInd w:val="0"/>
              <w:spacing w:after="1" w:line="200" w:lineRule="atLeast"/>
              <w:jc w:val="center"/>
              <w:rPr>
                <w:rFonts w:cs="Arial"/>
                <w:szCs w:val="20"/>
              </w:rPr>
            </w:pPr>
            <w:r w:rsidRPr="00F42054">
              <w:rPr>
                <w:rFonts w:cs="Arial"/>
                <w:b/>
                <w:bCs/>
                <w:szCs w:val="20"/>
                <w:shd w:val="clear" w:color="auto" w:fill="C0C0C0"/>
              </w:rPr>
              <w:t>ОПЕРАТОРА УСЛУГ ПЛАТЕЖНОЙ ИНФРАСТРУКТУРЫ, ОПЕРАТОРА</w:t>
            </w:r>
          </w:p>
          <w:p w:rsidR="004A284A" w:rsidRPr="007F46F0" w:rsidRDefault="004A284A" w:rsidP="000354BA">
            <w:pPr>
              <w:autoSpaceDE w:val="0"/>
              <w:autoSpaceDN w:val="0"/>
              <w:adjustRightInd w:val="0"/>
              <w:spacing w:after="1" w:line="200" w:lineRule="atLeast"/>
              <w:jc w:val="center"/>
              <w:rPr>
                <w:rFonts w:cs="Arial"/>
                <w:szCs w:val="20"/>
              </w:rPr>
            </w:pPr>
            <w:r w:rsidRPr="00F42054">
              <w:rPr>
                <w:rFonts w:cs="Arial"/>
                <w:b/>
                <w:bCs/>
                <w:szCs w:val="20"/>
                <w:shd w:val="clear" w:color="auto" w:fill="C0C0C0"/>
              </w:rPr>
              <w:t>ПО ПЕРЕВОДУ ДЕНЕЖНЫХ СРЕДСТВ</w:t>
            </w:r>
          </w:p>
          <w:p w:rsidR="004A284A" w:rsidRDefault="004A284A" w:rsidP="000354BA">
            <w:pPr>
              <w:autoSpaceDE w:val="0"/>
              <w:autoSpaceDN w:val="0"/>
              <w:adjustRightInd w:val="0"/>
              <w:spacing w:after="1" w:line="200" w:lineRule="atLeast"/>
              <w:jc w:val="both"/>
              <w:rPr>
                <w:rFonts w:cs="Arial"/>
                <w:szCs w:val="20"/>
              </w:rPr>
            </w:pPr>
          </w:p>
          <w:p w:rsidR="004A284A" w:rsidRPr="007F46F0" w:rsidRDefault="004A284A" w:rsidP="000354BA">
            <w:pPr>
              <w:autoSpaceDE w:val="0"/>
              <w:autoSpaceDN w:val="0"/>
              <w:adjustRightInd w:val="0"/>
              <w:spacing w:after="1" w:line="200" w:lineRule="atLeast"/>
              <w:ind w:firstLine="539"/>
              <w:jc w:val="both"/>
              <w:outlineLvl w:val="0"/>
              <w:rPr>
                <w:rFonts w:cs="Arial"/>
                <w:szCs w:val="20"/>
              </w:rPr>
            </w:pPr>
            <w:bookmarkStart w:id="5" w:name="Р2_3"/>
            <w:bookmarkEnd w:id="5"/>
            <w:r w:rsidRPr="00F42054">
              <w:rPr>
                <w:rFonts w:cs="Arial"/>
                <w:b/>
                <w:bCs/>
                <w:szCs w:val="20"/>
                <w:shd w:val="clear" w:color="auto" w:fill="C0C0C0"/>
              </w:rPr>
              <w:t>Часть I. Общие положения методик составления отчетности оператора платежной системы, оператора услуг платежной инфраструктуры, оператора по переводу денежных средств</w:t>
            </w:r>
          </w:p>
          <w:p w:rsidR="004A284A" w:rsidRDefault="004A284A" w:rsidP="000354BA">
            <w:pPr>
              <w:autoSpaceDE w:val="0"/>
              <w:autoSpaceDN w:val="0"/>
              <w:adjustRightInd w:val="0"/>
              <w:spacing w:after="1" w:line="200" w:lineRule="atLeast"/>
              <w:ind w:firstLine="539"/>
              <w:jc w:val="both"/>
              <w:rPr>
                <w:rFonts w:cs="Arial"/>
                <w:szCs w:val="20"/>
              </w:rPr>
            </w:pPr>
          </w:p>
          <w:p w:rsidR="004A284A" w:rsidRDefault="004A284A" w:rsidP="000354BA">
            <w:pPr>
              <w:autoSpaceDE w:val="0"/>
              <w:autoSpaceDN w:val="0"/>
              <w:adjustRightInd w:val="0"/>
              <w:spacing w:after="1" w:line="200" w:lineRule="atLeast"/>
              <w:ind w:firstLine="539"/>
              <w:jc w:val="both"/>
              <w:rPr>
                <w:rFonts w:cs="Arial"/>
                <w:szCs w:val="20"/>
              </w:rPr>
            </w:pPr>
            <w:r w:rsidRPr="00F42054">
              <w:rPr>
                <w:rFonts w:cs="Arial"/>
                <w:szCs w:val="20"/>
                <w:shd w:val="clear" w:color="auto" w:fill="C0C0C0"/>
              </w:rPr>
              <w:t>1. В заголовочной части отчетности оператора платежной системы, оператора услуг платежной инфраструктуры, оператора по переводу денежных средств (далее при совместном упоминании - оператор) заполняются следующие реквизиты:</w:t>
            </w:r>
          </w:p>
          <w:p w:rsidR="004A284A" w:rsidRDefault="004A284A" w:rsidP="000354BA">
            <w:pPr>
              <w:autoSpaceDE w:val="0"/>
              <w:autoSpaceDN w:val="0"/>
              <w:adjustRightInd w:val="0"/>
              <w:spacing w:before="200" w:after="1" w:line="200" w:lineRule="atLeast"/>
              <w:ind w:firstLine="539"/>
              <w:jc w:val="both"/>
              <w:rPr>
                <w:rFonts w:cs="Arial"/>
                <w:szCs w:val="20"/>
              </w:rPr>
            </w:pPr>
            <w:r w:rsidRPr="00F42054">
              <w:rPr>
                <w:rFonts w:cs="Arial"/>
                <w:szCs w:val="20"/>
                <w:shd w:val="clear" w:color="auto" w:fill="C0C0C0"/>
              </w:rPr>
              <w:t>1.1. В графе "Код территории по ОКАТО" - код территории оператора по Общероссийскому классификатору объектов административно-территориального деления (ОКАТО) (первые пять разрядов кода).</w:t>
            </w:r>
          </w:p>
          <w:p w:rsidR="004A284A" w:rsidRDefault="004A284A" w:rsidP="000354BA">
            <w:pPr>
              <w:autoSpaceDE w:val="0"/>
              <w:autoSpaceDN w:val="0"/>
              <w:adjustRightInd w:val="0"/>
              <w:spacing w:before="200" w:after="1" w:line="200" w:lineRule="atLeast"/>
              <w:ind w:firstLine="539"/>
              <w:jc w:val="both"/>
              <w:rPr>
                <w:rFonts w:cs="Arial"/>
                <w:szCs w:val="20"/>
              </w:rPr>
            </w:pPr>
            <w:r w:rsidRPr="00F42054">
              <w:rPr>
                <w:rFonts w:cs="Arial"/>
                <w:szCs w:val="20"/>
                <w:shd w:val="clear" w:color="auto" w:fill="C0C0C0"/>
              </w:rPr>
              <w:t>1.2. В графе "Код организации по ОКПО" - код оператора по Общероссийскому классификатору предприятий и организаций (ОКПО).</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1.3. В графе "ОГРН" - основной государственный регистрационный номер.</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1.4. В графе "ИНН" - идентификационный номер налогоплательщика.</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1.5. В графе "регистрационный номер":</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lastRenderedPageBreak/>
              <w:t>для оператора платежной системы - регистрационный номер оператора платежной системы в соответствии с реестром операторов платежных систем, предусмотренным частью 12 статьи 15 Федерального закона от 27 июня 2011 года N 161-ФЗ "О национальной платежной системе" (далее - Федеральный закон от 27 июня 2011 года N 161-ФЗ), размещенным на официальном сайте Банка России в информационно-телекоммуникационной сети "Интернет" (далее - реестр операторов платежных систем). В отчетности оператора национальной системы платежных карт (далее - оператор НСПК) в графе "регистрационный номер" проставляется "9999";</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для операторов по переводу денежных средств, операторов услуг платежной инфраструктуры, являющихся кредитными организациями, - регистрационный номер в соответствии с Книгой государственной регистрации кредитных организаций, предусмотренной частью третьей статьи 12 Федерального закона "О банках и банковской деятельности" (в редакции Федерального закона от 3 февраля 1996 года N 17-ФЗ) (далее - КГРКО).</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В заголовочной части отчетности по форме 0403205 "Сведения по инцидентам, возникшим (выявленным) при оказании услуг платежной инфраструктуры, и показателям бесперебойности функционирования платежной системы" графа "регистрационный номер" заполняется только в случае, если указанная отчетность представляется оператором платежной системы.</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1.6. В строке "Наименование оператора" указываются:</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для оператора платежной системы, оператора услуг платежной инфраструктуры, за исключением оператора НСПК, оператора услуг платежной инфраструктуры национальной системы платежных карт (далее - оператор услуг платежной инфраструктуры НСПК) - полное или сокращенное (при его наличии) наименование (фирменное наименование) в соответствии с реестром операторов платежных систем;</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для оператора по переводу денежных средств (оператора электронных денежных средств) - полное или сокращенное (при его наличии) фирменное наименование в соответствии с КГРКО;</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для оператора НСПК - полное или сокращенное (при его наличии) фирменное наименование в соответствии с его учредительным документом;</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lastRenderedPageBreak/>
              <w:t>для оператора услуг платежной инфраструктуры НСПК - полное или сокращенное (при его наличии) наименование (фирменное наименование) в соответствии с перечнем операторов услуг платежной инфраструктуры, который в соответствии с пунктом 2 части 5 статьи 15 Федерального закона от 27 июня 2011 года N 161-ФЗ ведет оператор НСПК.</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1.7. В строке "Адрес в пределах места нахождения оператора" указываются:</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для оператора платежной системы, оператора услуг платежной инфраструктуры, за исключением оператора НСПК, оператора услуг платежной инфраструктуры НСПК - адрес в соответствии с реестром операторов платежных систем;</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для оператора по переводу денежных средств (оператора электронных денежных средств) - адрес в соответствии с КГРКО;</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для оператора НСПК, оператора услуг платежной инфраструктуры НСПК - адрес в соответствии со сведениями, содержащимися в едином государственном реестре юридических лиц (далее - ЕГРЮЛ).</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1.8. В строке "Наименование платежной системы" - наименование платежной системы в соответствии с реестром операторов платежных систем. В заголовочной части отчетности оператора НСПК наименование платежной системы указывается в соответствии с правилами национальной системы платежных карт (далее - НСПК), предусмотренными частью 6 статьи 30.2 Федерального закона от 27 июня 2011 года N 161-ФЗ.</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1.9. В строке "Наименование оператора услуг платежной инфраструктуры" - полное или сокращенное (при его наличии) наименование оператора услуг платежной инфраструктуры - иностранной организации в соответствии с реестром операторов платежных систем. Данная строка заполняется только в случае, если отчетность составляется и представляется в Банк России оператором платежной системы.</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2. Заполнение графы "Код территории по ОКАТО" отчетности операторов осуществляется с учетом следующего:</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 xml:space="preserve">2.1. Для организаций, зарегистрированных на территории Российской Федерации, указывается цифровой код, состоящий из первых двух разрядов </w:t>
            </w:r>
            <w:r w:rsidRPr="005C69CC">
              <w:rPr>
                <w:rFonts w:cs="Arial"/>
                <w:szCs w:val="20"/>
                <w:shd w:val="clear" w:color="auto" w:fill="C0C0C0"/>
              </w:rPr>
              <w:lastRenderedPageBreak/>
              <w:t>кода, установленного Общероссийским классификатором объектов административно-территориального деления (ОКАТО).</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2.2. Для иностранных организаций в графе проставляется прочерк.</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3. Заполнение графы "Основной государственный регистрационный номер (ОГРН)" отчетности операторов осуществляется с учетом следующего:</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3.1. Для организаций, зарегистрированных на территории Российской Федерации и не являющихся кредитными организациями, указывается основной государственный регистрационный номер (далее - ОГРН) в соответствии с ЕГРЮЛ.</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3.2. Для кредитных организаций, а также иностранных организаций в графе проставляется прочерк.</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4. Пересчет в рубли сумм распоряжений о переводе денежных средств (сумм операций по списанию денежных средств с банковских счетов) в иностранной валюте, а также сумм расходов в иностранной валюте, связанных с возмещением ущерба от инцидентов, возникших (выявленных) при оказании услуг платежной инфраструктуры, осуществляется по официальному курсу соответствующей иностранной валюты по отношению к рублю, установленному Банком России в соответствии с пунктом 15 статьи 4 Федерального закона от 10 июля 2002 года N 86-ФЗ "О Центральном банке Российской Федерации (Банке России)" (далее - Федеральный закон от 10 июля 2002 года N 86-ФЗ) на последнее число последнего месяца отчетного периода (если иное не предусмотрено методикой составления отчетности).</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5. Данные, отражаемые в отчетности в тысячах рублей, указываются без десятичных знаков после запятой по правилам математического округления (если иное не предусмотрено методикой составления отчетности).</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6. В отчетности оператором должны быть заполнены все строки и графы, предусмотренные для заполнения. В случае отсутствия данных по одному или нескольким показателям в соответствующей графе (строке) формы отчетности оператором проставляются ноль для числовых показателей и прочерк для символьных показателей (если иное не предусмотрено настоящим Указанием).</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 xml:space="preserve">В случае отсутствия данных по всем показателям оператор не составляет отчетность и направляет в Банк России уведомление, содержащее реквизиты </w:t>
            </w:r>
            <w:r w:rsidRPr="005C69CC">
              <w:rPr>
                <w:rFonts w:cs="Arial"/>
                <w:szCs w:val="20"/>
                <w:shd w:val="clear" w:color="auto" w:fill="C0C0C0"/>
              </w:rPr>
              <w:lastRenderedPageBreak/>
              <w:t>заголовочной части отчетности, в срок, предусмотренный для представления отчетности (если иное не предусмотрено методикой составления отчетности).</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Уведомление об отсутствии значений показателей отчетности, предусмотренное абзацем вторым настоящего пункта, имеет статус отчетности.</w:t>
            </w:r>
          </w:p>
          <w:p w:rsidR="004A284A" w:rsidRDefault="004A284A" w:rsidP="000354BA">
            <w:pPr>
              <w:autoSpaceDE w:val="0"/>
              <w:autoSpaceDN w:val="0"/>
              <w:adjustRightInd w:val="0"/>
              <w:spacing w:after="1" w:line="200" w:lineRule="atLeast"/>
              <w:ind w:firstLine="539"/>
              <w:jc w:val="both"/>
              <w:rPr>
                <w:rFonts w:cs="Arial"/>
                <w:szCs w:val="20"/>
              </w:rPr>
            </w:pPr>
          </w:p>
          <w:p w:rsidR="004A284A" w:rsidRPr="000D59ED" w:rsidRDefault="004A284A" w:rsidP="000354BA">
            <w:pPr>
              <w:autoSpaceDE w:val="0"/>
              <w:autoSpaceDN w:val="0"/>
              <w:adjustRightInd w:val="0"/>
              <w:spacing w:after="1" w:line="200" w:lineRule="atLeast"/>
              <w:ind w:firstLine="539"/>
              <w:jc w:val="both"/>
              <w:outlineLvl w:val="0"/>
              <w:rPr>
                <w:rFonts w:cs="Arial"/>
                <w:szCs w:val="20"/>
              </w:rPr>
            </w:pPr>
            <w:bookmarkStart w:id="6" w:name="Р2_4"/>
            <w:bookmarkEnd w:id="6"/>
            <w:r w:rsidRPr="005C69CC">
              <w:rPr>
                <w:rFonts w:cs="Arial"/>
                <w:b/>
                <w:bCs/>
                <w:szCs w:val="20"/>
                <w:shd w:val="clear" w:color="auto" w:fill="C0C0C0"/>
              </w:rPr>
              <w:t>Часть II. Формы отчетности оператора платежной системы, оператора услуг платежной инфраструктуры, оператора по переводу денежных средств и методики их составления</w:t>
            </w:r>
          </w:p>
          <w:p w:rsidR="004A284A" w:rsidRDefault="004A284A" w:rsidP="000354BA">
            <w:pPr>
              <w:autoSpaceDE w:val="0"/>
              <w:autoSpaceDN w:val="0"/>
              <w:adjustRightInd w:val="0"/>
              <w:spacing w:after="1" w:line="200" w:lineRule="atLeast"/>
              <w:jc w:val="both"/>
              <w:rPr>
                <w:rFonts w:cs="Arial"/>
                <w:szCs w:val="20"/>
              </w:rPr>
            </w:pPr>
          </w:p>
          <w:p w:rsidR="004A284A" w:rsidRDefault="004A284A" w:rsidP="000354BA">
            <w:pPr>
              <w:autoSpaceDE w:val="0"/>
              <w:autoSpaceDN w:val="0"/>
              <w:adjustRightInd w:val="0"/>
              <w:spacing w:after="1" w:line="200" w:lineRule="atLeast"/>
              <w:jc w:val="right"/>
              <w:outlineLvl w:val="1"/>
              <w:rPr>
                <w:rFonts w:cs="Arial"/>
                <w:szCs w:val="20"/>
              </w:rPr>
            </w:pPr>
            <w:r w:rsidRPr="005C69CC">
              <w:rPr>
                <w:rFonts w:cs="Arial"/>
                <w:szCs w:val="20"/>
                <w:shd w:val="clear" w:color="auto" w:fill="C0C0C0"/>
              </w:rPr>
              <w:t>Форма</w:t>
            </w:r>
          </w:p>
          <w:p w:rsidR="004A284A" w:rsidRDefault="004A284A" w:rsidP="000354BA">
            <w:pPr>
              <w:autoSpaceDE w:val="0"/>
              <w:autoSpaceDN w:val="0"/>
              <w:adjustRightInd w:val="0"/>
              <w:spacing w:after="1" w:line="200" w:lineRule="atLeast"/>
              <w:jc w:val="both"/>
              <w:rPr>
                <w:rFonts w:cs="Arial"/>
                <w:szCs w:val="20"/>
              </w:rPr>
            </w:pPr>
          </w:p>
          <w:tbl>
            <w:tblPr>
              <w:tblW w:w="7437" w:type="dxa"/>
              <w:tblLayout w:type="fixed"/>
              <w:tblCellMar>
                <w:top w:w="102" w:type="dxa"/>
                <w:left w:w="62" w:type="dxa"/>
                <w:bottom w:w="102" w:type="dxa"/>
                <w:right w:w="62" w:type="dxa"/>
              </w:tblCellMar>
              <w:tblLook w:val="0000" w:firstRow="0" w:lastRow="0" w:firstColumn="0" w:lastColumn="0" w:noHBand="0" w:noVBand="0"/>
            </w:tblPr>
            <w:tblGrid>
              <w:gridCol w:w="2329"/>
              <w:gridCol w:w="1559"/>
              <w:gridCol w:w="1701"/>
              <w:gridCol w:w="1848"/>
            </w:tblGrid>
            <w:tr w:rsidR="004A284A" w:rsidTr="000D59ED">
              <w:tc>
                <w:tcPr>
                  <w:tcW w:w="2329" w:type="dxa"/>
                  <w:vMerge w:val="restart"/>
                  <w:tcBorders>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Код территории по ОКАТО &lt;1&gt;</w:t>
                  </w:r>
                </w:p>
              </w:tc>
              <w:tc>
                <w:tcPr>
                  <w:tcW w:w="3549" w:type="dxa"/>
                  <w:gridSpan w:val="2"/>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Код оператора платежной системы</w:t>
                  </w:r>
                </w:p>
              </w:tc>
            </w:tr>
            <w:tr w:rsidR="004A284A" w:rsidTr="000D59ED">
              <w:tc>
                <w:tcPr>
                  <w:tcW w:w="2329" w:type="dxa"/>
                  <w:vMerge/>
                  <w:tcBorders>
                    <w:right w:val="single" w:sz="4" w:space="0" w:color="auto"/>
                  </w:tcBorders>
                </w:tcPr>
                <w:p w:rsidR="004A284A" w:rsidRDefault="004A284A" w:rsidP="000354BA">
                  <w:pPr>
                    <w:autoSpaceDE w:val="0"/>
                    <w:autoSpaceDN w:val="0"/>
                    <w:adjustRightInd w:val="0"/>
                    <w:spacing w:after="1" w:line="200" w:lineRule="atLeast"/>
                    <w:jc w:val="both"/>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both"/>
                    <w:rPr>
                      <w:rFonts w:cs="Arial"/>
                      <w:szCs w:val="20"/>
                      <w:shd w:val="clear" w:color="auto" w:fill="C0C0C0"/>
                    </w:rPr>
                  </w:pPr>
                </w:p>
              </w:tc>
              <w:tc>
                <w:tcPr>
                  <w:tcW w:w="170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код организации по ОКПО &lt;2&gt;</w:t>
                  </w:r>
                </w:p>
              </w:tc>
              <w:tc>
                <w:tcPr>
                  <w:tcW w:w="1848"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регистрационный номер</w:t>
                  </w:r>
                </w:p>
              </w:tc>
            </w:tr>
            <w:tr w:rsidR="004A284A" w:rsidTr="000D59ED">
              <w:tc>
                <w:tcPr>
                  <w:tcW w:w="2329" w:type="dxa"/>
                  <w:tcBorders>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848"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bl>
          <w:p w:rsidR="004A284A" w:rsidRDefault="004A284A" w:rsidP="000354BA">
            <w:pPr>
              <w:autoSpaceDE w:val="0"/>
              <w:autoSpaceDN w:val="0"/>
              <w:adjustRightInd w:val="0"/>
              <w:spacing w:after="1" w:line="200" w:lineRule="atLeast"/>
              <w:jc w:val="both"/>
              <w:rPr>
                <w:rFonts w:cs="Arial"/>
                <w:szCs w:val="20"/>
              </w:rPr>
            </w:pPr>
          </w:p>
          <w:tbl>
            <w:tblPr>
              <w:tblW w:w="7451" w:type="dxa"/>
              <w:tblLayout w:type="fixed"/>
              <w:tblCellMar>
                <w:top w:w="102" w:type="dxa"/>
                <w:left w:w="62" w:type="dxa"/>
                <w:bottom w:w="102" w:type="dxa"/>
                <w:right w:w="62" w:type="dxa"/>
              </w:tblCellMar>
              <w:tblLook w:val="0000" w:firstRow="0" w:lastRow="0" w:firstColumn="0" w:lastColumn="0" w:noHBand="0" w:noVBand="0"/>
            </w:tblPr>
            <w:tblGrid>
              <w:gridCol w:w="7451"/>
            </w:tblGrid>
            <w:tr w:rsidR="004A284A" w:rsidTr="000D59ED">
              <w:tc>
                <w:tcPr>
                  <w:tcW w:w="7451" w:type="dxa"/>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bookmarkStart w:id="7" w:name="Р2_5"/>
                  <w:bookmarkEnd w:id="7"/>
                  <w:r w:rsidRPr="005C69CC">
                    <w:rPr>
                      <w:rFonts w:cs="Arial"/>
                      <w:szCs w:val="20"/>
                      <w:shd w:val="clear" w:color="auto" w:fill="C0C0C0"/>
                    </w:rPr>
                    <w:t>Отчетность по форме 0403201</w:t>
                  </w:r>
                </w:p>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"Сведения по платежным системам операторов платежных систем"</w:t>
                  </w:r>
                </w:p>
              </w:tc>
            </w:tr>
            <w:tr w:rsidR="004A284A" w:rsidTr="000D59ED">
              <w:tc>
                <w:tcPr>
                  <w:tcW w:w="7451" w:type="dxa"/>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за ________ квартал ____ г.</w:t>
                  </w: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5"/>
            </w:tblGrid>
            <w:tr w:rsidR="004A284A" w:rsidTr="000D59ED">
              <w:tc>
                <w:tcPr>
                  <w:tcW w:w="7425" w:type="dxa"/>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Наименование оператора ___________________________________________</w:t>
                  </w:r>
                </w:p>
              </w:tc>
            </w:tr>
            <w:tr w:rsidR="004A284A" w:rsidTr="000D59ED">
              <w:tc>
                <w:tcPr>
                  <w:tcW w:w="7425" w:type="dxa"/>
                  <w:vAlign w:val="bottom"/>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Адрес в пределах места нахождения оператора ________________________</w:t>
                  </w:r>
                </w:p>
              </w:tc>
            </w:tr>
            <w:tr w:rsidR="004A284A" w:rsidTr="000D59ED">
              <w:tc>
                <w:tcPr>
                  <w:tcW w:w="7425" w:type="dxa"/>
                </w:tcPr>
                <w:p w:rsidR="004A284A" w:rsidRDefault="004A284A" w:rsidP="000354BA">
                  <w:pPr>
                    <w:autoSpaceDE w:val="0"/>
                    <w:autoSpaceDN w:val="0"/>
                    <w:adjustRightInd w:val="0"/>
                    <w:spacing w:after="1" w:line="200" w:lineRule="atLeast"/>
                    <w:jc w:val="right"/>
                    <w:rPr>
                      <w:rFonts w:cs="Arial"/>
                      <w:szCs w:val="20"/>
                    </w:rPr>
                  </w:pPr>
                  <w:r w:rsidRPr="005C69CC">
                    <w:rPr>
                      <w:rFonts w:cs="Arial"/>
                      <w:szCs w:val="20"/>
                      <w:shd w:val="clear" w:color="auto" w:fill="C0C0C0"/>
                    </w:rPr>
                    <w:t>Код по ОКУД &lt;3&gt; 0403201</w:t>
                  </w:r>
                </w:p>
              </w:tc>
            </w:tr>
            <w:tr w:rsidR="004A284A" w:rsidTr="000D59ED">
              <w:tc>
                <w:tcPr>
                  <w:tcW w:w="7425" w:type="dxa"/>
                </w:tcPr>
                <w:p w:rsidR="004A284A" w:rsidRDefault="004A284A" w:rsidP="000354BA">
                  <w:pPr>
                    <w:autoSpaceDE w:val="0"/>
                    <w:autoSpaceDN w:val="0"/>
                    <w:adjustRightInd w:val="0"/>
                    <w:spacing w:after="1" w:line="200" w:lineRule="atLeast"/>
                    <w:jc w:val="right"/>
                    <w:rPr>
                      <w:rFonts w:cs="Arial"/>
                      <w:szCs w:val="20"/>
                    </w:rPr>
                  </w:pPr>
                  <w:r w:rsidRPr="005C69CC">
                    <w:rPr>
                      <w:rFonts w:cs="Arial"/>
                      <w:szCs w:val="20"/>
                      <w:shd w:val="clear" w:color="auto" w:fill="C0C0C0"/>
                    </w:rPr>
                    <w:t>Квартальная</w:t>
                  </w:r>
                </w:p>
              </w:tc>
            </w:tr>
            <w:tr w:rsidR="004A284A" w:rsidTr="000D59ED">
              <w:tc>
                <w:tcPr>
                  <w:tcW w:w="7425" w:type="dxa"/>
                </w:tcPr>
                <w:p w:rsidR="004A284A" w:rsidRDefault="004A284A" w:rsidP="000354BA">
                  <w:pPr>
                    <w:autoSpaceDE w:val="0"/>
                    <w:autoSpaceDN w:val="0"/>
                    <w:adjustRightInd w:val="0"/>
                    <w:spacing w:after="1" w:line="200" w:lineRule="atLeast"/>
                    <w:rPr>
                      <w:rFonts w:cs="Arial"/>
                      <w:szCs w:val="20"/>
                    </w:rPr>
                  </w:pPr>
                </w:p>
              </w:tc>
            </w:tr>
            <w:tr w:rsidR="004A284A" w:rsidTr="000D59ED">
              <w:tc>
                <w:tcPr>
                  <w:tcW w:w="7425" w:type="dxa"/>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Наименование платежной системы: ____________________________</w:t>
                  </w:r>
                </w:p>
              </w:tc>
            </w:tr>
            <w:tr w:rsidR="004A284A" w:rsidTr="000D59ED">
              <w:tc>
                <w:tcPr>
                  <w:tcW w:w="7425" w:type="dxa"/>
                </w:tcPr>
                <w:p w:rsidR="004A284A" w:rsidRDefault="004A284A" w:rsidP="000354BA">
                  <w:pPr>
                    <w:autoSpaceDE w:val="0"/>
                    <w:autoSpaceDN w:val="0"/>
                    <w:adjustRightInd w:val="0"/>
                    <w:spacing w:after="1" w:line="200" w:lineRule="atLeast"/>
                    <w:rPr>
                      <w:rFonts w:cs="Arial"/>
                      <w:szCs w:val="20"/>
                    </w:rPr>
                  </w:pP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71"/>
            </w:tblGrid>
            <w:tr w:rsidR="004A284A" w:rsidTr="000D59ED">
              <w:tc>
                <w:tcPr>
                  <w:tcW w:w="1053" w:type="dxa"/>
                </w:tcPr>
                <w:p w:rsidR="004A284A" w:rsidRDefault="004A284A" w:rsidP="000354BA">
                  <w:pPr>
                    <w:autoSpaceDE w:val="0"/>
                    <w:autoSpaceDN w:val="0"/>
                    <w:adjustRightInd w:val="0"/>
                    <w:spacing w:after="1" w:line="200" w:lineRule="atLeast"/>
                    <w:outlineLvl w:val="2"/>
                    <w:rPr>
                      <w:rFonts w:cs="Arial"/>
                      <w:szCs w:val="20"/>
                    </w:rPr>
                  </w:pPr>
                  <w:bookmarkStart w:id="8" w:name="Р2_6"/>
                  <w:bookmarkEnd w:id="8"/>
                  <w:r w:rsidRPr="005C69CC">
                    <w:rPr>
                      <w:rFonts w:cs="Arial"/>
                      <w:szCs w:val="20"/>
                      <w:shd w:val="clear" w:color="auto" w:fill="C0C0C0"/>
                    </w:rPr>
                    <w:t>Раздел 1.</w:t>
                  </w:r>
                </w:p>
              </w:tc>
              <w:tc>
                <w:tcPr>
                  <w:tcW w:w="6371" w:type="dxa"/>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Сведения об участниках платежной системы</w:t>
                  </w:r>
                </w:p>
              </w:tc>
            </w:tr>
          </w:tbl>
          <w:p w:rsidR="004A284A" w:rsidRDefault="004A284A" w:rsidP="000354BA">
            <w:pPr>
              <w:autoSpaceDE w:val="0"/>
              <w:autoSpaceDN w:val="0"/>
              <w:adjustRightInd w:val="0"/>
              <w:spacing w:after="1" w:line="200" w:lineRule="atLeast"/>
              <w:jc w:val="both"/>
              <w:rPr>
                <w:rFonts w:cs="Arial"/>
                <w:szCs w:val="20"/>
              </w:rPr>
            </w:pPr>
          </w:p>
          <w:tbl>
            <w:tblPr>
              <w:tblW w:w="7443" w:type="dxa"/>
              <w:tblLayout w:type="fixed"/>
              <w:tblCellMar>
                <w:top w:w="102" w:type="dxa"/>
                <w:left w:w="62" w:type="dxa"/>
                <w:bottom w:w="102" w:type="dxa"/>
                <w:right w:w="62" w:type="dxa"/>
              </w:tblCellMar>
              <w:tblLook w:val="0000" w:firstRow="0" w:lastRow="0" w:firstColumn="0" w:lastColumn="0" w:noHBand="0" w:noVBand="0"/>
            </w:tblPr>
            <w:tblGrid>
              <w:gridCol w:w="623"/>
              <w:gridCol w:w="850"/>
              <w:gridCol w:w="709"/>
              <w:gridCol w:w="779"/>
              <w:gridCol w:w="922"/>
              <w:gridCol w:w="1200"/>
              <w:gridCol w:w="600"/>
              <w:gridCol w:w="880"/>
              <w:gridCol w:w="880"/>
            </w:tblGrid>
            <w:tr w:rsidR="004A284A" w:rsidTr="007E7D03">
              <w:tc>
                <w:tcPr>
                  <w:tcW w:w="623"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Номер строки</w:t>
                  </w:r>
                </w:p>
              </w:tc>
              <w:tc>
                <w:tcPr>
                  <w:tcW w:w="85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Наименование организации</w:t>
                  </w:r>
                </w:p>
              </w:tc>
              <w:tc>
                <w:tcPr>
                  <w:tcW w:w="70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Код организации</w:t>
                  </w:r>
                </w:p>
              </w:tc>
              <w:tc>
                <w:tcPr>
                  <w:tcW w:w="77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Код территории по ОКАТО</w:t>
                  </w:r>
                </w:p>
              </w:tc>
              <w:tc>
                <w:tcPr>
                  <w:tcW w:w="922"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Регистрационный номер кредитной организации</w:t>
                  </w:r>
                </w:p>
              </w:tc>
              <w:tc>
                <w:tcPr>
                  <w:tcW w:w="12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Основной государственный регистрационный номер (ОГРН)</w:t>
                  </w:r>
                </w:p>
              </w:tc>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Код по ОКСМ &lt;4&gt;</w:t>
                  </w:r>
                </w:p>
              </w:tc>
              <w:tc>
                <w:tcPr>
                  <w:tcW w:w="88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Дата начала участия в платежной системе</w:t>
                  </w:r>
                </w:p>
              </w:tc>
              <w:tc>
                <w:tcPr>
                  <w:tcW w:w="88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Дата завершения участия в платежной системе</w:t>
                  </w:r>
                </w:p>
              </w:tc>
            </w:tr>
            <w:tr w:rsidR="004A284A" w:rsidTr="007E7D03">
              <w:tc>
                <w:tcPr>
                  <w:tcW w:w="62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1</w:t>
                  </w:r>
                </w:p>
              </w:tc>
              <w:tc>
                <w:tcPr>
                  <w:tcW w:w="85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2</w:t>
                  </w:r>
                </w:p>
              </w:tc>
              <w:tc>
                <w:tcPr>
                  <w:tcW w:w="70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3</w:t>
                  </w:r>
                </w:p>
              </w:tc>
              <w:tc>
                <w:tcPr>
                  <w:tcW w:w="77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4</w:t>
                  </w:r>
                </w:p>
              </w:tc>
              <w:tc>
                <w:tcPr>
                  <w:tcW w:w="922"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5</w:t>
                  </w:r>
                </w:p>
              </w:tc>
              <w:tc>
                <w:tcPr>
                  <w:tcW w:w="12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6</w:t>
                  </w:r>
                </w:p>
              </w:tc>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7</w:t>
                  </w:r>
                </w:p>
              </w:tc>
              <w:tc>
                <w:tcPr>
                  <w:tcW w:w="88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8</w:t>
                  </w:r>
                </w:p>
              </w:tc>
              <w:tc>
                <w:tcPr>
                  <w:tcW w:w="88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9</w:t>
                  </w:r>
                </w:p>
              </w:tc>
            </w:tr>
          </w:tbl>
          <w:p w:rsidR="004A284A" w:rsidRDefault="004A284A" w:rsidP="000354BA">
            <w:pPr>
              <w:autoSpaceDE w:val="0"/>
              <w:autoSpaceDN w:val="0"/>
              <w:adjustRightInd w:val="0"/>
              <w:spacing w:after="1" w:line="200" w:lineRule="atLeast"/>
              <w:ind w:firstLine="539"/>
              <w:jc w:val="both"/>
              <w:rPr>
                <w:rFonts w:cs="Arial"/>
                <w:szCs w:val="20"/>
              </w:rPr>
            </w:pPr>
          </w:p>
          <w:p w:rsidR="004A284A" w:rsidRDefault="004A284A" w:rsidP="000354BA">
            <w:pPr>
              <w:autoSpaceDE w:val="0"/>
              <w:autoSpaceDN w:val="0"/>
              <w:adjustRightInd w:val="0"/>
              <w:spacing w:after="1" w:line="200" w:lineRule="atLeast"/>
              <w:ind w:firstLine="539"/>
              <w:jc w:val="both"/>
              <w:rPr>
                <w:rFonts w:cs="Arial"/>
                <w:szCs w:val="20"/>
              </w:rPr>
            </w:pPr>
            <w:r w:rsidRPr="005C69CC">
              <w:rPr>
                <w:rFonts w:cs="Arial"/>
                <w:szCs w:val="20"/>
                <w:shd w:val="clear" w:color="auto" w:fill="C0C0C0"/>
              </w:rPr>
              <w:t>--------------------------------</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&lt;1&gt; Общероссийский классификатор объектов административно-территориального деления.</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&lt;2&gt; Общероссийский классификатор предприятий и организаций.</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&lt;3&gt; Общероссийский классификатор управленческой документации.</w:t>
            </w:r>
          </w:p>
          <w:p w:rsidR="004A284A" w:rsidRPr="005C69CC"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5C69CC">
              <w:rPr>
                <w:rFonts w:cs="Arial"/>
                <w:szCs w:val="20"/>
                <w:shd w:val="clear" w:color="auto" w:fill="C0C0C0"/>
              </w:rPr>
              <w:t>&lt;4&gt; Общероссийский классификатор стран мира.</w:t>
            </w:r>
          </w:p>
          <w:p w:rsidR="004A284A" w:rsidRDefault="004A284A" w:rsidP="000354BA">
            <w:pPr>
              <w:autoSpaceDE w:val="0"/>
              <w:autoSpaceDN w:val="0"/>
              <w:adjustRightInd w:val="0"/>
              <w:spacing w:after="1" w:line="200" w:lineRule="atLeast"/>
              <w:jc w:val="both"/>
              <w:rPr>
                <w:rFonts w:cs="Arial"/>
                <w:szCs w:val="20"/>
              </w:rPr>
            </w:pPr>
          </w:p>
          <w:tbl>
            <w:tblPr>
              <w:tblW w:w="7446" w:type="dxa"/>
              <w:tblLayout w:type="fixed"/>
              <w:tblCellMar>
                <w:top w:w="102" w:type="dxa"/>
                <w:left w:w="62" w:type="dxa"/>
                <w:bottom w:w="102" w:type="dxa"/>
                <w:right w:w="62" w:type="dxa"/>
              </w:tblCellMar>
              <w:tblLook w:val="0000" w:firstRow="0" w:lastRow="0" w:firstColumn="0" w:lastColumn="0" w:noHBand="0" w:noVBand="0"/>
            </w:tblPr>
            <w:tblGrid>
              <w:gridCol w:w="600"/>
              <w:gridCol w:w="1081"/>
              <w:gridCol w:w="640"/>
              <w:gridCol w:w="640"/>
              <w:gridCol w:w="841"/>
              <w:gridCol w:w="1281"/>
              <w:gridCol w:w="600"/>
              <w:gridCol w:w="880"/>
              <w:gridCol w:w="883"/>
            </w:tblGrid>
            <w:tr w:rsidR="004A284A" w:rsidTr="007E7D03">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w:t>
                  </w:r>
                </w:p>
              </w:tc>
              <w:tc>
                <w:tcPr>
                  <w:tcW w:w="108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2</w:t>
                  </w:r>
                </w:p>
              </w:tc>
              <w:tc>
                <w:tcPr>
                  <w:tcW w:w="64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3</w:t>
                  </w:r>
                </w:p>
              </w:tc>
              <w:tc>
                <w:tcPr>
                  <w:tcW w:w="64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4</w:t>
                  </w:r>
                </w:p>
              </w:tc>
              <w:tc>
                <w:tcPr>
                  <w:tcW w:w="84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5</w:t>
                  </w:r>
                </w:p>
              </w:tc>
              <w:tc>
                <w:tcPr>
                  <w:tcW w:w="128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6</w:t>
                  </w:r>
                </w:p>
              </w:tc>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7</w:t>
                  </w:r>
                </w:p>
              </w:tc>
              <w:tc>
                <w:tcPr>
                  <w:tcW w:w="88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8</w:t>
                  </w:r>
                </w:p>
              </w:tc>
              <w:tc>
                <w:tcPr>
                  <w:tcW w:w="88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9</w:t>
                  </w:r>
                </w:p>
              </w:tc>
            </w:tr>
            <w:tr w:rsidR="004A284A" w:rsidTr="007E7D03">
              <w:tc>
                <w:tcPr>
                  <w:tcW w:w="7446" w:type="dxa"/>
                  <w:gridSpan w:val="9"/>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outlineLvl w:val="3"/>
                    <w:rPr>
                      <w:rFonts w:cs="Arial"/>
                      <w:szCs w:val="20"/>
                    </w:rPr>
                  </w:pPr>
                  <w:bookmarkStart w:id="9" w:name="Р2_7"/>
                  <w:bookmarkEnd w:id="9"/>
                  <w:r w:rsidRPr="005C69CC">
                    <w:rPr>
                      <w:rFonts w:cs="Arial"/>
                      <w:szCs w:val="20"/>
                      <w:shd w:val="clear" w:color="auto" w:fill="C0C0C0"/>
                    </w:rPr>
                    <w:t>Подраздел 1. Прямые (косвенные) участники платежной системы</w:t>
                  </w:r>
                </w:p>
              </w:tc>
            </w:tr>
            <w:tr w:rsidR="004A284A" w:rsidTr="007E7D03">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w:t>
                  </w:r>
                </w:p>
              </w:tc>
              <w:tc>
                <w:tcPr>
                  <w:tcW w:w="108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 w:val="16"/>
                      <w:szCs w:val="16"/>
                      <w:shd w:val="clear" w:color="auto" w:fill="C0C0C0"/>
                    </w:rPr>
                  </w:pPr>
                  <w:r w:rsidRPr="005C69CC">
                    <w:rPr>
                      <w:rFonts w:cs="Arial"/>
                      <w:sz w:val="16"/>
                      <w:szCs w:val="16"/>
                      <w:shd w:val="clear" w:color="auto" w:fill="C0C0C0"/>
                    </w:rPr>
                    <w:t>Наименование прямого участника платежной системы</w:t>
                  </w:r>
                </w:p>
              </w:tc>
              <w:tc>
                <w:tcPr>
                  <w:tcW w:w="64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64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4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28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7E7D03">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w:t>
                  </w:r>
                </w:p>
              </w:tc>
              <w:tc>
                <w:tcPr>
                  <w:tcW w:w="108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 w:val="16"/>
                      <w:szCs w:val="16"/>
                      <w:shd w:val="clear" w:color="auto" w:fill="C0C0C0"/>
                    </w:rPr>
                  </w:pPr>
                  <w:r w:rsidRPr="005C69CC">
                    <w:rPr>
                      <w:rFonts w:cs="Arial"/>
                      <w:sz w:val="16"/>
                      <w:szCs w:val="16"/>
                      <w:shd w:val="clear" w:color="auto" w:fill="C0C0C0"/>
                    </w:rPr>
                    <w:t>Наименование косвенного участника платежной системы</w:t>
                  </w:r>
                </w:p>
              </w:tc>
              <w:tc>
                <w:tcPr>
                  <w:tcW w:w="64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64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4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28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7E7D03">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lastRenderedPageBreak/>
                    <w:t>1.1.2</w:t>
                  </w:r>
                </w:p>
              </w:tc>
              <w:tc>
                <w:tcPr>
                  <w:tcW w:w="108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64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64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4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28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7E7D03">
              <w:tc>
                <w:tcPr>
                  <w:tcW w:w="600"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w:t>
                  </w:r>
                </w:p>
              </w:tc>
              <w:tc>
                <w:tcPr>
                  <w:tcW w:w="108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r>
            <w:tr w:rsidR="004A284A" w:rsidTr="007E7D03">
              <w:tc>
                <w:tcPr>
                  <w:tcW w:w="7446" w:type="dxa"/>
                  <w:gridSpan w:val="9"/>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outlineLvl w:val="3"/>
                    <w:rPr>
                      <w:rFonts w:cs="Arial"/>
                      <w:szCs w:val="20"/>
                    </w:rPr>
                  </w:pPr>
                  <w:bookmarkStart w:id="10" w:name="Р2_8"/>
                  <w:bookmarkEnd w:id="10"/>
                  <w:r w:rsidRPr="005C69CC">
                    <w:rPr>
                      <w:rFonts w:cs="Arial"/>
                      <w:szCs w:val="20"/>
                      <w:shd w:val="clear" w:color="auto" w:fill="C0C0C0"/>
                    </w:rPr>
                    <w:t>Подраздел 2. Системные участники НСПК</w:t>
                  </w:r>
                </w:p>
              </w:tc>
            </w:tr>
            <w:tr w:rsidR="004A284A" w:rsidTr="007E7D03">
              <w:tc>
                <w:tcPr>
                  <w:tcW w:w="60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2.1</w:t>
                  </w:r>
                </w:p>
              </w:tc>
              <w:tc>
                <w:tcPr>
                  <w:tcW w:w="108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 w:val="16"/>
                      <w:szCs w:val="16"/>
                      <w:shd w:val="clear" w:color="auto" w:fill="C0C0C0"/>
                    </w:rPr>
                  </w:pPr>
                  <w:r w:rsidRPr="005C69CC">
                    <w:rPr>
                      <w:rFonts w:cs="Arial"/>
                      <w:sz w:val="16"/>
                      <w:szCs w:val="16"/>
                      <w:shd w:val="clear" w:color="auto" w:fill="C0C0C0"/>
                    </w:rPr>
                    <w:t>Наименование оператора платежной системы - системного участника НСПК</w:t>
                  </w:r>
                </w:p>
              </w:tc>
              <w:tc>
                <w:tcPr>
                  <w:tcW w:w="64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X</w:t>
                  </w:r>
                </w:p>
              </w:tc>
              <w:tc>
                <w:tcPr>
                  <w:tcW w:w="64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88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r>
            <w:tr w:rsidR="004A284A" w:rsidTr="007E7D03">
              <w:tc>
                <w:tcPr>
                  <w:tcW w:w="600"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w:t>
                  </w:r>
                </w:p>
              </w:tc>
              <w:tc>
                <w:tcPr>
                  <w:tcW w:w="108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X</w:t>
                  </w:r>
                </w:p>
              </w:tc>
              <w:tc>
                <w:tcPr>
                  <w:tcW w:w="64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84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128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88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88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84"/>
            </w:tblGrid>
            <w:tr w:rsidR="004A284A" w:rsidTr="007E7D03">
              <w:tc>
                <w:tcPr>
                  <w:tcW w:w="1053" w:type="dxa"/>
                </w:tcPr>
                <w:p w:rsidR="004A284A" w:rsidRDefault="004A284A" w:rsidP="000354BA">
                  <w:pPr>
                    <w:autoSpaceDE w:val="0"/>
                    <w:autoSpaceDN w:val="0"/>
                    <w:adjustRightInd w:val="0"/>
                    <w:spacing w:after="1" w:line="200" w:lineRule="atLeast"/>
                    <w:outlineLvl w:val="2"/>
                    <w:rPr>
                      <w:rFonts w:cs="Arial"/>
                      <w:szCs w:val="20"/>
                    </w:rPr>
                  </w:pPr>
                  <w:bookmarkStart w:id="11" w:name="Р2_9"/>
                  <w:bookmarkEnd w:id="11"/>
                  <w:r w:rsidRPr="005C69CC">
                    <w:rPr>
                      <w:rFonts w:cs="Arial"/>
                      <w:szCs w:val="20"/>
                      <w:shd w:val="clear" w:color="auto" w:fill="C0C0C0"/>
                    </w:rPr>
                    <w:t>Раздел 2.</w:t>
                  </w:r>
                </w:p>
              </w:tc>
              <w:tc>
                <w:tcPr>
                  <w:tcW w:w="6384" w:type="dxa"/>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Сведения о приостановлении, возобновлении участия в платежной системе</w:t>
                  </w:r>
                </w:p>
              </w:tc>
            </w:tr>
          </w:tbl>
          <w:p w:rsidR="004A284A" w:rsidRDefault="004A284A" w:rsidP="000354BA">
            <w:pPr>
              <w:autoSpaceDE w:val="0"/>
              <w:autoSpaceDN w:val="0"/>
              <w:adjustRightInd w:val="0"/>
              <w:spacing w:after="1" w:line="200" w:lineRule="atLeast"/>
              <w:jc w:val="both"/>
              <w:rPr>
                <w:rFonts w:cs="Arial"/>
                <w:szCs w:val="20"/>
              </w:rPr>
            </w:pPr>
          </w:p>
          <w:tbl>
            <w:tblPr>
              <w:tblW w:w="7437" w:type="dxa"/>
              <w:tblLayout w:type="fixed"/>
              <w:tblCellMar>
                <w:top w:w="102" w:type="dxa"/>
                <w:left w:w="62" w:type="dxa"/>
                <w:bottom w:w="102" w:type="dxa"/>
                <w:right w:w="62" w:type="dxa"/>
              </w:tblCellMar>
              <w:tblLook w:val="0000" w:firstRow="0" w:lastRow="0" w:firstColumn="0" w:lastColumn="0" w:noHBand="0" w:noVBand="0"/>
            </w:tblPr>
            <w:tblGrid>
              <w:gridCol w:w="765"/>
              <w:gridCol w:w="1417"/>
              <w:gridCol w:w="1843"/>
              <w:gridCol w:w="1843"/>
              <w:gridCol w:w="1569"/>
            </w:tblGrid>
            <w:tr w:rsidR="004A284A" w:rsidTr="003711CC">
              <w:tc>
                <w:tcPr>
                  <w:tcW w:w="765"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Номер строки</w:t>
                  </w:r>
                </w:p>
              </w:tc>
              <w:tc>
                <w:tcPr>
                  <w:tcW w:w="1417"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Номер строки участника платежной системы в разделе 1</w:t>
                  </w:r>
                </w:p>
              </w:tc>
              <w:tc>
                <w:tcPr>
                  <w:tcW w:w="1843"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Код причины приостановления участия в платежной системе</w:t>
                  </w:r>
                </w:p>
              </w:tc>
              <w:tc>
                <w:tcPr>
                  <w:tcW w:w="1843"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Дата приостановления участия в платежной системе</w:t>
                  </w:r>
                </w:p>
              </w:tc>
              <w:tc>
                <w:tcPr>
                  <w:tcW w:w="156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Дата возобновления участия в платежной системе</w:t>
                  </w:r>
                </w:p>
              </w:tc>
            </w:tr>
            <w:tr w:rsidR="004A284A" w:rsidTr="003711CC">
              <w:tc>
                <w:tcPr>
                  <w:tcW w:w="765"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1</w:t>
                  </w:r>
                </w:p>
              </w:tc>
              <w:tc>
                <w:tcPr>
                  <w:tcW w:w="1417"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2</w:t>
                  </w:r>
                </w:p>
              </w:tc>
              <w:tc>
                <w:tcPr>
                  <w:tcW w:w="1843"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3</w:t>
                  </w:r>
                </w:p>
              </w:tc>
              <w:tc>
                <w:tcPr>
                  <w:tcW w:w="1843"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4</w:t>
                  </w:r>
                </w:p>
              </w:tc>
              <w:tc>
                <w:tcPr>
                  <w:tcW w:w="156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5</w:t>
                  </w:r>
                </w:p>
              </w:tc>
            </w:tr>
            <w:tr w:rsidR="004A284A" w:rsidTr="007E7D03">
              <w:tc>
                <w:tcPr>
                  <w:tcW w:w="765"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w:t>
                  </w:r>
                </w:p>
              </w:tc>
              <w:tc>
                <w:tcPr>
                  <w:tcW w:w="6672" w:type="dxa"/>
                  <w:gridSpan w:val="4"/>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Наименование участника платежной системы</w:t>
                  </w:r>
                </w:p>
              </w:tc>
            </w:tr>
            <w:tr w:rsidR="004A284A" w:rsidTr="003711CC">
              <w:tc>
                <w:tcPr>
                  <w:tcW w:w="765"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w:t>
                  </w:r>
                </w:p>
              </w:tc>
              <w:tc>
                <w:tcPr>
                  <w:tcW w:w="141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5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765"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1.2</w:t>
                  </w:r>
                </w:p>
              </w:tc>
              <w:tc>
                <w:tcPr>
                  <w:tcW w:w="141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5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765"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w:t>
                  </w:r>
                </w:p>
              </w:tc>
              <w:tc>
                <w:tcPr>
                  <w:tcW w:w="141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15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84"/>
            </w:tblGrid>
            <w:tr w:rsidR="004A284A" w:rsidTr="003711CC">
              <w:tc>
                <w:tcPr>
                  <w:tcW w:w="1053" w:type="dxa"/>
                </w:tcPr>
                <w:p w:rsidR="004A284A" w:rsidRDefault="004A284A" w:rsidP="000354BA">
                  <w:pPr>
                    <w:autoSpaceDE w:val="0"/>
                    <w:autoSpaceDN w:val="0"/>
                    <w:adjustRightInd w:val="0"/>
                    <w:spacing w:after="1" w:line="200" w:lineRule="atLeast"/>
                    <w:outlineLvl w:val="2"/>
                    <w:rPr>
                      <w:rFonts w:cs="Arial"/>
                      <w:szCs w:val="20"/>
                    </w:rPr>
                  </w:pPr>
                  <w:bookmarkStart w:id="12" w:name="Р2_10"/>
                  <w:bookmarkEnd w:id="12"/>
                  <w:r w:rsidRPr="005C69CC">
                    <w:rPr>
                      <w:rFonts w:cs="Arial"/>
                      <w:szCs w:val="20"/>
                      <w:shd w:val="clear" w:color="auto" w:fill="C0C0C0"/>
                    </w:rPr>
                    <w:lastRenderedPageBreak/>
                    <w:t>Раздел 3.</w:t>
                  </w:r>
                </w:p>
              </w:tc>
              <w:tc>
                <w:tcPr>
                  <w:tcW w:w="6384" w:type="dxa"/>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Сведения о распоряжениях о переводе денежных средств участников платежной системы (их клиентов), в отношении которых осуществлялся платежный клиринг</w:t>
                  </w:r>
                </w:p>
              </w:tc>
            </w:tr>
          </w:tbl>
          <w:p w:rsidR="004A284A" w:rsidRDefault="004A284A" w:rsidP="000354BA">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470"/>
              <w:gridCol w:w="1381"/>
              <w:gridCol w:w="459"/>
              <w:gridCol w:w="470"/>
              <w:gridCol w:w="456"/>
              <w:gridCol w:w="471"/>
              <w:gridCol w:w="456"/>
              <w:gridCol w:w="471"/>
              <w:gridCol w:w="456"/>
              <w:gridCol w:w="471"/>
              <w:gridCol w:w="462"/>
              <w:gridCol w:w="471"/>
              <w:gridCol w:w="462"/>
              <w:gridCol w:w="473"/>
            </w:tblGrid>
            <w:tr w:rsidR="004A284A" w:rsidTr="003711CC">
              <w:tc>
                <w:tcPr>
                  <w:tcW w:w="470" w:type="dxa"/>
                  <w:vMerge w:val="restart"/>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5C69CC">
                    <w:rPr>
                      <w:rFonts w:cs="Arial"/>
                      <w:sz w:val="16"/>
                      <w:szCs w:val="16"/>
                      <w:shd w:val="clear" w:color="auto" w:fill="C0C0C0"/>
                    </w:rPr>
                    <w:t>Номер строки</w:t>
                  </w:r>
                </w:p>
              </w:tc>
              <w:tc>
                <w:tcPr>
                  <w:tcW w:w="1381" w:type="dxa"/>
                  <w:vMerge w:val="restart"/>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5C69CC">
                    <w:rPr>
                      <w:rFonts w:cs="Arial"/>
                      <w:sz w:val="16"/>
                      <w:szCs w:val="16"/>
                      <w:shd w:val="clear" w:color="auto" w:fill="C0C0C0"/>
                    </w:rPr>
                    <w:t>Наименование показателя</w:t>
                  </w:r>
                </w:p>
              </w:tc>
              <w:tc>
                <w:tcPr>
                  <w:tcW w:w="1856" w:type="dxa"/>
                  <w:gridSpan w:val="4"/>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5C69CC">
                    <w:rPr>
                      <w:rFonts w:cs="Arial"/>
                      <w:sz w:val="16"/>
                      <w:szCs w:val="16"/>
                      <w:shd w:val="clear" w:color="auto" w:fill="C0C0C0"/>
                    </w:rPr>
                    <w:t>Поступило распоряжений о переводе денежных средств, всего</w:t>
                  </w:r>
                </w:p>
              </w:tc>
              <w:tc>
                <w:tcPr>
                  <w:tcW w:w="1854" w:type="dxa"/>
                  <w:gridSpan w:val="4"/>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5C69CC">
                    <w:rPr>
                      <w:rFonts w:cs="Arial"/>
                      <w:sz w:val="16"/>
                      <w:szCs w:val="16"/>
                      <w:shd w:val="clear" w:color="auto" w:fill="C0C0C0"/>
                    </w:rPr>
                    <w:t>Из них отозвано и возвращено (аннулировано), всего</w:t>
                  </w:r>
                </w:p>
              </w:tc>
              <w:tc>
                <w:tcPr>
                  <w:tcW w:w="933" w:type="dxa"/>
                  <w:gridSpan w:val="2"/>
                  <w:vMerge w:val="restart"/>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5C69CC">
                    <w:rPr>
                      <w:rFonts w:cs="Arial"/>
                      <w:sz w:val="16"/>
                      <w:szCs w:val="16"/>
                      <w:shd w:val="clear" w:color="auto" w:fill="C0C0C0"/>
                    </w:rPr>
                    <w:t>Сумма денежных средств, подлежащих списанию с банковских счетов участников платежной системы (исключая ЦПКК &lt;1&gt;) на банковские счета участников платежной системы (исключая ЦПКК), определенная по итогам платежного клиринга, тыс. руб.</w:t>
                  </w:r>
                </w:p>
              </w:tc>
              <w:tc>
                <w:tcPr>
                  <w:tcW w:w="934" w:type="dxa"/>
                  <w:gridSpan w:val="2"/>
                  <w:vMerge w:val="restart"/>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5C69CC">
                    <w:rPr>
                      <w:rFonts w:cs="Arial"/>
                      <w:sz w:val="16"/>
                      <w:szCs w:val="16"/>
                      <w:shd w:val="clear" w:color="auto" w:fill="C0C0C0"/>
                    </w:rPr>
                    <w:t>Сумма денежных средств, подлежащих списанию с банковских счетов участников платежной системы (исключая ЦПКК) на банковский счет ЦПКК, определенная по итогам платежного клиринга, тыс. руб.</w:t>
                  </w:r>
                </w:p>
              </w:tc>
            </w:tr>
            <w:tr w:rsidR="004A284A" w:rsidTr="003711CC">
              <w:tc>
                <w:tcPr>
                  <w:tcW w:w="470" w:type="dxa"/>
                  <w:vMerge/>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both"/>
                    <w:rPr>
                      <w:rFonts w:cs="Arial"/>
                      <w:szCs w:val="20"/>
                    </w:rPr>
                  </w:pPr>
                </w:p>
              </w:tc>
              <w:tc>
                <w:tcPr>
                  <w:tcW w:w="1381" w:type="dxa"/>
                  <w:vMerge/>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both"/>
                    <w:rPr>
                      <w:rFonts w:cs="Arial"/>
                      <w:szCs w:val="20"/>
                    </w:rPr>
                  </w:pPr>
                </w:p>
              </w:tc>
              <w:tc>
                <w:tcPr>
                  <w:tcW w:w="929" w:type="dxa"/>
                  <w:gridSpan w:val="2"/>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количество, ед.</w:t>
                  </w:r>
                </w:p>
              </w:tc>
              <w:tc>
                <w:tcPr>
                  <w:tcW w:w="927" w:type="dxa"/>
                  <w:gridSpan w:val="2"/>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сумма, тыс. руб.</w:t>
                  </w:r>
                </w:p>
              </w:tc>
              <w:tc>
                <w:tcPr>
                  <w:tcW w:w="927" w:type="dxa"/>
                  <w:gridSpan w:val="2"/>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количество, ед.</w:t>
                  </w:r>
                </w:p>
              </w:tc>
              <w:tc>
                <w:tcPr>
                  <w:tcW w:w="927" w:type="dxa"/>
                  <w:gridSpan w:val="2"/>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сумма, тыс. руб.</w:t>
                  </w:r>
                </w:p>
              </w:tc>
              <w:tc>
                <w:tcPr>
                  <w:tcW w:w="933" w:type="dxa"/>
                  <w:gridSpan w:val="2"/>
                  <w:vMerge/>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p>
              </w:tc>
              <w:tc>
                <w:tcPr>
                  <w:tcW w:w="934" w:type="dxa"/>
                  <w:gridSpan w:val="2"/>
                  <w:vMerge/>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p>
              </w:tc>
            </w:tr>
            <w:tr w:rsidR="004A284A" w:rsidTr="003711CC">
              <w:tc>
                <w:tcPr>
                  <w:tcW w:w="470" w:type="dxa"/>
                  <w:vMerge/>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both"/>
                    <w:rPr>
                      <w:rFonts w:cs="Arial"/>
                      <w:szCs w:val="20"/>
                    </w:rPr>
                  </w:pPr>
                </w:p>
              </w:tc>
              <w:tc>
                <w:tcPr>
                  <w:tcW w:w="1381" w:type="dxa"/>
                  <w:vMerge/>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both"/>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в валюте Российской Фед</w:t>
                  </w:r>
                  <w:r w:rsidRPr="005C69CC">
                    <w:rPr>
                      <w:rFonts w:cs="Arial"/>
                      <w:sz w:val="16"/>
                      <w:szCs w:val="16"/>
                      <w:shd w:val="clear" w:color="auto" w:fill="C0C0C0"/>
                    </w:rPr>
                    <w:lastRenderedPageBreak/>
                    <w:t>ерации</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lastRenderedPageBreak/>
                    <w:t>в иностранной валюте</w:t>
                  </w:r>
                </w:p>
              </w:tc>
              <w:tc>
                <w:tcPr>
                  <w:tcW w:w="456"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в валюте Российской Фед</w:t>
                  </w:r>
                  <w:r w:rsidRPr="005C69CC">
                    <w:rPr>
                      <w:rFonts w:cs="Arial"/>
                      <w:sz w:val="16"/>
                      <w:szCs w:val="16"/>
                      <w:shd w:val="clear" w:color="auto" w:fill="C0C0C0"/>
                    </w:rPr>
                    <w:lastRenderedPageBreak/>
                    <w:t>ерации</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lastRenderedPageBreak/>
                    <w:t>в иностранной валюте</w:t>
                  </w:r>
                </w:p>
              </w:tc>
              <w:tc>
                <w:tcPr>
                  <w:tcW w:w="456"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в валюте Российской Фед</w:t>
                  </w:r>
                  <w:r w:rsidRPr="005C69CC">
                    <w:rPr>
                      <w:rFonts w:cs="Arial"/>
                      <w:sz w:val="16"/>
                      <w:szCs w:val="16"/>
                      <w:shd w:val="clear" w:color="auto" w:fill="C0C0C0"/>
                    </w:rPr>
                    <w:lastRenderedPageBreak/>
                    <w:t>ерации</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lastRenderedPageBreak/>
                    <w:t>в иностранной валюте</w:t>
                  </w:r>
                </w:p>
              </w:tc>
              <w:tc>
                <w:tcPr>
                  <w:tcW w:w="456"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в валюте Российской Фед</w:t>
                  </w:r>
                  <w:r w:rsidRPr="005C69CC">
                    <w:rPr>
                      <w:rFonts w:cs="Arial"/>
                      <w:sz w:val="16"/>
                      <w:szCs w:val="16"/>
                      <w:shd w:val="clear" w:color="auto" w:fill="C0C0C0"/>
                    </w:rPr>
                    <w:lastRenderedPageBreak/>
                    <w:t>ерации</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lastRenderedPageBreak/>
                    <w:t>в иностранной валюте</w:t>
                  </w:r>
                </w:p>
              </w:tc>
              <w:tc>
                <w:tcPr>
                  <w:tcW w:w="462"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в валюте Российской Фед</w:t>
                  </w:r>
                  <w:r w:rsidRPr="005C69CC">
                    <w:rPr>
                      <w:rFonts w:cs="Arial"/>
                      <w:sz w:val="16"/>
                      <w:szCs w:val="16"/>
                      <w:shd w:val="clear" w:color="auto" w:fill="C0C0C0"/>
                    </w:rPr>
                    <w:lastRenderedPageBreak/>
                    <w:t>ерации</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lastRenderedPageBreak/>
                    <w:t>в иностранной валюте</w:t>
                  </w:r>
                </w:p>
              </w:tc>
              <w:tc>
                <w:tcPr>
                  <w:tcW w:w="462"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t>в валюте Российской Фед</w:t>
                  </w:r>
                  <w:r w:rsidRPr="005C69CC">
                    <w:rPr>
                      <w:rFonts w:cs="Arial"/>
                      <w:sz w:val="16"/>
                      <w:szCs w:val="16"/>
                      <w:shd w:val="clear" w:color="auto" w:fill="C0C0C0"/>
                    </w:rPr>
                    <w:lastRenderedPageBreak/>
                    <w:t>ерации</w:t>
                  </w:r>
                </w:p>
              </w:tc>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 w:val="16"/>
                      <w:szCs w:val="16"/>
                      <w:shd w:val="clear" w:color="auto" w:fill="C0C0C0"/>
                    </w:rPr>
                  </w:pPr>
                  <w:r w:rsidRPr="005C69CC">
                    <w:rPr>
                      <w:rFonts w:cs="Arial"/>
                      <w:sz w:val="16"/>
                      <w:szCs w:val="16"/>
                      <w:shd w:val="clear" w:color="auto" w:fill="C0C0C0"/>
                    </w:rPr>
                    <w:lastRenderedPageBreak/>
                    <w:t>в иностранной валюте</w:t>
                  </w:r>
                </w:p>
              </w:tc>
            </w:tr>
            <w:tr w:rsidR="004A284A" w:rsidTr="003711C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1</w:t>
                  </w:r>
                </w:p>
              </w:tc>
              <w:tc>
                <w:tcPr>
                  <w:tcW w:w="138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2</w:t>
                  </w:r>
                </w:p>
              </w:tc>
              <w:tc>
                <w:tcPr>
                  <w:tcW w:w="459"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3</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4</w:t>
                  </w:r>
                </w:p>
              </w:tc>
              <w:tc>
                <w:tcPr>
                  <w:tcW w:w="456"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5</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6</w:t>
                  </w:r>
                </w:p>
              </w:tc>
              <w:tc>
                <w:tcPr>
                  <w:tcW w:w="456"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7</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8</w:t>
                  </w:r>
                </w:p>
              </w:tc>
              <w:tc>
                <w:tcPr>
                  <w:tcW w:w="456"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9</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10</w:t>
                  </w:r>
                </w:p>
              </w:tc>
              <w:tc>
                <w:tcPr>
                  <w:tcW w:w="462"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11</w:t>
                  </w:r>
                </w:p>
              </w:t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12</w:t>
                  </w:r>
                </w:p>
              </w:tc>
              <w:tc>
                <w:tcPr>
                  <w:tcW w:w="462"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13</w:t>
                  </w:r>
                </w:p>
              </w:tc>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14</w:t>
                  </w:r>
                </w:p>
              </w:tc>
            </w:tr>
            <w:tr w:rsidR="004A284A" w:rsidTr="003711C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outlineLvl w:val="3"/>
                    <w:rPr>
                      <w:rFonts w:cs="Arial"/>
                      <w:szCs w:val="20"/>
                    </w:rPr>
                  </w:pPr>
                  <w:bookmarkStart w:id="13" w:name="Р2_11"/>
                  <w:bookmarkEnd w:id="13"/>
                  <w:r w:rsidRPr="005C69CC">
                    <w:rPr>
                      <w:rFonts w:cs="Arial"/>
                      <w:szCs w:val="20"/>
                      <w:shd w:val="clear" w:color="auto" w:fill="C0C0C0"/>
                    </w:rPr>
                    <w:t>1.</w:t>
                  </w:r>
                  <w:r w:rsidRPr="00720528">
                    <w:rPr>
                      <w:rFonts w:cs="Arial"/>
                      <w:szCs w:val="20"/>
                      <w:shd w:val="clear" w:color="auto" w:fill="C0C0C0"/>
                    </w:rPr>
                    <w:t>1</w:t>
                  </w:r>
                </w:p>
              </w:tc>
              <w:tc>
                <w:tcPr>
                  <w:tcW w:w="6959" w:type="dxa"/>
                  <w:gridSpan w:val="13"/>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Наименование платежного клирингового центра платежной системы</w:t>
                  </w:r>
                </w:p>
              </w:tc>
            </w:tr>
            <w:tr w:rsidR="004A284A" w:rsidTr="003711C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w:t>
                  </w:r>
                </w:p>
              </w:tc>
              <w:tc>
                <w:tcPr>
                  <w:tcW w:w="1381" w:type="dxa"/>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rPr>
                      <w:rFonts w:cs="Arial"/>
                      <w:sz w:val="16"/>
                      <w:szCs w:val="16"/>
                    </w:rPr>
                  </w:pPr>
                  <w:r w:rsidRPr="005C69CC">
                    <w:rPr>
                      <w:rFonts w:cs="Arial"/>
                      <w:sz w:val="16"/>
                      <w:szCs w:val="16"/>
                      <w:shd w:val="clear" w:color="auto" w:fill="C0C0C0"/>
                    </w:rPr>
                    <w:t>Всего распоряжений о переводе денежных средств в отчетном квартале, в том числе:</w:t>
                  </w:r>
                </w:p>
              </w:tc>
              <w:tc>
                <w:tcPr>
                  <w:tcW w:w="45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470"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1.1.1.1</w:t>
                  </w:r>
                </w:p>
              </w:tc>
              <w:tc>
                <w:tcPr>
                  <w:tcW w:w="1381" w:type="dxa"/>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ind w:left="283"/>
                    <w:rPr>
                      <w:rFonts w:cs="Arial"/>
                      <w:sz w:val="16"/>
                      <w:szCs w:val="16"/>
                    </w:rPr>
                  </w:pPr>
                  <w:r w:rsidRPr="005C69CC">
                    <w:rPr>
                      <w:rFonts w:cs="Arial"/>
                      <w:sz w:val="16"/>
                      <w:szCs w:val="16"/>
                      <w:shd w:val="clear" w:color="auto" w:fill="C0C0C0"/>
                    </w:rPr>
                    <w:t>с использованием расчетных (дебетовых) карт, кредитных карт</w:t>
                  </w:r>
                </w:p>
              </w:tc>
              <w:tc>
                <w:tcPr>
                  <w:tcW w:w="45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X</w:t>
                  </w:r>
                </w:p>
              </w:tc>
              <w:tc>
                <w:tcPr>
                  <w:tcW w:w="470"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62"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r>
          </w:tbl>
          <w:p w:rsidR="004A284A" w:rsidRDefault="004A284A" w:rsidP="000354BA">
            <w:pPr>
              <w:autoSpaceDE w:val="0"/>
              <w:autoSpaceDN w:val="0"/>
              <w:adjustRightInd w:val="0"/>
              <w:spacing w:after="1" w:line="200" w:lineRule="atLeast"/>
              <w:ind w:firstLine="539"/>
              <w:jc w:val="both"/>
              <w:rPr>
                <w:rFonts w:cs="Arial"/>
                <w:szCs w:val="20"/>
              </w:rPr>
            </w:pPr>
          </w:p>
          <w:p w:rsidR="004A284A" w:rsidRDefault="004A284A" w:rsidP="000354BA">
            <w:pPr>
              <w:autoSpaceDE w:val="0"/>
              <w:autoSpaceDN w:val="0"/>
              <w:adjustRightInd w:val="0"/>
              <w:spacing w:after="1" w:line="200" w:lineRule="atLeast"/>
              <w:ind w:firstLine="539"/>
              <w:jc w:val="both"/>
              <w:rPr>
                <w:rFonts w:cs="Arial"/>
                <w:szCs w:val="20"/>
              </w:rPr>
            </w:pPr>
            <w:r w:rsidRPr="005C69CC">
              <w:rPr>
                <w:rFonts w:cs="Arial"/>
                <w:szCs w:val="20"/>
                <w:shd w:val="clear" w:color="auto" w:fill="C0C0C0"/>
              </w:rPr>
              <w:t>--------------------------------</w:t>
            </w:r>
          </w:p>
          <w:p w:rsidR="004A284A" w:rsidRDefault="004A284A" w:rsidP="000354BA">
            <w:pPr>
              <w:autoSpaceDE w:val="0"/>
              <w:autoSpaceDN w:val="0"/>
              <w:adjustRightInd w:val="0"/>
              <w:spacing w:before="200" w:after="1" w:line="200" w:lineRule="atLeast"/>
              <w:ind w:firstLine="539"/>
              <w:jc w:val="both"/>
              <w:rPr>
                <w:rFonts w:cs="Arial"/>
                <w:szCs w:val="20"/>
              </w:rPr>
            </w:pPr>
            <w:r w:rsidRPr="005C69CC">
              <w:rPr>
                <w:rFonts w:cs="Arial"/>
                <w:szCs w:val="20"/>
                <w:shd w:val="clear" w:color="auto" w:fill="C0C0C0"/>
              </w:rPr>
              <w:t>&lt;1&gt; Центральный платежный клиринговый контрагент.</w:t>
            </w:r>
          </w:p>
          <w:p w:rsidR="004A284A" w:rsidRDefault="004A284A" w:rsidP="000354BA">
            <w:pPr>
              <w:autoSpaceDE w:val="0"/>
              <w:autoSpaceDN w:val="0"/>
              <w:adjustRightInd w:val="0"/>
              <w:spacing w:after="1" w:line="200" w:lineRule="atLeast"/>
              <w:jc w:val="both"/>
              <w:rPr>
                <w:rFonts w:cs="Arial"/>
                <w:szCs w:val="20"/>
              </w:rPr>
            </w:pPr>
          </w:p>
          <w:tbl>
            <w:tblPr>
              <w:tblW w:w="7447" w:type="dxa"/>
              <w:tblLayout w:type="fixed"/>
              <w:tblCellMar>
                <w:top w:w="102" w:type="dxa"/>
                <w:left w:w="62" w:type="dxa"/>
                <w:bottom w:w="102" w:type="dxa"/>
                <w:right w:w="62" w:type="dxa"/>
              </w:tblCellMar>
              <w:tblLook w:val="0000" w:firstRow="0" w:lastRow="0" w:firstColumn="0" w:lastColumn="0" w:noHBand="0" w:noVBand="0"/>
            </w:tblPr>
            <w:tblGrid>
              <w:gridCol w:w="471"/>
              <w:gridCol w:w="1384"/>
              <w:gridCol w:w="460"/>
              <w:gridCol w:w="471"/>
              <w:gridCol w:w="457"/>
              <w:gridCol w:w="471"/>
              <w:gridCol w:w="457"/>
              <w:gridCol w:w="471"/>
              <w:gridCol w:w="457"/>
              <w:gridCol w:w="471"/>
              <w:gridCol w:w="463"/>
              <w:gridCol w:w="471"/>
              <w:gridCol w:w="463"/>
              <w:gridCol w:w="472"/>
              <w:gridCol w:w="8"/>
            </w:tblGrid>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jc w:val="center"/>
                    <w:rPr>
                      <w:rFonts w:cs="Arial"/>
                      <w:szCs w:val="20"/>
                    </w:rPr>
                  </w:pPr>
                  <w:r w:rsidRPr="005C69CC">
                    <w:rPr>
                      <w:rFonts w:cs="Arial"/>
                      <w:szCs w:val="20"/>
                      <w:shd w:val="clear" w:color="auto" w:fill="C0C0C0"/>
                    </w:rPr>
                    <w:t>1</w:t>
                  </w:r>
                </w:p>
              </w:tc>
              <w:tc>
                <w:tcPr>
                  <w:tcW w:w="1384"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2</w:t>
                  </w:r>
                </w:p>
              </w:tc>
              <w:tc>
                <w:tcPr>
                  <w:tcW w:w="460"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3</w:t>
                  </w:r>
                </w:p>
              </w:tc>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4</w:t>
                  </w:r>
                </w:p>
              </w:tc>
              <w:tc>
                <w:tcPr>
                  <w:tcW w:w="457"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5</w:t>
                  </w:r>
                </w:p>
              </w:tc>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6</w:t>
                  </w:r>
                </w:p>
              </w:tc>
              <w:tc>
                <w:tcPr>
                  <w:tcW w:w="457"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7</w:t>
                  </w:r>
                </w:p>
              </w:tc>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8</w:t>
                  </w:r>
                </w:p>
              </w:tc>
              <w:tc>
                <w:tcPr>
                  <w:tcW w:w="457"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9</w:t>
                  </w:r>
                </w:p>
              </w:tc>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10</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11</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12</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13</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14</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1.1.1.2</w:t>
                  </w:r>
                </w:p>
              </w:tc>
              <w:tc>
                <w:tcPr>
                  <w:tcW w:w="1384" w:type="dxa"/>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ind w:left="283"/>
                    <w:rPr>
                      <w:rFonts w:cs="Arial"/>
                      <w:sz w:val="16"/>
                      <w:szCs w:val="16"/>
                    </w:rPr>
                  </w:pPr>
                  <w:r w:rsidRPr="005C69CC">
                    <w:rPr>
                      <w:rFonts w:cs="Arial"/>
                      <w:sz w:val="16"/>
                      <w:szCs w:val="16"/>
                      <w:shd w:val="clear" w:color="auto" w:fill="C0C0C0"/>
                    </w:rPr>
                    <w:t>без открытия банковского счета, из них:</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1.1.1.2.1</w:t>
                  </w:r>
                </w:p>
              </w:tc>
              <w:tc>
                <w:tcPr>
                  <w:tcW w:w="1384" w:type="dxa"/>
                  <w:tcBorders>
                    <w:top w:val="single" w:sz="4" w:space="0" w:color="auto"/>
                    <w:left w:val="single" w:sz="4" w:space="0" w:color="auto"/>
                    <w:bottom w:val="single" w:sz="4" w:space="0" w:color="auto"/>
                    <w:right w:val="single" w:sz="4" w:space="0" w:color="auto"/>
                  </w:tcBorders>
                  <w:vAlign w:val="bottom"/>
                </w:tcPr>
                <w:p w:rsidR="004A284A" w:rsidRPr="003711CC" w:rsidRDefault="004A284A" w:rsidP="000354BA">
                  <w:pPr>
                    <w:shd w:val="clear" w:color="auto" w:fill="C0C0C0"/>
                    <w:autoSpaceDE w:val="0"/>
                    <w:autoSpaceDN w:val="0"/>
                    <w:adjustRightInd w:val="0"/>
                    <w:spacing w:after="1" w:line="200" w:lineRule="atLeast"/>
                    <w:ind w:left="567"/>
                    <w:rPr>
                      <w:rFonts w:cs="Arial"/>
                      <w:sz w:val="16"/>
                      <w:szCs w:val="16"/>
                    </w:rPr>
                  </w:pPr>
                  <w:r w:rsidRPr="003711CC">
                    <w:rPr>
                      <w:rFonts w:cs="Arial"/>
                      <w:sz w:val="16"/>
                      <w:szCs w:val="16"/>
                    </w:rPr>
                    <w:t>электронных денежных средств,</w:t>
                  </w:r>
                </w:p>
                <w:p w:rsidR="004A284A" w:rsidRPr="003711CC" w:rsidRDefault="004A284A" w:rsidP="000354BA">
                  <w:pPr>
                    <w:shd w:val="clear" w:color="auto" w:fill="C0C0C0"/>
                    <w:autoSpaceDE w:val="0"/>
                    <w:autoSpaceDN w:val="0"/>
                    <w:adjustRightInd w:val="0"/>
                    <w:spacing w:after="1" w:line="200" w:lineRule="atLeast"/>
                    <w:ind w:left="567"/>
                    <w:rPr>
                      <w:rFonts w:cs="Arial"/>
                      <w:sz w:val="16"/>
                      <w:szCs w:val="16"/>
                    </w:rPr>
                  </w:pPr>
                  <w:r w:rsidRPr="003711CC">
                    <w:rPr>
                      <w:rFonts w:cs="Arial"/>
                      <w:sz w:val="16"/>
                      <w:szCs w:val="16"/>
                    </w:rPr>
                    <w:lastRenderedPageBreak/>
                    <w:t>из них:</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1.1.1.2.1.1</w:t>
                  </w:r>
                </w:p>
              </w:tc>
              <w:tc>
                <w:tcPr>
                  <w:tcW w:w="1384" w:type="dxa"/>
                  <w:tcBorders>
                    <w:top w:val="single" w:sz="4" w:space="0" w:color="auto"/>
                    <w:left w:val="single" w:sz="4" w:space="0" w:color="auto"/>
                    <w:bottom w:val="single" w:sz="4" w:space="0" w:color="auto"/>
                    <w:right w:val="single" w:sz="4" w:space="0" w:color="auto"/>
                  </w:tcBorders>
                  <w:vAlign w:val="bottom"/>
                </w:tcPr>
                <w:p w:rsidR="004A284A" w:rsidRPr="003711CC" w:rsidRDefault="004A284A" w:rsidP="000354BA">
                  <w:pPr>
                    <w:shd w:val="clear" w:color="auto" w:fill="C0C0C0"/>
                    <w:autoSpaceDE w:val="0"/>
                    <w:autoSpaceDN w:val="0"/>
                    <w:adjustRightInd w:val="0"/>
                    <w:spacing w:after="1" w:line="200" w:lineRule="atLeast"/>
                    <w:ind w:left="567"/>
                    <w:rPr>
                      <w:rFonts w:cs="Arial"/>
                      <w:sz w:val="16"/>
                      <w:szCs w:val="16"/>
                    </w:rPr>
                  </w:pPr>
                  <w:r w:rsidRPr="003711CC">
                    <w:rPr>
                      <w:rFonts w:cs="Arial"/>
                      <w:sz w:val="16"/>
                      <w:szCs w:val="16"/>
                    </w:rPr>
                    <w:t>с использованием предоплаченных карт</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1.1.1.3</w:t>
                  </w:r>
                </w:p>
              </w:tc>
              <w:tc>
                <w:tcPr>
                  <w:tcW w:w="1384"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ind w:left="283"/>
                    <w:rPr>
                      <w:rFonts w:cs="Arial"/>
                      <w:sz w:val="16"/>
                      <w:szCs w:val="16"/>
                      <w:shd w:val="clear" w:color="auto" w:fill="C0C0C0"/>
                    </w:rPr>
                  </w:pPr>
                  <w:r w:rsidRPr="005C69CC">
                    <w:rPr>
                      <w:rFonts w:cs="Arial"/>
                      <w:sz w:val="16"/>
                      <w:szCs w:val="16"/>
                      <w:shd w:val="clear" w:color="auto" w:fill="C0C0C0"/>
                    </w:rPr>
                    <w:t>по банковским счетам клиентов - физических лиц (за исключением указанных по строке 1.1.1.1)</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1.1.1.4</w:t>
                  </w:r>
                </w:p>
              </w:tc>
              <w:tc>
                <w:tcPr>
                  <w:tcW w:w="1384"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ind w:left="283"/>
                    <w:rPr>
                      <w:rFonts w:cs="Arial"/>
                      <w:sz w:val="16"/>
                      <w:szCs w:val="16"/>
                      <w:shd w:val="clear" w:color="auto" w:fill="C0C0C0"/>
                    </w:rPr>
                  </w:pPr>
                  <w:r w:rsidRPr="005C69CC">
                    <w:rPr>
                      <w:rFonts w:cs="Arial"/>
                      <w:sz w:val="16"/>
                      <w:szCs w:val="16"/>
                      <w:shd w:val="clear" w:color="auto" w:fill="C0C0C0"/>
                    </w:rPr>
                    <w:t>по межбанковскому переводу денежных средств</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1.1.1.5</w:t>
                  </w:r>
                </w:p>
              </w:tc>
              <w:tc>
                <w:tcPr>
                  <w:tcW w:w="1384"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ind w:left="283"/>
                    <w:rPr>
                      <w:rFonts w:cs="Arial"/>
                      <w:sz w:val="16"/>
                      <w:szCs w:val="16"/>
                      <w:shd w:val="clear" w:color="auto" w:fill="C0C0C0"/>
                    </w:rPr>
                  </w:pPr>
                  <w:r w:rsidRPr="005C69CC">
                    <w:rPr>
                      <w:rFonts w:cs="Arial"/>
                      <w:sz w:val="16"/>
                      <w:szCs w:val="16"/>
                      <w:shd w:val="clear" w:color="auto" w:fill="C0C0C0"/>
                    </w:rPr>
                    <w:t>по банковским счетам участников платежной системы - юридических лиц, не являющихся кредитными организациями</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r>
            <w:tr w:rsidR="004A284A" w:rsidTr="004C5B09">
              <w:trPr>
                <w:gridAfter w:val="1"/>
                <w:wAfter w:w="8" w:type="dxa"/>
              </w:trPr>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1.1.1.6</w:t>
                  </w:r>
                </w:p>
              </w:tc>
              <w:tc>
                <w:tcPr>
                  <w:tcW w:w="1384" w:type="dxa"/>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rPr>
                      <w:rFonts w:cs="Arial"/>
                      <w:sz w:val="16"/>
                      <w:szCs w:val="16"/>
                    </w:rPr>
                  </w:pPr>
                  <w:r w:rsidRPr="005C69CC">
                    <w:rPr>
                      <w:rFonts w:cs="Arial"/>
                      <w:sz w:val="16"/>
                      <w:szCs w:val="16"/>
                      <w:shd w:val="clear" w:color="auto" w:fill="C0C0C0"/>
                    </w:rPr>
                    <w:t>прочие</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X</w:t>
                  </w:r>
                </w:p>
              </w:tc>
            </w:tr>
            <w:tr w:rsidR="004A284A" w:rsidTr="003711CC">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outlineLvl w:val="3"/>
                    <w:rPr>
                      <w:rFonts w:cs="Arial"/>
                      <w:szCs w:val="20"/>
                      <w:shd w:val="clear" w:color="auto" w:fill="C0C0C0"/>
                    </w:rPr>
                  </w:pPr>
                  <w:bookmarkStart w:id="14" w:name="Р2_12"/>
                  <w:bookmarkEnd w:id="14"/>
                  <w:r w:rsidRPr="005C69CC">
                    <w:rPr>
                      <w:rFonts w:cs="Arial"/>
                      <w:szCs w:val="20"/>
                      <w:shd w:val="clear" w:color="auto" w:fill="C0C0C0"/>
                    </w:rPr>
                    <w:t>1.2</w:t>
                  </w:r>
                </w:p>
              </w:tc>
              <w:tc>
                <w:tcPr>
                  <w:tcW w:w="6976" w:type="dxa"/>
                  <w:gridSpan w:val="14"/>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Наименование платежного клирингового центра платежной системы</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lastRenderedPageBreak/>
                    <w:t>1.2.1</w:t>
                  </w:r>
                </w:p>
              </w:tc>
              <w:tc>
                <w:tcPr>
                  <w:tcW w:w="138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w:t>
                  </w:r>
                </w:p>
              </w:tc>
              <w:tc>
                <w:tcPr>
                  <w:tcW w:w="138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r>
            <w:tr w:rsidR="004A284A" w:rsidTr="003711CC">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outlineLvl w:val="3"/>
                    <w:rPr>
                      <w:rFonts w:cs="Arial"/>
                      <w:szCs w:val="20"/>
                      <w:shd w:val="clear" w:color="auto" w:fill="C0C0C0"/>
                    </w:rPr>
                  </w:pPr>
                  <w:bookmarkStart w:id="15" w:name="Р2_13"/>
                  <w:bookmarkEnd w:id="15"/>
                  <w:r w:rsidRPr="005C69CC">
                    <w:rPr>
                      <w:rFonts w:cs="Arial"/>
                      <w:szCs w:val="20"/>
                      <w:shd w:val="clear" w:color="auto" w:fill="C0C0C0"/>
                    </w:rPr>
                    <w:t>2.1</w:t>
                  </w:r>
                </w:p>
              </w:tc>
              <w:tc>
                <w:tcPr>
                  <w:tcW w:w="6976" w:type="dxa"/>
                  <w:gridSpan w:val="14"/>
                  <w:tcBorders>
                    <w:top w:val="single" w:sz="4" w:space="0" w:color="auto"/>
                    <w:left w:val="single" w:sz="4" w:space="0" w:color="auto"/>
                    <w:bottom w:val="single" w:sz="4" w:space="0" w:color="auto"/>
                    <w:right w:val="single" w:sz="4" w:space="0" w:color="auto"/>
                  </w:tcBorders>
                  <w:vAlign w:val="center"/>
                </w:tcPr>
                <w:p w:rsidR="004A284A" w:rsidRDefault="004A284A" w:rsidP="000354BA">
                  <w:pPr>
                    <w:autoSpaceDE w:val="0"/>
                    <w:autoSpaceDN w:val="0"/>
                    <w:adjustRightInd w:val="0"/>
                    <w:spacing w:after="1" w:line="200" w:lineRule="atLeast"/>
                    <w:rPr>
                      <w:rFonts w:cs="Arial"/>
                      <w:szCs w:val="20"/>
                    </w:rPr>
                  </w:pPr>
                  <w:r w:rsidRPr="005C69CC">
                    <w:rPr>
                      <w:rFonts w:cs="Arial"/>
                      <w:szCs w:val="20"/>
                      <w:shd w:val="clear" w:color="auto" w:fill="C0C0C0"/>
                    </w:rPr>
                    <w:t>Крупнейшие участники платежной системы</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2.1.1</w:t>
                  </w:r>
                </w:p>
              </w:tc>
              <w:tc>
                <w:tcPr>
                  <w:tcW w:w="1384" w:type="dxa"/>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rPr>
                      <w:rFonts w:cs="Arial"/>
                      <w:sz w:val="16"/>
                      <w:szCs w:val="16"/>
                    </w:rPr>
                  </w:pPr>
                  <w:r w:rsidRPr="005C69CC">
                    <w:rPr>
                      <w:rFonts w:cs="Arial"/>
                      <w:sz w:val="16"/>
                      <w:szCs w:val="16"/>
                      <w:shd w:val="clear" w:color="auto" w:fill="C0C0C0"/>
                    </w:rPr>
                    <w:t>Наименование участника платежной системы</w:t>
                  </w: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r>
            <w:tr w:rsidR="004A284A" w:rsidTr="003711CC">
              <w:trPr>
                <w:gridAfter w:val="1"/>
                <w:wAfter w:w="8" w:type="dxa"/>
              </w:trPr>
              <w:tc>
                <w:tcPr>
                  <w:tcW w:w="471" w:type="dxa"/>
                  <w:tcBorders>
                    <w:top w:val="single" w:sz="4" w:space="0" w:color="auto"/>
                    <w:left w:val="single" w:sz="4" w:space="0" w:color="auto"/>
                    <w:bottom w:val="single" w:sz="4" w:space="0" w:color="auto"/>
                    <w:right w:val="single" w:sz="4" w:space="0" w:color="auto"/>
                  </w:tcBorders>
                  <w:vAlign w:val="bottom"/>
                </w:tcPr>
                <w:p w:rsidR="004A284A" w:rsidRPr="005C69CC" w:rsidRDefault="004A284A" w:rsidP="000354BA">
                  <w:pPr>
                    <w:autoSpaceDE w:val="0"/>
                    <w:autoSpaceDN w:val="0"/>
                    <w:adjustRightInd w:val="0"/>
                    <w:spacing w:after="1" w:line="200" w:lineRule="atLeast"/>
                    <w:rPr>
                      <w:rFonts w:cs="Arial"/>
                      <w:szCs w:val="20"/>
                      <w:shd w:val="clear" w:color="auto" w:fill="C0C0C0"/>
                    </w:rPr>
                  </w:pPr>
                  <w:r w:rsidRPr="005C69CC">
                    <w:rPr>
                      <w:rFonts w:cs="Arial"/>
                      <w:szCs w:val="20"/>
                      <w:shd w:val="clear" w:color="auto" w:fill="C0C0C0"/>
                    </w:rPr>
                    <w:t>...</w:t>
                  </w:r>
                </w:p>
              </w:tc>
              <w:tc>
                <w:tcPr>
                  <w:tcW w:w="138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0"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5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71"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63"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c>
                <w:tcPr>
                  <w:tcW w:w="472" w:type="dxa"/>
                  <w:tcBorders>
                    <w:top w:val="single" w:sz="4" w:space="0" w:color="auto"/>
                    <w:left w:val="single" w:sz="4" w:space="0" w:color="auto"/>
                    <w:bottom w:val="single" w:sz="4" w:space="0" w:color="auto"/>
                    <w:right w:val="single" w:sz="4" w:space="0" w:color="auto"/>
                  </w:tcBorders>
                  <w:vAlign w:val="center"/>
                </w:tcPr>
                <w:p w:rsidR="004A284A" w:rsidRPr="005C69CC" w:rsidRDefault="004A284A" w:rsidP="000354BA">
                  <w:pPr>
                    <w:autoSpaceDE w:val="0"/>
                    <w:autoSpaceDN w:val="0"/>
                    <w:adjustRightInd w:val="0"/>
                    <w:spacing w:after="1" w:line="200" w:lineRule="atLeast"/>
                    <w:jc w:val="center"/>
                    <w:rPr>
                      <w:rFonts w:cs="Arial"/>
                      <w:szCs w:val="20"/>
                      <w:shd w:val="clear" w:color="auto" w:fill="C0C0C0"/>
                    </w:rPr>
                  </w:pPr>
                  <w:r w:rsidRPr="005C69CC">
                    <w:rPr>
                      <w:rFonts w:cs="Arial"/>
                      <w:szCs w:val="20"/>
                      <w:shd w:val="clear" w:color="auto" w:fill="C0C0C0"/>
                    </w:rPr>
                    <w:t>X</w:t>
                  </w:r>
                </w:p>
              </w:tc>
            </w:tr>
          </w:tbl>
          <w:p w:rsidR="004A284A" w:rsidRDefault="004A284A"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054"/>
              <w:gridCol w:w="6385"/>
            </w:tblGrid>
            <w:tr w:rsidR="004A284A" w:rsidTr="003711CC">
              <w:tc>
                <w:tcPr>
                  <w:tcW w:w="1054" w:type="dxa"/>
                </w:tcPr>
                <w:p w:rsidR="004A284A" w:rsidRDefault="004A284A" w:rsidP="000354BA">
                  <w:pPr>
                    <w:autoSpaceDE w:val="0"/>
                    <w:autoSpaceDN w:val="0"/>
                    <w:adjustRightInd w:val="0"/>
                    <w:spacing w:after="1" w:line="200" w:lineRule="atLeast"/>
                    <w:outlineLvl w:val="2"/>
                    <w:rPr>
                      <w:rFonts w:cs="Arial"/>
                      <w:szCs w:val="20"/>
                    </w:rPr>
                  </w:pPr>
                  <w:bookmarkStart w:id="16" w:name="Р2_14"/>
                  <w:bookmarkEnd w:id="16"/>
                  <w:r w:rsidRPr="007C6B99">
                    <w:rPr>
                      <w:rFonts w:cs="Arial"/>
                      <w:szCs w:val="20"/>
                      <w:shd w:val="clear" w:color="auto" w:fill="C0C0C0"/>
                    </w:rPr>
                    <w:t>Раздел 4.</w:t>
                  </w:r>
                </w:p>
              </w:tc>
              <w:tc>
                <w:tcPr>
                  <w:tcW w:w="6385" w:type="dxa"/>
                </w:tcPr>
                <w:p w:rsidR="004A284A" w:rsidRDefault="004A284A" w:rsidP="000354BA">
                  <w:pPr>
                    <w:autoSpaceDE w:val="0"/>
                    <w:autoSpaceDN w:val="0"/>
                    <w:adjustRightInd w:val="0"/>
                    <w:spacing w:after="1" w:line="200" w:lineRule="atLeast"/>
                    <w:rPr>
                      <w:rFonts w:cs="Arial"/>
                      <w:szCs w:val="20"/>
                    </w:rPr>
                  </w:pPr>
                  <w:r w:rsidRPr="007C6B99">
                    <w:rPr>
                      <w:rFonts w:cs="Arial"/>
                      <w:szCs w:val="20"/>
                      <w:shd w:val="clear" w:color="auto" w:fill="C0C0C0"/>
                    </w:rPr>
                    <w:t>Сведения о распоряжениях о переводе денежных средств участников платежной системы (их клиентов), в отношении которых в отчетном квартале осуществлялся платежный клиринг, за исключением отозванных и возвращенных (аннулированных) распоряжений</w:t>
                  </w:r>
                </w:p>
              </w:tc>
            </w:tr>
          </w:tbl>
          <w:p w:rsidR="004A284A" w:rsidRDefault="004A284A" w:rsidP="000354BA">
            <w:pPr>
              <w:autoSpaceDE w:val="0"/>
              <w:autoSpaceDN w:val="0"/>
              <w:adjustRightInd w:val="0"/>
              <w:spacing w:after="1" w:line="200" w:lineRule="atLeast"/>
              <w:jc w:val="both"/>
              <w:rPr>
                <w:rFonts w:cs="Arial"/>
                <w:szCs w:val="20"/>
              </w:rPr>
            </w:pPr>
          </w:p>
          <w:tbl>
            <w:tblPr>
              <w:tblW w:w="7449" w:type="dxa"/>
              <w:tblLayout w:type="fixed"/>
              <w:tblCellMar>
                <w:top w:w="102" w:type="dxa"/>
                <w:left w:w="62" w:type="dxa"/>
                <w:bottom w:w="102" w:type="dxa"/>
                <w:right w:w="62" w:type="dxa"/>
              </w:tblCellMar>
              <w:tblLook w:val="0000" w:firstRow="0" w:lastRow="0" w:firstColumn="0" w:lastColumn="0" w:noHBand="0" w:noVBand="0"/>
            </w:tblPr>
            <w:tblGrid>
              <w:gridCol w:w="471"/>
              <w:gridCol w:w="1371"/>
              <w:gridCol w:w="467"/>
              <w:gridCol w:w="467"/>
              <w:gridCol w:w="467"/>
              <w:gridCol w:w="468"/>
              <w:gridCol w:w="467"/>
              <w:gridCol w:w="467"/>
              <w:gridCol w:w="467"/>
              <w:gridCol w:w="468"/>
              <w:gridCol w:w="467"/>
              <w:gridCol w:w="467"/>
              <w:gridCol w:w="467"/>
              <w:gridCol w:w="468"/>
            </w:tblGrid>
            <w:tr w:rsidR="004A284A" w:rsidTr="003711CC">
              <w:tc>
                <w:tcPr>
                  <w:tcW w:w="471" w:type="dxa"/>
                  <w:vMerge w:val="restart"/>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7C6B99">
                    <w:rPr>
                      <w:rFonts w:cs="Arial"/>
                      <w:sz w:val="16"/>
                      <w:szCs w:val="16"/>
                      <w:shd w:val="clear" w:color="auto" w:fill="C0C0C0"/>
                    </w:rPr>
                    <w:t>Номер строки</w:t>
                  </w:r>
                </w:p>
              </w:tc>
              <w:tc>
                <w:tcPr>
                  <w:tcW w:w="1371" w:type="dxa"/>
                  <w:vMerge w:val="restart"/>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7C6B99">
                    <w:rPr>
                      <w:rFonts w:cs="Arial"/>
                      <w:sz w:val="16"/>
                      <w:szCs w:val="16"/>
                      <w:shd w:val="clear" w:color="auto" w:fill="C0C0C0"/>
                    </w:rPr>
                    <w:t>Наименование показателя</w:t>
                  </w:r>
                </w:p>
              </w:tc>
              <w:tc>
                <w:tcPr>
                  <w:tcW w:w="1869" w:type="dxa"/>
                  <w:gridSpan w:val="4"/>
                  <w:vMerge w:val="restart"/>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center"/>
                    <w:rPr>
                      <w:rFonts w:cs="Arial"/>
                      <w:sz w:val="16"/>
                      <w:szCs w:val="16"/>
                    </w:rPr>
                  </w:pPr>
                  <w:r w:rsidRPr="007C6B99">
                    <w:rPr>
                      <w:rFonts w:cs="Arial"/>
                      <w:sz w:val="16"/>
                      <w:szCs w:val="16"/>
                      <w:shd w:val="clear" w:color="auto" w:fill="C0C0C0"/>
                    </w:rPr>
                    <w:t>Распоряжения о переводе денежных средств, всего</w:t>
                  </w:r>
                </w:p>
              </w:tc>
              <w:tc>
                <w:tcPr>
                  <w:tcW w:w="3738" w:type="dxa"/>
                  <w:gridSpan w:val="8"/>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Из них:</w:t>
                  </w:r>
                </w:p>
              </w:tc>
            </w:tr>
            <w:tr w:rsidR="004A284A" w:rsidTr="003711CC">
              <w:tc>
                <w:tcPr>
                  <w:tcW w:w="471"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371"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869" w:type="dxa"/>
                  <w:gridSpan w:val="4"/>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869" w:type="dxa"/>
                  <w:gridSpan w:val="4"/>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распоряжения по трансграничным переводам и переводам за пределами Российской Федерации</w:t>
                  </w:r>
                </w:p>
              </w:tc>
              <w:tc>
                <w:tcPr>
                  <w:tcW w:w="1869" w:type="dxa"/>
                  <w:gridSpan w:val="4"/>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распоряжения, сумма каждого из которых не превышает 100 тыс. руб.</w:t>
                  </w:r>
                </w:p>
              </w:tc>
            </w:tr>
            <w:tr w:rsidR="004A284A" w:rsidTr="003711CC">
              <w:tc>
                <w:tcPr>
                  <w:tcW w:w="471"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371"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934" w:type="dxa"/>
                  <w:gridSpan w:val="2"/>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количество, ед.</w:t>
                  </w:r>
                </w:p>
              </w:tc>
              <w:tc>
                <w:tcPr>
                  <w:tcW w:w="934" w:type="dxa"/>
                  <w:gridSpan w:val="2"/>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сумма, тыс. руб.</w:t>
                  </w:r>
                </w:p>
              </w:tc>
              <w:tc>
                <w:tcPr>
                  <w:tcW w:w="934" w:type="dxa"/>
                  <w:gridSpan w:val="2"/>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количество, ед.</w:t>
                  </w:r>
                </w:p>
              </w:tc>
              <w:tc>
                <w:tcPr>
                  <w:tcW w:w="934" w:type="dxa"/>
                  <w:gridSpan w:val="2"/>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сумма, тыс. руб.</w:t>
                  </w:r>
                </w:p>
              </w:tc>
              <w:tc>
                <w:tcPr>
                  <w:tcW w:w="934" w:type="dxa"/>
                  <w:gridSpan w:val="2"/>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количество, ед.</w:t>
                  </w:r>
                </w:p>
              </w:tc>
              <w:tc>
                <w:tcPr>
                  <w:tcW w:w="934" w:type="dxa"/>
                  <w:gridSpan w:val="2"/>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сумма, тыс. руб.</w:t>
                  </w:r>
                </w:p>
              </w:tc>
            </w:tr>
            <w:tr w:rsidR="004A284A" w:rsidTr="003711CC">
              <w:tc>
                <w:tcPr>
                  <w:tcW w:w="471"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371"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в валюте Российской Фед</w:t>
                  </w:r>
                  <w:r w:rsidRPr="007C6B99">
                    <w:rPr>
                      <w:rFonts w:cs="Arial"/>
                      <w:sz w:val="16"/>
                      <w:szCs w:val="16"/>
                      <w:shd w:val="clear" w:color="auto" w:fill="C0C0C0"/>
                    </w:rPr>
                    <w:lastRenderedPageBreak/>
                    <w:t>ерации</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lastRenderedPageBreak/>
                    <w:t>в иностранной валюте</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в валюте Российской Фед</w:t>
                  </w:r>
                  <w:r w:rsidRPr="007C6B99">
                    <w:rPr>
                      <w:rFonts w:cs="Arial"/>
                      <w:sz w:val="16"/>
                      <w:szCs w:val="16"/>
                      <w:shd w:val="clear" w:color="auto" w:fill="C0C0C0"/>
                    </w:rPr>
                    <w:lastRenderedPageBreak/>
                    <w:t>ерации</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lastRenderedPageBreak/>
                    <w:t>в иностранной валюте</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в валюте Российской Фед</w:t>
                  </w:r>
                  <w:r w:rsidRPr="007C6B99">
                    <w:rPr>
                      <w:rFonts w:cs="Arial"/>
                      <w:sz w:val="16"/>
                      <w:szCs w:val="16"/>
                      <w:shd w:val="clear" w:color="auto" w:fill="C0C0C0"/>
                    </w:rPr>
                    <w:lastRenderedPageBreak/>
                    <w:t>ерации</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lastRenderedPageBreak/>
                    <w:t>в иностранной валюте</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в валюте Российской Фед</w:t>
                  </w:r>
                  <w:r w:rsidRPr="007C6B99">
                    <w:rPr>
                      <w:rFonts w:cs="Arial"/>
                      <w:sz w:val="16"/>
                      <w:szCs w:val="16"/>
                      <w:shd w:val="clear" w:color="auto" w:fill="C0C0C0"/>
                    </w:rPr>
                    <w:lastRenderedPageBreak/>
                    <w:t>ерации</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lastRenderedPageBreak/>
                    <w:t>в иностранной валюте</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в валюте Российской Фед</w:t>
                  </w:r>
                  <w:r w:rsidRPr="007C6B99">
                    <w:rPr>
                      <w:rFonts w:cs="Arial"/>
                      <w:sz w:val="16"/>
                      <w:szCs w:val="16"/>
                      <w:shd w:val="clear" w:color="auto" w:fill="C0C0C0"/>
                    </w:rPr>
                    <w:lastRenderedPageBreak/>
                    <w:t>ерации</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lastRenderedPageBreak/>
                    <w:t>в иностранной валюте</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t>в валюте Российской Фед</w:t>
                  </w:r>
                  <w:r w:rsidRPr="007C6B99">
                    <w:rPr>
                      <w:rFonts w:cs="Arial"/>
                      <w:sz w:val="16"/>
                      <w:szCs w:val="16"/>
                      <w:shd w:val="clear" w:color="auto" w:fill="C0C0C0"/>
                    </w:rPr>
                    <w:lastRenderedPageBreak/>
                    <w:t>ерации</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 w:val="16"/>
                      <w:szCs w:val="16"/>
                      <w:shd w:val="clear" w:color="auto" w:fill="C0C0C0"/>
                    </w:rPr>
                  </w:pPr>
                  <w:r w:rsidRPr="007C6B99">
                    <w:rPr>
                      <w:rFonts w:cs="Arial"/>
                      <w:sz w:val="16"/>
                      <w:szCs w:val="16"/>
                      <w:shd w:val="clear" w:color="auto" w:fill="C0C0C0"/>
                    </w:rPr>
                    <w:lastRenderedPageBreak/>
                    <w:t>в иностранной валюте</w:t>
                  </w:r>
                </w:p>
              </w:tc>
            </w:tr>
            <w:tr w:rsidR="004A284A" w:rsidTr="003711CC">
              <w:tc>
                <w:tcPr>
                  <w:tcW w:w="4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7C6B99">
                    <w:rPr>
                      <w:rFonts w:cs="Arial"/>
                      <w:szCs w:val="20"/>
                      <w:shd w:val="clear" w:color="auto" w:fill="C0C0C0"/>
                    </w:rPr>
                    <w:t>1</w:t>
                  </w:r>
                </w:p>
              </w:tc>
              <w:tc>
                <w:tcPr>
                  <w:tcW w:w="13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2</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3</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4</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5</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6</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7</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8</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9</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10</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11</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12</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13</w:t>
                  </w:r>
                </w:p>
              </w:tc>
              <w:tc>
                <w:tcPr>
                  <w:tcW w:w="467"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jc w:val="center"/>
                    <w:rPr>
                      <w:rFonts w:cs="Arial"/>
                      <w:szCs w:val="20"/>
                      <w:shd w:val="clear" w:color="auto" w:fill="C0C0C0"/>
                    </w:rPr>
                  </w:pPr>
                  <w:r w:rsidRPr="007C6B99">
                    <w:rPr>
                      <w:rFonts w:cs="Arial"/>
                      <w:szCs w:val="20"/>
                      <w:shd w:val="clear" w:color="auto" w:fill="C0C0C0"/>
                    </w:rPr>
                    <w:t>14</w:t>
                  </w:r>
                </w:p>
              </w:tc>
            </w:tr>
            <w:tr w:rsidR="004A284A" w:rsidTr="003711CC">
              <w:tc>
                <w:tcPr>
                  <w:tcW w:w="4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rPr>
                      <w:rFonts w:cs="Arial"/>
                      <w:szCs w:val="20"/>
                      <w:shd w:val="clear" w:color="auto" w:fill="C0C0C0"/>
                    </w:rPr>
                  </w:pPr>
                  <w:r w:rsidRPr="007C6B99">
                    <w:rPr>
                      <w:rFonts w:cs="Arial"/>
                      <w:szCs w:val="20"/>
                      <w:shd w:val="clear" w:color="auto" w:fill="C0C0C0"/>
                    </w:rPr>
                    <w:t>1.1</w:t>
                  </w:r>
                </w:p>
              </w:tc>
              <w:tc>
                <w:tcPr>
                  <w:tcW w:w="6978" w:type="dxa"/>
                  <w:gridSpan w:val="13"/>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r w:rsidRPr="007C6B99">
                    <w:rPr>
                      <w:rFonts w:cs="Arial"/>
                      <w:szCs w:val="20"/>
                      <w:shd w:val="clear" w:color="auto" w:fill="C0C0C0"/>
                    </w:rPr>
                    <w:t>Наименование платежного клирингового центра платежной системы</w:t>
                  </w:r>
                </w:p>
              </w:tc>
            </w:tr>
            <w:tr w:rsidR="004A284A" w:rsidTr="003711CC">
              <w:tc>
                <w:tcPr>
                  <w:tcW w:w="4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rPr>
                      <w:rFonts w:cs="Arial"/>
                      <w:szCs w:val="20"/>
                      <w:shd w:val="clear" w:color="auto" w:fill="C0C0C0"/>
                    </w:rPr>
                  </w:pPr>
                  <w:r w:rsidRPr="007C6B99">
                    <w:rPr>
                      <w:rFonts w:cs="Arial"/>
                      <w:szCs w:val="20"/>
                      <w:shd w:val="clear" w:color="auto" w:fill="C0C0C0"/>
                    </w:rPr>
                    <w:t>1.1.1</w:t>
                  </w:r>
                </w:p>
              </w:tc>
              <w:tc>
                <w:tcPr>
                  <w:tcW w:w="13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r w:rsidRPr="007C6B99">
                    <w:rPr>
                      <w:rFonts w:cs="Arial"/>
                      <w:szCs w:val="20"/>
                      <w:shd w:val="clear" w:color="auto" w:fill="C0C0C0"/>
                    </w:rPr>
                    <w:t>Всего распоряжений о переводе денежных средств в отчетном квартале, в том числе:</w:t>
                  </w: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4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rPr>
                      <w:rFonts w:cs="Arial"/>
                      <w:szCs w:val="20"/>
                      <w:shd w:val="clear" w:color="auto" w:fill="C0C0C0"/>
                    </w:rPr>
                  </w:pPr>
                  <w:r w:rsidRPr="007C6B99">
                    <w:rPr>
                      <w:rFonts w:cs="Arial"/>
                      <w:szCs w:val="20"/>
                      <w:shd w:val="clear" w:color="auto" w:fill="C0C0C0"/>
                    </w:rPr>
                    <w:t>1.1.1.1</w:t>
                  </w:r>
                </w:p>
              </w:tc>
              <w:tc>
                <w:tcPr>
                  <w:tcW w:w="13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ind w:left="283"/>
                    <w:rPr>
                      <w:rFonts w:cs="Arial"/>
                      <w:szCs w:val="20"/>
                      <w:shd w:val="clear" w:color="auto" w:fill="C0C0C0"/>
                    </w:rPr>
                  </w:pPr>
                  <w:r w:rsidRPr="007C6B99">
                    <w:rPr>
                      <w:rFonts w:cs="Arial"/>
                      <w:szCs w:val="20"/>
                      <w:shd w:val="clear" w:color="auto" w:fill="C0C0C0"/>
                    </w:rPr>
                    <w:t>1-й месяц отчетного квартала</w:t>
                  </w: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4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rPr>
                      <w:rFonts w:cs="Arial"/>
                      <w:szCs w:val="20"/>
                      <w:shd w:val="clear" w:color="auto" w:fill="C0C0C0"/>
                    </w:rPr>
                  </w:pPr>
                  <w:r w:rsidRPr="007C6B99">
                    <w:rPr>
                      <w:rFonts w:cs="Arial"/>
                      <w:szCs w:val="20"/>
                      <w:shd w:val="clear" w:color="auto" w:fill="C0C0C0"/>
                    </w:rPr>
                    <w:t>1.1.1.2</w:t>
                  </w:r>
                </w:p>
              </w:tc>
              <w:tc>
                <w:tcPr>
                  <w:tcW w:w="13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ind w:left="283"/>
                    <w:rPr>
                      <w:rFonts w:cs="Arial"/>
                      <w:szCs w:val="20"/>
                      <w:shd w:val="clear" w:color="auto" w:fill="C0C0C0"/>
                    </w:rPr>
                  </w:pPr>
                  <w:r w:rsidRPr="007C6B99">
                    <w:rPr>
                      <w:rFonts w:cs="Arial"/>
                      <w:szCs w:val="20"/>
                      <w:shd w:val="clear" w:color="auto" w:fill="C0C0C0"/>
                    </w:rPr>
                    <w:t>2-й месяц отчетного квартала</w:t>
                  </w: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4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rPr>
                      <w:rFonts w:cs="Arial"/>
                      <w:szCs w:val="20"/>
                      <w:shd w:val="clear" w:color="auto" w:fill="C0C0C0"/>
                    </w:rPr>
                  </w:pPr>
                  <w:r w:rsidRPr="007C6B99">
                    <w:rPr>
                      <w:rFonts w:cs="Arial"/>
                      <w:szCs w:val="20"/>
                      <w:shd w:val="clear" w:color="auto" w:fill="C0C0C0"/>
                    </w:rPr>
                    <w:t>1.1.1.3</w:t>
                  </w:r>
                </w:p>
              </w:tc>
              <w:tc>
                <w:tcPr>
                  <w:tcW w:w="13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ind w:left="283"/>
                    <w:rPr>
                      <w:rFonts w:cs="Arial"/>
                      <w:szCs w:val="20"/>
                      <w:shd w:val="clear" w:color="auto" w:fill="C0C0C0"/>
                    </w:rPr>
                  </w:pPr>
                  <w:r w:rsidRPr="007C6B99">
                    <w:rPr>
                      <w:rFonts w:cs="Arial"/>
                      <w:szCs w:val="20"/>
                      <w:shd w:val="clear" w:color="auto" w:fill="C0C0C0"/>
                    </w:rPr>
                    <w:t>3-й месяц отчетного квартала</w:t>
                  </w: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471" w:type="dxa"/>
                  <w:tcBorders>
                    <w:top w:val="single" w:sz="4" w:space="0" w:color="auto"/>
                    <w:left w:val="single" w:sz="4" w:space="0" w:color="auto"/>
                    <w:bottom w:val="single" w:sz="4" w:space="0" w:color="auto"/>
                    <w:right w:val="single" w:sz="4" w:space="0" w:color="auto"/>
                  </w:tcBorders>
                </w:tcPr>
                <w:p w:rsidR="004A284A" w:rsidRPr="007C6B99" w:rsidRDefault="004A284A" w:rsidP="000354BA">
                  <w:pPr>
                    <w:autoSpaceDE w:val="0"/>
                    <w:autoSpaceDN w:val="0"/>
                    <w:adjustRightInd w:val="0"/>
                    <w:spacing w:after="1" w:line="200" w:lineRule="atLeast"/>
                    <w:rPr>
                      <w:rFonts w:cs="Arial"/>
                      <w:szCs w:val="20"/>
                      <w:shd w:val="clear" w:color="auto" w:fill="C0C0C0"/>
                    </w:rPr>
                  </w:pPr>
                  <w:r w:rsidRPr="007C6B99">
                    <w:rPr>
                      <w:rFonts w:cs="Arial"/>
                      <w:szCs w:val="20"/>
                      <w:shd w:val="clear" w:color="auto" w:fill="C0C0C0"/>
                    </w:rPr>
                    <w:t>1.2</w:t>
                  </w:r>
                </w:p>
              </w:tc>
              <w:tc>
                <w:tcPr>
                  <w:tcW w:w="6978" w:type="dxa"/>
                  <w:gridSpan w:val="13"/>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r w:rsidRPr="007C6B99">
                    <w:rPr>
                      <w:rFonts w:cs="Arial"/>
                      <w:szCs w:val="20"/>
                      <w:shd w:val="clear" w:color="auto" w:fill="C0C0C0"/>
                    </w:rPr>
                    <w:t>Наименование платежного клирингового центра платежной системы</w:t>
                  </w:r>
                </w:p>
              </w:tc>
            </w:tr>
            <w:tr w:rsidR="004A284A" w:rsidTr="003711CC">
              <w:tc>
                <w:tcPr>
                  <w:tcW w:w="471" w:type="dxa"/>
                  <w:tcBorders>
                    <w:top w:val="single" w:sz="4" w:space="0" w:color="auto"/>
                    <w:left w:val="single" w:sz="4" w:space="0" w:color="auto"/>
                    <w:bottom w:val="single" w:sz="4" w:space="0" w:color="auto"/>
                    <w:right w:val="single" w:sz="4" w:space="0" w:color="auto"/>
                  </w:tcBorders>
                  <w:vAlign w:val="bottom"/>
                </w:tcPr>
                <w:p w:rsidR="004A284A" w:rsidRPr="007C6B99" w:rsidRDefault="004A284A" w:rsidP="000354BA">
                  <w:pPr>
                    <w:autoSpaceDE w:val="0"/>
                    <w:autoSpaceDN w:val="0"/>
                    <w:adjustRightInd w:val="0"/>
                    <w:spacing w:after="1" w:line="200" w:lineRule="atLeast"/>
                    <w:rPr>
                      <w:rFonts w:cs="Arial"/>
                      <w:szCs w:val="20"/>
                      <w:shd w:val="clear" w:color="auto" w:fill="C0C0C0"/>
                    </w:rPr>
                  </w:pPr>
                  <w:r w:rsidRPr="007C6B99">
                    <w:rPr>
                      <w:rFonts w:cs="Arial"/>
                      <w:szCs w:val="20"/>
                      <w:shd w:val="clear" w:color="auto" w:fill="C0C0C0"/>
                    </w:rPr>
                    <w:t>...</w:t>
                  </w:r>
                </w:p>
              </w:tc>
              <w:tc>
                <w:tcPr>
                  <w:tcW w:w="1371"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bl>
          <w:p w:rsidR="004A284A" w:rsidRDefault="004A284A"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054"/>
              <w:gridCol w:w="6385"/>
            </w:tblGrid>
            <w:tr w:rsidR="004A284A" w:rsidTr="003711CC">
              <w:tc>
                <w:tcPr>
                  <w:tcW w:w="1054" w:type="dxa"/>
                </w:tcPr>
                <w:p w:rsidR="004A284A" w:rsidRDefault="004A284A" w:rsidP="000354BA">
                  <w:pPr>
                    <w:autoSpaceDE w:val="0"/>
                    <w:autoSpaceDN w:val="0"/>
                    <w:adjustRightInd w:val="0"/>
                    <w:spacing w:after="1" w:line="200" w:lineRule="atLeast"/>
                    <w:outlineLvl w:val="2"/>
                    <w:rPr>
                      <w:rFonts w:cs="Arial"/>
                      <w:szCs w:val="20"/>
                    </w:rPr>
                  </w:pPr>
                  <w:bookmarkStart w:id="17" w:name="Р2_15"/>
                  <w:bookmarkEnd w:id="17"/>
                  <w:r w:rsidRPr="00297A6F">
                    <w:rPr>
                      <w:rFonts w:cs="Arial"/>
                      <w:szCs w:val="20"/>
                      <w:shd w:val="clear" w:color="auto" w:fill="C0C0C0"/>
                    </w:rPr>
                    <w:t>Раздел 5.</w:t>
                  </w:r>
                </w:p>
              </w:tc>
              <w:tc>
                <w:tcPr>
                  <w:tcW w:w="6385" w:type="dxa"/>
                </w:tcPr>
                <w:p w:rsidR="004A284A" w:rsidRDefault="004A284A" w:rsidP="000354BA">
                  <w:pPr>
                    <w:autoSpaceDE w:val="0"/>
                    <w:autoSpaceDN w:val="0"/>
                    <w:adjustRightInd w:val="0"/>
                    <w:spacing w:after="1" w:line="200" w:lineRule="atLeast"/>
                    <w:rPr>
                      <w:rFonts w:cs="Arial"/>
                      <w:szCs w:val="20"/>
                    </w:rPr>
                  </w:pPr>
                  <w:r w:rsidRPr="00297A6F">
                    <w:rPr>
                      <w:rFonts w:cs="Arial"/>
                      <w:szCs w:val="20"/>
                      <w:shd w:val="clear" w:color="auto" w:fill="C0C0C0"/>
                    </w:rPr>
                    <w:t>Сведения о распоряжениях о переводе денежных средств, исполненных при взаимодействии с другой платежной системой (иностранной платежной системой)</w:t>
                  </w: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
              <w:gridCol w:w="1364"/>
              <w:gridCol w:w="464"/>
              <w:gridCol w:w="466"/>
              <w:gridCol w:w="464"/>
              <w:gridCol w:w="471"/>
              <w:gridCol w:w="464"/>
              <w:gridCol w:w="465"/>
              <w:gridCol w:w="464"/>
              <w:gridCol w:w="466"/>
              <w:gridCol w:w="463"/>
              <w:gridCol w:w="465"/>
              <w:gridCol w:w="464"/>
              <w:gridCol w:w="464"/>
              <w:gridCol w:w="8"/>
            </w:tblGrid>
            <w:tr w:rsidR="004A284A" w:rsidTr="003711CC">
              <w:tc>
                <w:tcPr>
                  <w:tcW w:w="469" w:type="dxa"/>
                  <w:vMerge w:val="restart"/>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lastRenderedPageBreak/>
                    <w:t>Номер строки</w:t>
                  </w:r>
                </w:p>
              </w:tc>
              <w:tc>
                <w:tcPr>
                  <w:tcW w:w="1364" w:type="dxa"/>
                  <w:vMerge w:val="restart"/>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Наименование показателя</w:t>
                  </w:r>
                </w:p>
              </w:tc>
              <w:tc>
                <w:tcPr>
                  <w:tcW w:w="1865" w:type="dxa"/>
                  <w:gridSpan w:val="4"/>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Распоряжения о переводе денежных средств, всего</w:t>
                  </w:r>
                </w:p>
              </w:tc>
              <w:tc>
                <w:tcPr>
                  <w:tcW w:w="1859" w:type="dxa"/>
                  <w:gridSpan w:val="4"/>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Из них распоряжения по трансграничным переводам и переводам за пределами территории Российской Федерации</w:t>
                  </w:r>
                </w:p>
              </w:tc>
              <w:tc>
                <w:tcPr>
                  <w:tcW w:w="1858" w:type="dxa"/>
                  <w:gridSpan w:val="5"/>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Сумма исполненных переводов денежных средств по расчету с участниками другой платежной системы (иностранной платежной системы)</w:t>
                  </w:r>
                </w:p>
              </w:tc>
            </w:tr>
            <w:tr w:rsidR="004A284A" w:rsidTr="003711CC">
              <w:tc>
                <w:tcPr>
                  <w:tcW w:w="469"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364"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количество, ед.</w:t>
                  </w:r>
                </w:p>
              </w:tc>
              <w:tc>
                <w:tcPr>
                  <w:tcW w:w="934"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сумма, тыс. руб.</w:t>
                  </w:r>
                </w:p>
              </w:tc>
              <w:tc>
                <w:tcPr>
                  <w:tcW w:w="929"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количество, ед.</w:t>
                  </w:r>
                </w:p>
              </w:tc>
              <w:tc>
                <w:tcPr>
                  <w:tcW w:w="929"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сумма, тыс. руб.</w:t>
                  </w:r>
                </w:p>
              </w:tc>
              <w:tc>
                <w:tcPr>
                  <w:tcW w:w="928"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получено всего, тыс. руб.</w:t>
                  </w:r>
                </w:p>
              </w:tc>
              <w:tc>
                <w:tcPr>
                  <w:tcW w:w="929" w:type="dxa"/>
                  <w:gridSpan w:val="3"/>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отправлено всего, тыс. руб.</w:t>
                  </w:r>
                </w:p>
              </w:tc>
            </w:tr>
            <w:tr w:rsidR="004A284A" w:rsidTr="003711CC">
              <w:trPr>
                <w:gridAfter w:val="1"/>
                <w:wAfter w:w="8" w:type="dxa"/>
              </w:trPr>
              <w:tc>
                <w:tcPr>
                  <w:tcW w:w="469"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364"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6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69"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463"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r>
            <w:tr w:rsidR="004A284A" w:rsidTr="003711CC">
              <w:trPr>
                <w:gridAfter w:val="1"/>
                <w:wAfter w:w="8" w:type="dxa"/>
              </w:trPr>
              <w:tc>
                <w:tcPr>
                  <w:tcW w:w="4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297A6F">
                    <w:rPr>
                      <w:rFonts w:cs="Arial"/>
                      <w:szCs w:val="20"/>
                      <w:shd w:val="clear" w:color="auto" w:fill="C0C0C0"/>
                    </w:rPr>
                    <w:t>1</w:t>
                  </w:r>
                </w:p>
              </w:tc>
              <w:tc>
                <w:tcPr>
                  <w:tcW w:w="13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2</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3</w:t>
                  </w:r>
                </w:p>
              </w:tc>
              <w:tc>
                <w:tcPr>
                  <w:tcW w:w="46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4</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5</w:t>
                  </w:r>
                </w:p>
              </w:tc>
              <w:tc>
                <w:tcPr>
                  <w:tcW w:w="469"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6</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7</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8</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9</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10</w:t>
                  </w:r>
                </w:p>
              </w:tc>
              <w:tc>
                <w:tcPr>
                  <w:tcW w:w="463"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11</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12</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13</w:t>
                  </w:r>
                </w:p>
              </w:tc>
              <w:tc>
                <w:tcPr>
                  <w:tcW w:w="4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14</w:t>
                  </w:r>
                </w:p>
              </w:tc>
            </w:tr>
            <w:tr w:rsidR="004A284A" w:rsidTr="003711CC">
              <w:trPr>
                <w:gridAfter w:val="1"/>
                <w:wAfter w:w="8" w:type="dxa"/>
              </w:trPr>
              <w:tc>
                <w:tcPr>
                  <w:tcW w:w="4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r w:rsidRPr="00297A6F">
                    <w:rPr>
                      <w:rFonts w:cs="Arial"/>
                      <w:szCs w:val="20"/>
                      <w:shd w:val="clear" w:color="auto" w:fill="C0C0C0"/>
                    </w:rPr>
                    <w:t>1</w:t>
                  </w:r>
                </w:p>
              </w:tc>
              <w:tc>
                <w:tcPr>
                  <w:tcW w:w="13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rPr>
                      <w:rFonts w:cs="Arial"/>
                      <w:szCs w:val="20"/>
                      <w:shd w:val="clear" w:color="auto" w:fill="C0C0C0"/>
                    </w:rPr>
                  </w:pPr>
                  <w:r w:rsidRPr="00297A6F">
                    <w:rPr>
                      <w:rFonts w:cs="Arial"/>
                      <w:szCs w:val="20"/>
                      <w:shd w:val="clear" w:color="auto" w:fill="C0C0C0"/>
                    </w:rPr>
                    <w:t>Наименование платежной системы другого оператора платежной системы (иностранной платежной системы)</w:t>
                  </w: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rPr>
                <w:gridAfter w:val="1"/>
                <w:wAfter w:w="8" w:type="dxa"/>
              </w:trPr>
              <w:tc>
                <w:tcPr>
                  <w:tcW w:w="469"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rPr>
                      <w:rFonts w:cs="Arial"/>
                      <w:szCs w:val="20"/>
                      <w:shd w:val="clear" w:color="auto" w:fill="C0C0C0"/>
                    </w:rPr>
                  </w:pPr>
                  <w:r w:rsidRPr="00297A6F">
                    <w:rPr>
                      <w:rFonts w:cs="Arial"/>
                      <w:szCs w:val="20"/>
                      <w:shd w:val="clear" w:color="auto" w:fill="C0C0C0"/>
                    </w:rPr>
                    <w:t>2</w:t>
                  </w:r>
                </w:p>
              </w:tc>
              <w:tc>
                <w:tcPr>
                  <w:tcW w:w="136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rPr>
                      <w:rFonts w:cs="Arial"/>
                      <w:szCs w:val="20"/>
                      <w:shd w:val="clear" w:color="auto" w:fill="C0C0C0"/>
                    </w:rPr>
                  </w:pPr>
                  <w:r w:rsidRPr="00297A6F">
                    <w:rPr>
                      <w:rFonts w:cs="Arial"/>
                      <w:szCs w:val="20"/>
                      <w:shd w:val="clear" w:color="auto" w:fill="C0C0C0"/>
                    </w:rPr>
                    <w:t xml:space="preserve">Наименование платежной системы другого </w:t>
                  </w:r>
                  <w:r w:rsidRPr="00297A6F">
                    <w:rPr>
                      <w:rFonts w:cs="Arial"/>
                      <w:szCs w:val="20"/>
                      <w:shd w:val="clear" w:color="auto" w:fill="C0C0C0"/>
                    </w:rPr>
                    <w:lastRenderedPageBreak/>
                    <w:t>оператора платежной системы (иностранной платежной системы)</w:t>
                  </w: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rPr>
                <w:gridAfter w:val="1"/>
                <w:wAfter w:w="8" w:type="dxa"/>
              </w:trPr>
              <w:tc>
                <w:tcPr>
                  <w:tcW w:w="469" w:type="dxa"/>
                  <w:tcBorders>
                    <w:top w:val="single" w:sz="4" w:space="0" w:color="auto"/>
                    <w:left w:val="single" w:sz="4" w:space="0" w:color="auto"/>
                    <w:bottom w:val="single" w:sz="4" w:space="0" w:color="auto"/>
                    <w:right w:val="single" w:sz="4" w:space="0" w:color="auto"/>
                  </w:tcBorders>
                  <w:vAlign w:val="bottom"/>
                </w:tcPr>
                <w:p w:rsidR="004A284A" w:rsidRPr="00297A6F" w:rsidRDefault="004A284A" w:rsidP="000354BA">
                  <w:pPr>
                    <w:autoSpaceDE w:val="0"/>
                    <w:autoSpaceDN w:val="0"/>
                    <w:adjustRightInd w:val="0"/>
                    <w:spacing w:after="1" w:line="200" w:lineRule="atLeast"/>
                    <w:rPr>
                      <w:rFonts w:cs="Arial"/>
                      <w:szCs w:val="20"/>
                      <w:shd w:val="clear" w:color="auto" w:fill="C0C0C0"/>
                    </w:rPr>
                  </w:pPr>
                  <w:r w:rsidRPr="00297A6F">
                    <w:rPr>
                      <w:rFonts w:cs="Arial"/>
                      <w:szCs w:val="20"/>
                      <w:shd w:val="clear" w:color="auto" w:fill="C0C0C0"/>
                    </w:rPr>
                    <w:t>...</w:t>
                  </w:r>
                </w:p>
              </w:tc>
              <w:tc>
                <w:tcPr>
                  <w:tcW w:w="13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6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4"/>
              <w:gridCol w:w="6367"/>
            </w:tblGrid>
            <w:tr w:rsidR="004A284A" w:rsidTr="003711CC">
              <w:tc>
                <w:tcPr>
                  <w:tcW w:w="1054" w:type="dxa"/>
                </w:tcPr>
                <w:p w:rsidR="004A284A" w:rsidRDefault="004A284A" w:rsidP="000354BA">
                  <w:pPr>
                    <w:autoSpaceDE w:val="0"/>
                    <w:autoSpaceDN w:val="0"/>
                    <w:adjustRightInd w:val="0"/>
                    <w:spacing w:after="1" w:line="200" w:lineRule="atLeast"/>
                    <w:outlineLvl w:val="2"/>
                    <w:rPr>
                      <w:rFonts w:cs="Arial"/>
                      <w:szCs w:val="20"/>
                    </w:rPr>
                  </w:pPr>
                  <w:bookmarkStart w:id="18" w:name="Р2_16"/>
                  <w:bookmarkEnd w:id="18"/>
                  <w:r w:rsidRPr="00297A6F">
                    <w:rPr>
                      <w:rFonts w:cs="Arial"/>
                      <w:szCs w:val="20"/>
                      <w:shd w:val="clear" w:color="auto" w:fill="C0C0C0"/>
                    </w:rPr>
                    <w:t>Раздел 6.</w:t>
                  </w:r>
                </w:p>
              </w:tc>
              <w:tc>
                <w:tcPr>
                  <w:tcW w:w="6367" w:type="dxa"/>
                </w:tcPr>
                <w:p w:rsidR="004A284A" w:rsidRDefault="004A284A" w:rsidP="000354BA">
                  <w:pPr>
                    <w:autoSpaceDE w:val="0"/>
                    <w:autoSpaceDN w:val="0"/>
                    <w:adjustRightInd w:val="0"/>
                    <w:spacing w:after="1" w:line="200" w:lineRule="atLeast"/>
                    <w:rPr>
                      <w:rFonts w:cs="Arial"/>
                      <w:szCs w:val="20"/>
                    </w:rPr>
                  </w:pPr>
                  <w:r w:rsidRPr="00297A6F">
                    <w:rPr>
                      <w:rFonts w:cs="Arial"/>
                      <w:szCs w:val="20"/>
                      <w:shd w:val="clear" w:color="auto" w:fill="C0C0C0"/>
                    </w:rPr>
                    <w:t>Сведения об операциях по списанию денежных средств с банковских счетов прямых участников платежной системы, проведенных расчетным центром платежной системы</w:t>
                  </w: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
              <w:gridCol w:w="1237"/>
              <w:gridCol w:w="502"/>
              <w:gridCol w:w="374"/>
              <w:gridCol w:w="512"/>
              <w:gridCol w:w="446"/>
              <w:gridCol w:w="596"/>
              <w:gridCol w:w="518"/>
              <w:gridCol w:w="515"/>
              <w:gridCol w:w="378"/>
              <w:gridCol w:w="515"/>
              <w:gridCol w:w="374"/>
              <w:gridCol w:w="487"/>
              <w:gridCol w:w="474"/>
            </w:tblGrid>
            <w:tr w:rsidR="004A284A" w:rsidTr="003711CC">
              <w:tc>
                <w:tcPr>
                  <w:tcW w:w="487" w:type="dxa"/>
                  <w:vMerge w:val="restart"/>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Номер строки</w:t>
                  </w:r>
                </w:p>
              </w:tc>
              <w:tc>
                <w:tcPr>
                  <w:tcW w:w="1237" w:type="dxa"/>
                  <w:vMerge w:val="restart"/>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Наименование расчетного центра платежной системы</w:t>
                  </w:r>
                </w:p>
              </w:tc>
              <w:tc>
                <w:tcPr>
                  <w:tcW w:w="1834" w:type="dxa"/>
                  <w:gridSpan w:val="4"/>
                  <w:vMerge w:val="restart"/>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Операции по списанию денежных средств с банковских счетов прямых участников платежной системы, проведенные расчетным центром платежной системы, всего</w:t>
                  </w:r>
                </w:p>
              </w:tc>
              <w:tc>
                <w:tcPr>
                  <w:tcW w:w="3857" w:type="dxa"/>
                  <w:gridSpan w:val="8"/>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том числе:</w:t>
                  </w:r>
                </w:p>
              </w:tc>
            </w:tr>
            <w:tr w:rsidR="004A284A" w:rsidTr="003711CC">
              <w:tc>
                <w:tcPr>
                  <w:tcW w:w="487" w:type="dxa"/>
                  <w:vMerge/>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both"/>
                    <w:rPr>
                      <w:rFonts w:cs="Arial"/>
                      <w:sz w:val="16"/>
                      <w:szCs w:val="16"/>
                      <w:shd w:val="clear" w:color="auto" w:fill="C0C0C0"/>
                    </w:rPr>
                  </w:pPr>
                </w:p>
              </w:tc>
              <w:tc>
                <w:tcPr>
                  <w:tcW w:w="1237" w:type="dxa"/>
                  <w:vMerge/>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both"/>
                    <w:rPr>
                      <w:rFonts w:cs="Arial"/>
                      <w:sz w:val="16"/>
                      <w:szCs w:val="16"/>
                      <w:shd w:val="clear" w:color="auto" w:fill="C0C0C0"/>
                    </w:rPr>
                  </w:pPr>
                </w:p>
              </w:tc>
              <w:tc>
                <w:tcPr>
                  <w:tcW w:w="1834" w:type="dxa"/>
                  <w:gridSpan w:val="4"/>
                  <w:vMerge/>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both"/>
                    <w:rPr>
                      <w:rFonts w:cs="Arial"/>
                      <w:sz w:val="16"/>
                      <w:szCs w:val="16"/>
                      <w:shd w:val="clear" w:color="auto" w:fill="C0C0C0"/>
                    </w:rPr>
                  </w:pPr>
                </w:p>
              </w:tc>
              <w:tc>
                <w:tcPr>
                  <w:tcW w:w="2007" w:type="dxa"/>
                  <w:gridSpan w:val="4"/>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пользу прямых участников платежной системы</w:t>
                  </w:r>
                </w:p>
              </w:tc>
              <w:tc>
                <w:tcPr>
                  <w:tcW w:w="1850" w:type="dxa"/>
                  <w:gridSpan w:val="4"/>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прочие</w:t>
                  </w:r>
                </w:p>
              </w:tc>
            </w:tr>
            <w:tr w:rsidR="004A284A" w:rsidTr="003711CC">
              <w:tc>
                <w:tcPr>
                  <w:tcW w:w="487"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237"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876"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количество, ед.</w:t>
                  </w:r>
                </w:p>
              </w:tc>
              <w:tc>
                <w:tcPr>
                  <w:tcW w:w="958"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сумма, тыс. руб.</w:t>
                  </w:r>
                </w:p>
              </w:tc>
              <w:tc>
                <w:tcPr>
                  <w:tcW w:w="1114"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количество, ед.</w:t>
                  </w:r>
                </w:p>
              </w:tc>
              <w:tc>
                <w:tcPr>
                  <w:tcW w:w="892"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сумма, тыс. руб.</w:t>
                  </w:r>
                </w:p>
              </w:tc>
              <w:tc>
                <w:tcPr>
                  <w:tcW w:w="889"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количество, ед.</w:t>
                  </w:r>
                </w:p>
              </w:tc>
              <w:tc>
                <w:tcPr>
                  <w:tcW w:w="961" w:type="dxa"/>
                  <w:gridSpan w:val="2"/>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сумма, тыс. руб.</w:t>
                  </w:r>
                </w:p>
              </w:tc>
            </w:tr>
            <w:tr w:rsidR="004A284A" w:rsidTr="003711CC">
              <w:tc>
                <w:tcPr>
                  <w:tcW w:w="487"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1237" w:type="dxa"/>
                  <w:vMerge/>
                  <w:tcBorders>
                    <w:top w:val="single" w:sz="4" w:space="0" w:color="auto"/>
                    <w:left w:val="single" w:sz="4" w:space="0" w:color="auto"/>
                    <w:bottom w:val="single" w:sz="4" w:space="0" w:color="auto"/>
                    <w:right w:val="single" w:sz="4" w:space="0" w:color="auto"/>
                  </w:tcBorders>
                </w:tcPr>
                <w:p w:rsidR="004A284A" w:rsidRPr="003711CC" w:rsidRDefault="004A284A" w:rsidP="000354BA">
                  <w:pPr>
                    <w:autoSpaceDE w:val="0"/>
                    <w:autoSpaceDN w:val="0"/>
                    <w:adjustRightInd w:val="0"/>
                    <w:spacing w:after="1" w:line="200" w:lineRule="atLeast"/>
                    <w:jc w:val="both"/>
                    <w:rPr>
                      <w:rFonts w:cs="Arial"/>
                      <w:sz w:val="16"/>
                      <w:szCs w:val="16"/>
                    </w:rPr>
                  </w:pPr>
                </w:p>
              </w:tc>
              <w:tc>
                <w:tcPr>
                  <w:tcW w:w="502"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373"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512"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4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59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518"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515"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37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515"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373"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c>
                <w:tcPr>
                  <w:tcW w:w="487"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валюте Российской Федерации</w:t>
                  </w:r>
                </w:p>
              </w:tc>
              <w:tc>
                <w:tcPr>
                  <w:tcW w:w="47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 w:val="16"/>
                      <w:szCs w:val="16"/>
                      <w:shd w:val="clear" w:color="auto" w:fill="C0C0C0"/>
                    </w:rPr>
                  </w:pPr>
                  <w:r w:rsidRPr="00297A6F">
                    <w:rPr>
                      <w:rFonts w:cs="Arial"/>
                      <w:sz w:val="16"/>
                      <w:szCs w:val="16"/>
                      <w:shd w:val="clear" w:color="auto" w:fill="C0C0C0"/>
                    </w:rPr>
                    <w:t>в иностранной валюте</w:t>
                  </w:r>
                </w:p>
              </w:tc>
            </w:tr>
            <w:tr w:rsidR="004A284A" w:rsidTr="003711CC">
              <w:tc>
                <w:tcPr>
                  <w:tcW w:w="48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297A6F">
                    <w:rPr>
                      <w:rFonts w:cs="Arial"/>
                      <w:szCs w:val="20"/>
                      <w:shd w:val="clear" w:color="auto" w:fill="C0C0C0"/>
                    </w:rPr>
                    <w:t>1</w:t>
                  </w:r>
                </w:p>
              </w:tc>
              <w:tc>
                <w:tcPr>
                  <w:tcW w:w="1237"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2</w:t>
                  </w:r>
                </w:p>
              </w:tc>
              <w:tc>
                <w:tcPr>
                  <w:tcW w:w="502"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3</w:t>
                  </w:r>
                </w:p>
              </w:tc>
              <w:tc>
                <w:tcPr>
                  <w:tcW w:w="373"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4</w:t>
                  </w:r>
                </w:p>
              </w:tc>
              <w:tc>
                <w:tcPr>
                  <w:tcW w:w="512"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5</w:t>
                  </w:r>
                </w:p>
              </w:tc>
              <w:tc>
                <w:tcPr>
                  <w:tcW w:w="44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6</w:t>
                  </w:r>
                </w:p>
              </w:tc>
              <w:tc>
                <w:tcPr>
                  <w:tcW w:w="59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7</w:t>
                  </w:r>
                </w:p>
              </w:tc>
              <w:tc>
                <w:tcPr>
                  <w:tcW w:w="518"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8</w:t>
                  </w:r>
                </w:p>
              </w:tc>
              <w:tc>
                <w:tcPr>
                  <w:tcW w:w="515"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9</w:t>
                  </w:r>
                </w:p>
              </w:tc>
              <w:tc>
                <w:tcPr>
                  <w:tcW w:w="376"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10</w:t>
                  </w:r>
                </w:p>
              </w:tc>
              <w:tc>
                <w:tcPr>
                  <w:tcW w:w="515"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11</w:t>
                  </w:r>
                </w:p>
              </w:tc>
              <w:tc>
                <w:tcPr>
                  <w:tcW w:w="373"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12</w:t>
                  </w:r>
                </w:p>
              </w:tc>
              <w:tc>
                <w:tcPr>
                  <w:tcW w:w="487"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13</w:t>
                  </w:r>
                </w:p>
              </w:tc>
              <w:tc>
                <w:tcPr>
                  <w:tcW w:w="474"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14</w:t>
                  </w:r>
                </w:p>
              </w:tc>
            </w:tr>
            <w:tr w:rsidR="004A284A" w:rsidTr="003711CC">
              <w:tc>
                <w:tcPr>
                  <w:tcW w:w="48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r w:rsidRPr="00297A6F">
                    <w:rPr>
                      <w:rFonts w:cs="Arial"/>
                      <w:szCs w:val="20"/>
                      <w:shd w:val="clear" w:color="auto" w:fill="C0C0C0"/>
                    </w:rPr>
                    <w:t>1</w:t>
                  </w:r>
                </w:p>
              </w:tc>
              <w:tc>
                <w:tcPr>
                  <w:tcW w:w="123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37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4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8"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37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37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487" w:type="dxa"/>
                  <w:tcBorders>
                    <w:top w:val="single" w:sz="4" w:space="0" w:color="auto"/>
                    <w:left w:val="single" w:sz="4" w:space="0" w:color="auto"/>
                    <w:bottom w:val="single" w:sz="4" w:space="0" w:color="auto"/>
                    <w:right w:val="single" w:sz="4" w:space="0" w:color="auto"/>
                  </w:tcBorders>
                </w:tcPr>
                <w:p w:rsidR="004A284A" w:rsidRPr="00297A6F" w:rsidRDefault="004A284A" w:rsidP="000354BA">
                  <w:pPr>
                    <w:autoSpaceDE w:val="0"/>
                    <w:autoSpaceDN w:val="0"/>
                    <w:adjustRightInd w:val="0"/>
                    <w:spacing w:after="1" w:line="200" w:lineRule="atLeast"/>
                    <w:rPr>
                      <w:rFonts w:cs="Arial"/>
                      <w:szCs w:val="20"/>
                      <w:shd w:val="clear" w:color="auto" w:fill="C0C0C0"/>
                    </w:rPr>
                  </w:pPr>
                  <w:r w:rsidRPr="00297A6F">
                    <w:rPr>
                      <w:rFonts w:cs="Arial"/>
                      <w:szCs w:val="20"/>
                      <w:shd w:val="clear" w:color="auto" w:fill="C0C0C0"/>
                    </w:rPr>
                    <w:lastRenderedPageBreak/>
                    <w:t>2</w:t>
                  </w:r>
                </w:p>
              </w:tc>
              <w:tc>
                <w:tcPr>
                  <w:tcW w:w="123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37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4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8"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376"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373"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474" w:type="dxa"/>
                  <w:tcBorders>
                    <w:top w:val="single" w:sz="4" w:space="0" w:color="auto"/>
                    <w:left w:val="single" w:sz="4" w:space="0" w:color="auto"/>
                    <w:bottom w:val="single" w:sz="4" w:space="0" w:color="auto"/>
                    <w:right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487" w:type="dxa"/>
                  <w:tcBorders>
                    <w:top w:val="single" w:sz="4" w:space="0" w:color="auto"/>
                    <w:left w:val="single" w:sz="4" w:space="0" w:color="auto"/>
                    <w:bottom w:val="single" w:sz="4" w:space="0" w:color="auto"/>
                    <w:right w:val="single" w:sz="4" w:space="0" w:color="auto"/>
                  </w:tcBorders>
                  <w:vAlign w:val="bottom"/>
                </w:tcPr>
                <w:p w:rsidR="004A284A" w:rsidRPr="00297A6F" w:rsidRDefault="004A284A" w:rsidP="000354BA">
                  <w:pPr>
                    <w:autoSpaceDE w:val="0"/>
                    <w:autoSpaceDN w:val="0"/>
                    <w:adjustRightInd w:val="0"/>
                    <w:spacing w:after="1" w:line="200" w:lineRule="atLeast"/>
                    <w:rPr>
                      <w:rFonts w:cs="Arial"/>
                      <w:szCs w:val="20"/>
                      <w:shd w:val="clear" w:color="auto" w:fill="C0C0C0"/>
                    </w:rPr>
                  </w:pPr>
                  <w:r w:rsidRPr="00297A6F">
                    <w:rPr>
                      <w:rFonts w:cs="Arial"/>
                      <w:szCs w:val="20"/>
                      <w:shd w:val="clear" w:color="auto" w:fill="C0C0C0"/>
                    </w:rPr>
                    <w:t>...</w:t>
                  </w:r>
                </w:p>
              </w:tc>
              <w:tc>
                <w:tcPr>
                  <w:tcW w:w="1237"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502"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373"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512"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446"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596"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518"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376"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515"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373"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487"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c>
                <w:tcPr>
                  <w:tcW w:w="474" w:type="dxa"/>
                  <w:tcBorders>
                    <w:top w:val="single" w:sz="4" w:space="0" w:color="auto"/>
                    <w:left w:val="single" w:sz="4" w:space="0" w:color="auto"/>
                    <w:bottom w:val="single" w:sz="4" w:space="0" w:color="auto"/>
                    <w:right w:val="single" w:sz="4" w:space="0" w:color="auto"/>
                  </w:tcBorders>
                  <w:vAlign w:val="bottom"/>
                </w:tcPr>
                <w:p w:rsidR="004A284A" w:rsidRDefault="004A284A" w:rsidP="000354BA">
                  <w:pPr>
                    <w:autoSpaceDE w:val="0"/>
                    <w:autoSpaceDN w:val="0"/>
                    <w:adjustRightInd w:val="0"/>
                    <w:spacing w:after="1" w:line="200" w:lineRule="atLeast"/>
                    <w:rPr>
                      <w:rFonts w:cs="Arial"/>
                      <w:szCs w:val="20"/>
                    </w:rPr>
                  </w:pPr>
                </w:p>
              </w:tc>
            </w:tr>
          </w:tbl>
          <w:p w:rsidR="004A284A" w:rsidRDefault="004A284A"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9"/>
              <w:gridCol w:w="1991"/>
              <w:gridCol w:w="277"/>
              <w:gridCol w:w="463"/>
              <w:gridCol w:w="3193"/>
            </w:tblGrid>
            <w:tr w:rsidR="004A284A" w:rsidTr="003711CC">
              <w:tc>
                <w:tcPr>
                  <w:tcW w:w="3470" w:type="dxa"/>
                  <w:gridSpan w:val="2"/>
                  <w:tcBorders>
                    <w:bottom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277" w:type="dxa"/>
                </w:tcPr>
                <w:p w:rsidR="004A284A" w:rsidRDefault="004A284A" w:rsidP="000354BA">
                  <w:pPr>
                    <w:autoSpaceDE w:val="0"/>
                    <w:autoSpaceDN w:val="0"/>
                    <w:adjustRightInd w:val="0"/>
                    <w:spacing w:after="1" w:line="200" w:lineRule="atLeast"/>
                    <w:rPr>
                      <w:rFonts w:cs="Arial"/>
                      <w:szCs w:val="20"/>
                    </w:rPr>
                  </w:pPr>
                </w:p>
              </w:tc>
              <w:tc>
                <w:tcPr>
                  <w:tcW w:w="3656" w:type="dxa"/>
                  <w:gridSpan w:val="2"/>
                  <w:tcBorders>
                    <w:bottom w:val="single" w:sz="4" w:space="0" w:color="auto"/>
                  </w:tcBorders>
                </w:tcPr>
                <w:p w:rsidR="004A284A" w:rsidRDefault="004A284A" w:rsidP="000354BA">
                  <w:pPr>
                    <w:autoSpaceDE w:val="0"/>
                    <w:autoSpaceDN w:val="0"/>
                    <w:adjustRightInd w:val="0"/>
                    <w:spacing w:after="1" w:line="200" w:lineRule="atLeast"/>
                    <w:rPr>
                      <w:rFonts w:cs="Arial"/>
                      <w:szCs w:val="20"/>
                    </w:rPr>
                  </w:pPr>
                </w:p>
              </w:tc>
            </w:tr>
            <w:tr w:rsidR="004A284A" w:rsidTr="003711CC">
              <w:tc>
                <w:tcPr>
                  <w:tcW w:w="3470" w:type="dxa"/>
                  <w:gridSpan w:val="2"/>
                  <w:tcBorders>
                    <w:top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297A6F">
                    <w:rPr>
                      <w:rFonts w:cs="Arial"/>
                      <w:szCs w:val="20"/>
                      <w:shd w:val="clear" w:color="auto" w:fill="C0C0C0"/>
                    </w:rPr>
                    <w:t>(должность лица, уполномоченного подписывать отчетность)</w:t>
                  </w:r>
                </w:p>
              </w:tc>
              <w:tc>
                <w:tcPr>
                  <w:tcW w:w="277" w:type="dxa"/>
                </w:tcPr>
                <w:p w:rsidR="004A284A" w:rsidRDefault="004A284A" w:rsidP="000354BA">
                  <w:pPr>
                    <w:autoSpaceDE w:val="0"/>
                    <w:autoSpaceDN w:val="0"/>
                    <w:adjustRightInd w:val="0"/>
                    <w:spacing w:after="1" w:line="200" w:lineRule="atLeast"/>
                    <w:rPr>
                      <w:rFonts w:cs="Arial"/>
                      <w:szCs w:val="20"/>
                    </w:rPr>
                  </w:pPr>
                </w:p>
              </w:tc>
              <w:tc>
                <w:tcPr>
                  <w:tcW w:w="3656" w:type="dxa"/>
                  <w:gridSpan w:val="2"/>
                  <w:tcBorders>
                    <w:top w:val="single" w:sz="4" w:space="0" w:color="auto"/>
                  </w:tcBorders>
                </w:tcPr>
                <w:p w:rsidR="004A284A" w:rsidRDefault="004A284A" w:rsidP="000354BA">
                  <w:pPr>
                    <w:autoSpaceDE w:val="0"/>
                    <w:autoSpaceDN w:val="0"/>
                    <w:adjustRightInd w:val="0"/>
                    <w:spacing w:after="1" w:line="200" w:lineRule="atLeast"/>
                    <w:jc w:val="center"/>
                    <w:rPr>
                      <w:rFonts w:cs="Arial"/>
                      <w:szCs w:val="20"/>
                    </w:rPr>
                  </w:pPr>
                  <w:r w:rsidRPr="00297A6F">
                    <w:rPr>
                      <w:rFonts w:cs="Arial"/>
                      <w:szCs w:val="20"/>
                      <w:shd w:val="clear" w:color="auto" w:fill="C0C0C0"/>
                    </w:rPr>
                    <w:t>фамилия, имя, отчество (при наличии)</w:t>
                  </w:r>
                </w:p>
              </w:tc>
            </w:tr>
            <w:tr w:rsidR="004A284A" w:rsidTr="003711CC">
              <w:tc>
                <w:tcPr>
                  <w:tcW w:w="3470" w:type="dxa"/>
                  <w:gridSpan w:val="2"/>
                </w:tcPr>
                <w:p w:rsidR="004A284A" w:rsidRDefault="004A284A" w:rsidP="000354BA">
                  <w:pPr>
                    <w:autoSpaceDE w:val="0"/>
                    <w:autoSpaceDN w:val="0"/>
                    <w:adjustRightInd w:val="0"/>
                    <w:spacing w:after="1" w:line="200" w:lineRule="atLeast"/>
                    <w:rPr>
                      <w:rFonts w:cs="Arial"/>
                      <w:szCs w:val="20"/>
                    </w:rPr>
                  </w:pPr>
                </w:p>
              </w:tc>
              <w:tc>
                <w:tcPr>
                  <w:tcW w:w="3933" w:type="dxa"/>
                  <w:gridSpan w:val="3"/>
                </w:tcPr>
                <w:p w:rsidR="004A284A" w:rsidRDefault="004A284A" w:rsidP="000354BA">
                  <w:pPr>
                    <w:autoSpaceDE w:val="0"/>
                    <w:autoSpaceDN w:val="0"/>
                    <w:adjustRightInd w:val="0"/>
                    <w:spacing w:after="1" w:line="200" w:lineRule="atLeast"/>
                    <w:rPr>
                      <w:rFonts w:cs="Arial"/>
                      <w:szCs w:val="20"/>
                    </w:rPr>
                  </w:pPr>
                </w:p>
              </w:tc>
            </w:tr>
            <w:tr w:rsidR="004A284A" w:rsidTr="003711CC">
              <w:tc>
                <w:tcPr>
                  <w:tcW w:w="1479" w:type="dxa"/>
                  <w:vAlign w:val="bottom"/>
                </w:tcPr>
                <w:p w:rsidR="004A284A" w:rsidRDefault="004A284A" w:rsidP="000354BA">
                  <w:pPr>
                    <w:autoSpaceDE w:val="0"/>
                    <w:autoSpaceDN w:val="0"/>
                    <w:adjustRightInd w:val="0"/>
                    <w:spacing w:after="1" w:line="200" w:lineRule="atLeast"/>
                    <w:rPr>
                      <w:rFonts w:cs="Arial"/>
                      <w:szCs w:val="20"/>
                    </w:rPr>
                  </w:pPr>
                  <w:r w:rsidRPr="00297A6F">
                    <w:rPr>
                      <w:rFonts w:cs="Arial"/>
                      <w:szCs w:val="20"/>
                      <w:shd w:val="clear" w:color="auto" w:fill="C0C0C0"/>
                    </w:rPr>
                    <w:t>Исполнитель</w:t>
                  </w:r>
                </w:p>
              </w:tc>
              <w:tc>
                <w:tcPr>
                  <w:tcW w:w="2731" w:type="dxa"/>
                  <w:gridSpan w:val="3"/>
                  <w:tcBorders>
                    <w:bottom w:val="single" w:sz="4" w:space="0" w:color="auto"/>
                  </w:tcBorders>
                </w:tcPr>
                <w:p w:rsidR="004A284A" w:rsidRDefault="004A284A" w:rsidP="000354BA">
                  <w:pPr>
                    <w:autoSpaceDE w:val="0"/>
                    <w:autoSpaceDN w:val="0"/>
                    <w:adjustRightInd w:val="0"/>
                    <w:spacing w:after="1" w:line="200" w:lineRule="atLeast"/>
                    <w:rPr>
                      <w:rFonts w:cs="Arial"/>
                      <w:szCs w:val="20"/>
                    </w:rPr>
                  </w:pPr>
                </w:p>
              </w:tc>
              <w:tc>
                <w:tcPr>
                  <w:tcW w:w="3193" w:type="dxa"/>
                </w:tcPr>
                <w:p w:rsidR="004A284A" w:rsidRDefault="004A284A" w:rsidP="000354BA">
                  <w:pPr>
                    <w:autoSpaceDE w:val="0"/>
                    <w:autoSpaceDN w:val="0"/>
                    <w:adjustRightInd w:val="0"/>
                    <w:spacing w:after="1" w:line="200" w:lineRule="atLeast"/>
                    <w:rPr>
                      <w:rFonts w:cs="Arial"/>
                      <w:szCs w:val="20"/>
                    </w:rPr>
                  </w:pPr>
                </w:p>
              </w:tc>
            </w:tr>
            <w:tr w:rsidR="004A284A" w:rsidTr="003711CC">
              <w:tc>
                <w:tcPr>
                  <w:tcW w:w="1479" w:type="dxa"/>
                </w:tcPr>
                <w:p w:rsidR="004A284A" w:rsidRPr="00297A6F" w:rsidRDefault="004A284A" w:rsidP="000354BA">
                  <w:pPr>
                    <w:autoSpaceDE w:val="0"/>
                    <w:autoSpaceDN w:val="0"/>
                    <w:adjustRightInd w:val="0"/>
                    <w:spacing w:after="1" w:line="200" w:lineRule="atLeast"/>
                    <w:rPr>
                      <w:rFonts w:cs="Arial"/>
                      <w:szCs w:val="20"/>
                      <w:shd w:val="clear" w:color="auto" w:fill="C0C0C0"/>
                    </w:rPr>
                  </w:pPr>
                </w:p>
              </w:tc>
              <w:tc>
                <w:tcPr>
                  <w:tcW w:w="2731" w:type="dxa"/>
                  <w:gridSpan w:val="3"/>
                  <w:tcBorders>
                    <w:top w:val="single" w:sz="4" w:space="0" w:color="auto"/>
                  </w:tcBorders>
                </w:tcPr>
                <w:p w:rsidR="004A284A" w:rsidRPr="00297A6F" w:rsidRDefault="004A284A" w:rsidP="000354BA">
                  <w:pPr>
                    <w:autoSpaceDE w:val="0"/>
                    <w:autoSpaceDN w:val="0"/>
                    <w:adjustRightInd w:val="0"/>
                    <w:spacing w:after="1" w:line="200" w:lineRule="atLeast"/>
                    <w:jc w:val="center"/>
                    <w:rPr>
                      <w:rFonts w:cs="Arial"/>
                      <w:szCs w:val="20"/>
                      <w:shd w:val="clear" w:color="auto" w:fill="C0C0C0"/>
                    </w:rPr>
                  </w:pPr>
                  <w:r w:rsidRPr="00297A6F">
                    <w:rPr>
                      <w:rFonts w:cs="Arial"/>
                      <w:szCs w:val="20"/>
                      <w:shd w:val="clear" w:color="auto" w:fill="C0C0C0"/>
                    </w:rPr>
                    <w:t>(фамилия, имя, отчество (при наличии)</w:t>
                  </w:r>
                </w:p>
              </w:tc>
              <w:tc>
                <w:tcPr>
                  <w:tcW w:w="3193" w:type="dxa"/>
                </w:tcPr>
                <w:p w:rsidR="004A284A" w:rsidRDefault="004A284A" w:rsidP="000354BA">
                  <w:pPr>
                    <w:autoSpaceDE w:val="0"/>
                    <w:autoSpaceDN w:val="0"/>
                    <w:adjustRightInd w:val="0"/>
                    <w:spacing w:after="1" w:line="200" w:lineRule="atLeast"/>
                    <w:rPr>
                      <w:rFonts w:cs="Arial"/>
                      <w:szCs w:val="20"/>
                    </w:rPr>
                  </w:pPr>
                </w:p>
              </w:tc>
            </w:tr>
            <w:tr w:rsidR="004A284A" w:rsidTr="003711CC">
              <w:tc>
                <w:tcPr>
                  <w:tcW w:w="7403" w:type="dxa"/>
                  <w:gridSpan w:val="5"/>
                </w:tcPr>
                <w:p w:rsidR="004A284A" w:rsidRDefault="004A284A" w:rsidP="000354BA">
                  <w:pPr>
                    <w:autoSpaceDE w:val="0"/>
                    <w:autoSpaceDN w:val="0"/>
                    <w:adjustRightInd w:val="0"/>
                    <w:spacing w:after="1" w:line="200" w:lineRule="atLeast"/>
                    <w:rPr>
                      <w:rFonts w:cs="Arial"/>
                      <w:szCs w:val="20"/>
                    </w:rPr>
                  </w:pPr>
                  <w:r w:rsidRPr="00297A6F">
                    <w:rPr>
                      <w:rFonts w:cs="Arial"/>
                      <w:szCs w:val="20"/>
                      <w:shd w:val="clear" w:color="auto" w:fill="C0C0C0"/>
                    </w:rPr>
                    <w:t>Телефон ___________________</w:t>
                  </w:r>
                </w:p>
              </w:tc>
            </w:tr>
            <w:tr w:rsidR="004A284A" w:rsidTr="003711CC">
              <w:tc>
                <w:tcPr>
                  <w:tcW w:w="7403" w:type="dxa"/>
                  <w:gridSpan w:val="5"/>
                </w:tcPr>
                <w:p w:rsidR="004A284A" w:rsidRDefault="004A284A" w:rsidP="000354BA">
                  <w:pPr>
                    <w:autoSpaceDE w:val="0"/>
                    <w:autoSpaceDN w:val="0"/>
                    <w:adjustRightInd w:val="0"/>
                    <w:spacing w:after="1" w:line="200" w:lineRule="atLeast"/>
                    <w:rPr>
                      <w:rFonts w:cs="Arial"/>
                      <w:szCs w:val="20"/>
                    </w:rPr>
                  </w:pPr>
                  <w:r w:rsidRPr="00297A6F">
                    <w:rPr>
                      <w:rFonts w:cs="Arial"/>
                      <w:szCs w:val="20"/>
                      <w:shd w:val="clear" w:color="auto" w:fill="C0C0C0"/>
                    </w:rPr>
                    <w:t>"__" _________________ ____ г.</w:t>
                  </w:r>
                </w:p>
              </w:tc>
            </w:tr>
          </w:tbl>
          <w:p w:rsidR="004A284A" w:rsidRDefault="004A284A" w:rsidP="000354BA">
            <w:pPr>
              <w:autoSpaceDE w:val="0"/>
              <w:autoSpaceDN w:val="0"/>
              <w:adjustRightInd w:val="0"/>
              <w:spacing w:after="1" w:line="200" w:lineRule="atLeast"/>
              <w:jc w:val="both"/>
              <w:rPr>
                <w:rFonts w:cs="Arial"/>
                <w:szCs w:val="20"/>
              </w:rPr>
            </w:pPr>
          </w:p>
          <w:p w:rsidR="004A284A" w:rsidRDefault="004A284A" w:rsidP="000354BA">
            <w:pPr>
              <w:autoSpaceDE w:val="0"/>
              <w:autoSpaceDN w:val="0"/>
              <w:adjustRightInd w:val="0"/>
              <w:spacing w:after="1" w:line="200" w:lineRule="atLeast"/>
              <w:jc w:val="center"/>
              <w:outlineLvl w:val="2"/>
              <w:rPr>
                <w:rFonts w:cs="Arial"/>
                <w:szCs w:val="20"/>
              </w:rPr>
            </w:pPr>
            <w:bookmarkStart w:id="19" w:name="Р2_17"/>
            <w:bookmarkEnd w:id="19"/>
            <w:r w:rsidRPr="00297A6F">
              <w:rPr>
                <w:rFonts w:cs="Arial"/>
                <w:szCs w:val="20"/>
                <w:shd w:val="clear" w:color="auto" w:fill="C0C0C0"/>
              </w:rPr>
              <w:t>Методика</w:t>
            </w:r>
          </w:p>
          <w:p w:rsidR="004A284A" w:rsidRDefault="004A284A" w:rsidP="000354BA">
            <w:pPr>
              <w:autoSpaceDE w:val="0"/>
              <w:autoSpaceDN w:val="0"/>
              <w:adjustRightInd w:val="0"/>
              <w:spacing w:after="1" w:line="200" w:lineRule="atLeast"/>
              <w:jc w:val="center"/>
              <w:rPr>
                <w:rFonts w:cs="Arial"/>
                <w:szCs w:val="20"/>
              </w:rPr>
            </w:pPr>
            <w:r w:rsidRPr="00297A6F">
              <w:rPr>
                <w:rFonts w:cs="Arial"/>
                <w:szCs w:val="20"/>
                <w:shd w:val="clear" w:color="auto" w:fill="C0C0C0"/>
              </w:rPr>
              <w:t>составления отчетности по форме 0403201 "Сведения</w:t>
            </w:r>
          </w:p>
          <w:p w:rsidR="004A284A" w:rsidRDefault="004A284A" w:rsidP="000354BA">
            <w:pPr>
              <w:autoSpaceDE w:val="0"/>
              <w:autoSpaceDN w:val="0"/>
              <w:adjustRightInd w:val="0"/>
              <w:spacing w:after="1" w:line="200" w:lineRule="atLeast"/>
              <w:jc w:val="center"/>
              <w:rPr>
                <w:rFonts w:cs="Arial"/>
                <w:szCs w:val="20"/>
              </w:rPr>
            </w:pPr>
            <w:r w:rsidRPr="00297A6F">
              <w:rPr>
                <w:rFonts w:cs="Arial"/>
                <w:szCs w:val="20"/>
                <w:shd w:val="clear" w:color="auto" w:fill="C0C0C0"/>
              </w:rPr>
              <w:t>по платежным системам операторов платежных систем"</w:t>
            </w:r>
          </w:p>
          <w:p w:rsidR="004A284A" w:rsidRDefault="004A284A" w:rsidP="000354BA">
            <w:pPr>
              <w:autoSpaceDE w:val="0"/>
              <w:autoSpaceDN w:val="0"/>
              <w:adjustRightInd w:val="0"/>
              <w:spacing w:after="1" w:line="200" w:lineRule="atLeast"/>
              <w:jc w:val="both"/>
              <w:rPr>
                <w:rFonts w:cs="Arial"/>
                <w:szCs w:val="20"/>
              </w:rPr>
            </w:pPr>
          </w:p>
          <w:p w:rsidR="004A284A" w:rsidRDefault="004A284A" w:rsidP="000354BA">
            <w:pPr>
              <w:autoSpaceDE w:val="0"/>
              <w:autoSpaceDN w:val="0"/>
              <w:adjustRightInd w:val="0"/>
              <w:spacing w:after="1" w:line="200" w:lineRule="atLeast"/>
              <w:ind w:firstLine="539"/>
              <w:jc w:val="both"/>
              <w:rPr>
                <w:rFonts w:cs="Arial"/>
                <w:szCs w:val="20"/>
              </w:rPr>
            </w:pPr>
            <w:r w:rsidRPr="00297A6F">
              <w:rPr>
                <w:rFonts w:cs="Arial"/>
                <w:szCs w:val="20"/>
                <w:shd w:val="clear" w:color="auto" w:fill="C0C0C0"/>
              </w:rPr>
              <w:t>1. Отчетность по форме 0403201 "Сведения по платежным системам операторов платежных систем" (далее - отчетность по форме 0403201) составляется операторами платежных систем, включая оператора НСПК, по платежным системам, операторами которых они являются.</w:t>
            </w:r>
          </w:p>
          <w:p w:rsidR="004A284A" w:rsidRDefault="004A284A" w:rsidP="000354BA">
            <w:pPr>
              <w:autoSpaceDE w:val="0"/>
              <w:autoSpaceDN w:val="0"/>
              <w:adjustRightInd w:val="0"/>
              <w:spacing w:before="200" w:after="1" w:line="200" w:lineRule="atLeast"/>
              <w:ind w:firstLine="539"/>
              <w:jc w:val="both"/>
              <w:rPr>
                <w:rFonts w:cs="Arial"/>
                <w:szCs w:val="20"/>
              </w:rPr>
            </w:pPr>
            <w:r w:rsidRPr="00297A6F">
              <w:rPr>
                <w:rFonts w:cs="Arial"/>
                <w:szCs w:val="20"/>
                <w:shd w:val="clear" w:color="auto" w:fill="C0C0C0"/>
              </w:rPr>
              <w:t>Оператор платежной системы, в рамках которой осуществляется перевод денежных средств по сделкам, совершенным на организованных торгах, отчетность по форме 0403201 по такой платежной системе не составляет.</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2. Наименования платежных систем, платежных клиринговых центров, расчетных центров платежной системы, предусмотренные в разделах 3 - 6 отчетности по форме 0403201, указываются в соответствии с реестром операторов платежных систем.</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отчетности по форме 0403201 оператора НСПК указываются: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lastRenderedPageBreak/>
              <w:t>наименование НСПК в соответствии с правилами НСПК;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наименования платежных клиринговых и расчетных центров НСПК согласно перечню операторов услуг платежной инфраструктуры, который в соответствии с пунктом 2 части 5 статьи 15 Федерального закона от 27 июня 2011 года N 161-ФЗ ведет оператор НСПК.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Наименования иностранных платежных систем, указание которых предусмотрено в разделе 5 отчетности по форме 0403201, указываются: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случае включения сведений об иностранной платежной системе в реестр операторов иностранных платежных систем, предусмотренный частями 6 и 7 статьи 19.2 Федерального закона от 27 июня 2011 года N 161-ФЗ, - в соответствии с реестром операторов иностранных платежных систем;</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иных случаях - в соответствии с договором о взаимодействии между платежными системами, предусмотренным частью 37.1 статьи 15, частью 10 статьи 25 Федерального закона от 27 июня 2011 года N 161-ФЗ.</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 В разделе 1 отчетности по форме 0403201 указываются сведения по организациям, в том числе по операторам платежных систем, операторам услуг платежной инфраструктуры, которые в отчетном квартале не менее одного календарного дня являлись участниками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3.1. В подразделе 1 раздела 1 отчетности по форме 0403201 указываются сведения по организациям - участникам платежной системы, индивидуальным участникам НСПК. Участники платежной системы, индивидуальные участники НСПК включаются в подраздел 1 в зависимости от вида участия (прямого и (или) косвенного) в платежной системе. В случае если организация является косвенным участником нескольких прямых участников платежной системы, такая организация указывается как косвенный участник для каждого из прямых участников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3.2. В подразделе 2 раздела 1 отчетности по форме 0403201 указываются сведения по организациям - операторам платежных систем, являющихся системными участниками НСПК.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3.3. В графе 2 раздела 1 отчетности по форме 0403201 указывается сокращенное фирменное наименование, сокращенное наименование (при его </w:t>
            </w:r>
            <w:r w:rsidRPr="00297A6F">
              <w:rPr>
                <w:rFonts w:cs="Arial"/>
                <w:szCs w:val="20"/>
                <w:shd w:val="clear" w:color="auto" w:fill="C0C0C0"/>
              </w:rPr>
              <w:lastRenderedPageBreak/>
              <w:t>отсутствии - полное фирменное наименование, полное наименование) участника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для кредитных организаций - в соответствии с КГРКО;</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для организаций, не являющихся кредитными организациями, - в соответствии с их учредительными документами;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для иностранных организаций - в соответствии с наименованием, указанным в их учредительных документах, переведенных на русский язык.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3.4. В графе 3 раздела 1 отчетности по форме 0403201 указываются следующие коды: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01 - оператор по переводу денежных средств (включая операторов электронных денежных средств), за исключением государственной корпорации развития "ВЭБ.РФ";</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02 - страховая организация;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03 - орган Федерального казначейства;</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04 - международная финансовая организация;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05 - иностранный центральный (национальный) банк;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06 - иностранный банк (иностранная кредитная организация);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07 - организация федеральной почтовой связи;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08 - государственная корпорация развития "ВЭБ.РФ";</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09 - иностранная страховая организация;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10 - иностранные поставщики платежных услуг;</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17 - иные организации, являющиеся участниками платежной системы в соответствии со статьей 21 Федерального закона от 27 июня 2011 года N 161-ФЗ.</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lastRenderedPageBreak/>
              <w:t>3.5. В графе 5 раздела 1 отчетности по форме 0403201 для кредитных организаций указывается регистрационный номер в соответствии с КГРКО. В иных случаях в графе 5 проставляется прочерк.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3.6. В графе 7 раздела 1 отчетности по форме 0403201 для иностранных организаций указывается цифровой код страны по Общероссийскому классификатору стран мира (ОКСМ). Для организаций, зарегистрированных на территории Российской Федерации, в графе проставляется прочерк.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3.7. В графе 8 раздела 1 отчетности по форме 0403201 для участников платежной системы указывается дата начала участия в платежной системе в соответствии с правилами платежной системы и (или) заключенными с оператором платежной системы договорами участия в платежной системе в формате "</w:t>
            </w:r>
            <w:proofErr w:type="spellStart"/>
            <w:r w:rsidRPr="00297A6F">
              <w:rPr>
                <w:rFonts w:cs="Arial"/>
                <w:szCs w:val="20"/>
                <w:shd w:val="clear" w:color="auto" w:fill="C0C0C0"/>
              </w:rPr>
              <w:t>дд.мм.гггг</w:t>
            </w:r>
            <w:proofErr w:type="spellEnd"/>
            <w:r w:rsidRPr="00297A6F">
              <w:rPr>
                <w:rFonts w:cs="Arial"/>
                <w:szCs w:val="20"/>
                <w:shd w:val="clear" w:color="auto" w:fill="C0C0C0"/>
              </w:rPr>
              <w:t>", где "</w:t>
            </w:r>
            <w:proofErr w:type="spellStart"/>
            <w:r w:rsidRPr="00297A6F">
              <w:rPr>
                <w:rFonts w:cs="Arial"/>
                <w:szCs w:val="20"/>
                <w:shd w:val="clear" w:color="auto" w:fill="C0C0C0"/>
              </w:rPr>
              <w:t>дд</w:t>
            </w:r>
            <w:proofErr w:type="spellEnd"/>
            <w:r w:rsidRPr="00297A6F">
              <w:rPr>
                <w:rFonts w:cs="Arial"/>
                <w:szCs w:val="20"/>
                <w:shd w:val="clear" w:color="auto" w:fill="C0C0C0"/>
              </w:rPr>
              <w:t>" - день, "мм" - месяц, "</w:t>
            </w:r>
            <w:proofErr w:type="spellStart"/>
            <w:r w:rsidRPr="00297A6F">
              <w:rPr>
                <w:rFonts w:cs="Arial"/>
                <w:szCs w:val="20"/>
                <w:shd w:val="clear" w:color="auto" w:fill="C0C0C0"/>
              </w:rPr>
              <w:t>гггг</w:t>
            </w:r>
            <w:proofErr w:type="spellEnd"/>
            <w:r w:rsidRPr="00297A6F">
              <w:rPr>
                <w:rFonts w:cs="Arial"/>
                <w:szCs w:val="20"/>
                <w:shd w:val="clear" w:color="auto" w:fill="C0C0C0"/>
              </w:rPr>
              <w:t>" - год.</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3.8. В графе 9 раздела 1 отчетности по форме 0403201 для участников платежной системы указывается дата прекращения участия в платежной системе в соответствии с правилами платежной системы и (или) заключенными с оператором платежной системы договорами участия в платежной системе в формате, предусмотренном пунктом 3.7 настоящей методики.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3.9. В случае если в отчетном квартале организация меняла вид участия в платежной системе (в частности, если в отчетном квартале косвенный участник стал прямым участником), сведения по такой организации отражаются в разделе 1 отчетности по форме 0403201 по всем видам ее участия в платежной системе в отчетном квартале.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4. В разделе 2 отчетности по форме 0403201 по участникам платежной системы, указанным в разделе 1 отчетности по форме 0403201, отражаются сведения: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о приостановлении участия в платежной системе в отчетном квартале в соответствии с критериями приостановления участия, установленными правилами платежной системы в соответствии с пунктом 4 части 1 статьи 20 Федерального закона от 27 июня 2011 года N 161-ФЗ;</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обо всех приостановлениях участия в платежной системе в предыдущих кварталах, кроме случаев, когда участие в платежной системе после приостановления было возобновлено в предыдущих кварталах;</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lastRenderedPageBreak/>
              <w:t>о возобновлении участия в платежной системе в отчетном квартале.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Информация о приостановлении участия в платежной системе указывается в отчетности за каждый квартал, начиная с квартала, в котором участие было приостановлено, и до квартала, в котором участие было возобновлено (включительно).</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4.1. В графе 2 раздела 2 отчетности по форме 0403201 указывается номер строки раздела 1 отчетности по форме 0403201, соответствующий участнику платежной системы, участие которого в платежной системе было приостановлено.</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4.2. В графе 3 раздела 2 отчетности по форме 0403201 указываются следующие коды причин приостановления участия в платежной системе: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01 - невозможность удовлетворения предъявленных к банковскому счету участника платежной системы в расчетном центре платежной системы требований для осуществления расчетов, в том числе по причине наложения ареста на денежные средства на банковском счете, приостановления операций по нему в соответствии с законодательством Российской Федерации или законодательством иностранных государств, применимым к участнику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02 - неосуществление участником платежной системы всех необходимых мер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03 - нарушение участником платежной системы порядка обеспечения защиты информации в платежной системе, определенного оператором платежной системы в соответствии с пунктом 11 части 3 статьи 28 Федерального закона от 27 июня 2011 года N 161-ФЗ;</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04 - нарушение участником платежной системы порядка обеспечения бесперебойности функционирования платежной системы, определенного оператором платежной системы в соответствии с пунктом 1.3 Положения Банка России от 3 октября 2017 года N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w:t>
            </w:r>
            <w:r w:rsidRPr="00297A6F">
              <w:rPr>
                <w:rFonts w:cs="Arial"/>
                <w:szCs w:val="20"/>
                <w:shd w:val="clear" w:color="auto" w:fill="C0C0C0"/>
              </w:rPr>
              <w:lastRenderedPageBreak/>
              <w:t>рисков в платежной системе, включая профили рисков" &lt;1&gt; (далее - Положение Банка России от 3 октября 2017 года N 607-П);</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&lt;1&gt; Зарегистрировано Минюстом России 22 декабря 2017 года, регистрационный N 49386, с изменениями, внесенными Указанием Банка России от 9 января 2023 года N 6352-У (зарегистрировано Минюстом России 5 мая 2023 года, регистрационный N 73250).</w:t>
            </w:r>
          </w:p>
          <w:p w:rsidR="004A284A" w:rsidRDefault="004A284A" w:rsidP="000354BA">
            <w:pPr>
              <w:autoSpaceDE w:val="0"/>
              <w:autoSpaceDN w:val="0"/>
              <w:adjustRightInd w:val="0"/>
              <w:spacing w:after="1" w:line="200" w:lineRule="atLeast"/>
              <w:ind w:firstLine="539"/>
              <w:jc w:val="both"/>
              <w:rPr>
                <w:rFonts w:cs="Arial"/>
                <w:szCs w:val="20"/>
              </w:rPr>
            </w:pPr>
          </w:p>
          <w:p w:rsidR="004A284A" w:rsidRDefault="004A284A" w:rsidP="000354BA">
            <w:pPr>
              <w:autoSpaceDE w:val="0"/>
              <w:autoSpaceDN w:val="0"/>
              <w:adjustRightInd w:val="0"/>
              <w:spacing w:after="1" w:line="200" w:lineRule="atLeast"/>
              <w:ind w:firstLine="539"/>
              <w:jc w:val="both"/>
              <w:rPr>
                <w:rFonts w:cs="Arial"/>
                <w:szCs w:val="20"/>
              </w:rPr>
            </w:pPr>
            <w:r w:rsidRPr="00297A6F">
              <w:rPr>
                <w:rFonts w:cs="Arial"/>
                <w:szCs w:val="20"/>
                <w:shd w:val="clear" w:color="auto" w:fill="C0C0C0"/>
              </w:rPr>
              <w:t>05 - нарушение участником платежной системы порядка обеспечения исполнения обязательств участников платежной системы, устанавливаемого правилами платежной системы в соответствии с частью 1 статьи 29 Федерального закона от 27 июня 2011 года N 161-ФЗ;</w:t>
            </w:r>
          </w:p>
          <w:p w:rsidR="004A284A" w:rsidRDefault="004A284A" w:rsidP="000354BA">
            <w:pPr>
              <w:autoSpaceDE w:val="0"/>
              <w:autoSpaceDN w:val="0"/>
              <w:adjustRightInd w:val="0"/>
              <w:spacing w:before="200" w:after="1" w:line="200" w:lineRule="atLeast"/>
              <w:ind w:firstLine="539"/>
              <w:jc w:val="both"/>
              <w:rPr>
                <w:rFonts w:cs="Arial"/>
                <w:szCs w:val="20"/>
              </w:rPr>
            </w:pPr>
            <w:r w:rsidRPr="00297A6F">
              <w:rPr>
                <w:rFonts w:cs="Arial"/>
                <w:szCs w:val="20"/>
                <w:shd w:val="clear" w:color="auto" w:fill="C0C0C0"/>
              </w:rPr>
              <w:t>06 - иные причины.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случае если приостановление участия в платежной системе произошло одновременно по нескольким причинам, в графе 3 раздела 2 отчетности по форме 0403201 через запятую указываются все коды причин, по которым было приостановлено участие в платежной системе.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4.3. В графе 4 раздела 2 отчетности по форме 0403201 указывается дата приостановления участия в платежной системе в формате, предусмотренном пунктом 3.7 настоящей методики.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4.4. В графе 5 раздела 2 отчетности по форме 0403201 указывается дата возобновления участия в платежной системе в формате, предусмотренном пунктом 3.7 настоящей методики.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случае если в отчетном квартале, в котором участие в платежной системе участника платежной системы было приостановлено, принято новое решение о приостановлении участия в платежной системе такого участника по другой причине, указанные случаи отражаются в разделе 2 отчетности по форме 0403201 по одной строке. При этом в графе 3 через запятую указываются все коды причин приостановления участия в платежной системе, в графе 4 указывается дата по первому приостановлению участия в платежной системе, в графе 5 указывается дата возобновления участия в платежной системе по последнему действующему в отчетном квартале приостановлению участия в платежной системе.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lastRenderedPageBreak/>
              <w:t>5. В разделе 3 отчетности по форме 0403201 указываются сведения о распоряжениях о переводе денежных средств участников платежной системы (их клиентов), в отношении которых в отчетном квартале осуществлялся платежный клиринг в соответствии с частью 1 статьи 25 Федерального закона от 27 июня 2011 года N 161-ФЗ (далее - платежный клиринг).</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Раздел 3 отчетности по форме 0403201 составляется в разрезе платежных клиринговых центров платежной системы, а также участников платежной системы, представивших в отчетном квартале в платежные клиринговые центры платежной системы распоряжения о переводе денежных средств, общая сумма которых составила два и более процента от общей суммы распоряжений, представленных всеми участниками платежной системы в платежные клиринговые центры платежной системы (далее для целей настоящей методики - крупнейшие участники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5.1. В графах 3 - 6 раздела 3 отчетности по форме 0403201 указываются сведения об общем количестве и сумме распоряжений о переводе денежных средств, поступивших в отчетном квартале в платежный клиринговый центр (центры)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от участников платежной системы (их клиентов), включая участников платежной системы (их клиентов), приостановивших (прекративших) участие в платежной системе в отчетном квартале;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от оператора платежной системы и операторов услуг платежной инфраструктуры платежной системы, в случае если они являются участниками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графах 3 - 6 раздела 3 отчетности по форме 0403201 не указываются сведения о распоряжениях о переводе денежных средств, в случае если плательщик и получатель денежных средств являются клиентами одного участника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графах 3 - 6 раздела 3 отчетности по форме 0403201 также не указываются сведения о распоряжениях о переводе денежных средств центрального платежного клирингового контрагента (далее - ЦПКК), составленных в пользу участников (их клиентов) платежной системы (в случае если переводы денежных средств в платежной системе осуществляются с участием ЦПКК).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lastRenderedPageBreak/>
              <w:t>В случае если распоряжения о переводе денежных средств были представлены для исполнения в платежный клиринговый центр платежной системы в отчетном квартале, а платежный клиринг по ним был осуществлен после отчетного квартала, сведения о таких распоряжениях включаются в раздел 3 отчетности по форме 0403201 за тот отчетный квартал, в котором по ним был осуществлен платежный клиринг. Требования настоящего абзаца применяются также в отношении отозванных или возвращенных (аннулированных) распоряжений о переводе денежных средств.</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5.2. В графах 7 - 10 раздела 3 отчетности по форме 0403201 указываются сведения о количестве и сумме распоряжений о переводе денежных средств:</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возвращенных (аннулированных) платежным клиринговым центром платежной системы участнику платежной системы в отчетном квартале в процессе осуществления по таким распоряжениям платежного клиринга;</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отозванных на основании заявления участника платежной системы об отзыве распоряжения, представленного до наступления момента </w:t>
            </w:r>
            <w:proofErr w:type="spellStart"/>
            <w:r w:rsidRPr="00297A6F">
              <w:rPr>
                <w:rFonts w:cs="Arial"/>
                <w:szCs w:val="20"/>
                <w:shd w:val="clear" w:color="auto" w:fill="C0C0C0"/>
              </w:rPr>
              <w:t>безотзывности</w:t>
            </w:r>
            <w:proofErr w:type="spellEnd"/>
            <w:r w:rsidRPr="00297A6F">
              <w:rPr>
                <w:rFonts w:cs="Arial"/>
                <w:szCs w:val="20"/>
                <w:shd w:val="clear" w:color="auto" w:fill="C0C0C0"/>
              </w:rPr>
              <w:t xml:space="preserve"> в платежной системе, установленного в правилах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5.3. В графах 11 и 12 раздела 3 отчетности по форме 0403201 указываются сведения об общей сумме распоряжений о переводе денежных средств, подлежащих списанию с банковских счетов участников платежной системы (без учета суммы распоряжений о переводе денежных средств, подлежащих списанию с банковского счета ЦПКК) для зачисления на банковские счета участников платежной системы (без учета банковского счета ЦПКК), определенной по итогам платежного клиринга на основании распоряжений, представленных платежным клиринговым центром платежной системы в расчетный центр платежной системы в отчетном квартале.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5.4. В графах 13 и 14 раздела 3 отчетности по форме 0403201 указываются сведения об общей сумме распоряжений о переводе денежных средств, подлежащих списанию с банковских счетов участников платежной системы (без учета суммы распоряжений о переводе денежных средств, подлежащих списанию с банковского счета ЦПКК) для зачисления на банковский счет ЦПКК, определенной по итогам платежного клиринга на основании распоряжений, представленных платежным клиринговым центром </w:t>
            </w:r>
            <w:r w:rsidRPr="00297A6F">
              <w:rPr>
                <w:rFonts w:cs="Arial"/>
                <w:szCs w:val="20"/>
                <w:shd w:val="clear" w:color="auto" w:fill="C0C0C0"/>
              </w:rPr>
              <w:lastRenderedPageBreak/>
              <w:t>платежной системы в расчетный центр платежной системы в отчетном квартале.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5.5. Для каждого платежного клирингового центра платежной системы значения строки 1.1.1 раздела 3 отчетности по форме 0403201 по графам 3 - 10 должны быть равны сумме значений строк 1.1.1.1 - 1.1.1.6.</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5.5.1. В соответствующих графах строки 1.1.1.1 раздела 3 отчетности по форме 0403201 указываются сведения о распоряжениях о переводе денежных средств, переданных с использованием расчетных (дебетовых) карт (операции по которым проводятся по банковским счетам, открытым держателю карты) и кредитных карт (в том числе эмитированных без открытия банковского счета держателю карты).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5.5.2. В соответствующих графах строки 1.1.1.2 раздела 3 отчетности по форме 0403201 указываются сведения о распоряжениях о переводе денежных средств в целях осуществления перевода денежных средств без открытия банковского счета.</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соответствующих графах строки 1.1.1.2.1 раздела 3 отчетности по форме 0403201 указываются сведения о распоряжениях о переводе электронных денежных средств.</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соответствующих графах строки 1.1.1.2.1.1 раздела 3 отчетности по форме 0403201 указываются сведения о распоряжениях о переводе электронных денежных средств, переданных с использованием предоплаченных карт.</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5.5.3. В соответствующих графах строки 1.1.1.3 раздела 3 отчетности по форме 0403201 указываются сведения о распоряжениях о переводе денежных средств, переданных участниками платежной системы по поручению своих клиентов - физических лиц и исполняемых за счет денежных средств, находящихся на банковских счетах физических лиц (за исключением распоряжений о переводе денежных средств, указанных в подпункте 5.5.1 настоящего пункта). В случае если отсутствует информация о номерах расчетной (дебетовой) карты, кредитной карты, позволяющая удостовериться в их использовании при переводе денежных средств, но при этом имеются данные о реквизитах банковского счета физического лица - отправителя денежных средств, сведения о распоряжениях о переводе денежных средств </w:t>
            </w:r>
            <w:r w:rsidRPr="00297A6F">
              <w:rPr>
                <w:rFonts w:cs="Arial"/>
                <w:szCs w:val="20"/>
                <w:shd w:val="clear" w:color="auto" w:fill="C0C0C0"/>
              </w:rPr>
              <w:lastRenderedPageBreak/>
              <w:t>учитываются в соответствующих графах строки 1.1.1.3 раздела 3 отчетности по форме 0403201.</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5.5.4. В соответствующих графах строки 1.1.1.4 раздела 3 отчетности по форме 0403201 отражаются сведения о распоряжениях о переводе денежных средств, составляемых участниками платежной системы - операторами по переводу денежных средств, с указанием в качестве получателей средств других участников платежной системы - операторов по переводу денежных средств. Строка 1.1.1.4 раздела 3 отчетности по форме 0403201 заполняется, в случае если отсутствует возможность достоверно определить принадлежность распоряжений о переводе денежных средств к категориям, указанным в подпунктах 5.5.1 - 5.5.3 настоящего пункта.</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5.5.5. В соответствующих графах строки 1.1.1.5 раздела 3 отчетности по форме 0403201 отражаются сведения о распоряжениях о переводе денежных средств, составляемых участниками платежных систем, не являющимися кредитными организациями, с указанием в качестве получателей средств других участников платежной системы, не являющихся кредитными организациями. Строка 1.1.1.5 раздела 3 отчетности по форме 0403201 заполняется, в случае если отсутствует возможность достоверно определить принадлежность распоряжений о переводе денежных средств к категориям, указанным в подпунктах 5.5.1 - 5.5.3 настоящего пункта.</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5.5.6. В соответствующих графах строки 1.1.1.6 раздела 3 отчетности по форме 0403201 указываются сведения о распоряжениях о переводе денежных средств, учитываемых при определении платежной клиринговой позиции участника платежной системы и не предусмотренных подпунктами 5.5.1 - 5.5.5 настоящего пункта (в частности, по оплате услуг по переводу денежных средств, по оплате услуг платежной инфраструктуры платежной системы, иных видов услуг, оплачиваемых в соответствии с правилами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5.6. В строке 2.1 раздела 3 отчетности по форме 0403201 указываются сведения о распоряжениях о переводе денежных средств, представленных в платежные клиринговые центры платежной системы крупнейшими участниками платежной системы в отчетном квартале. Наименования крупнейших участников платежной системы указываются в соответствии с подпунктом 3.3 пункта 3 настоящей методики.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6. В разделе 4 отчетности по форме 0403201 указываются сведения о приведенных в разделе 3 отчетности по форме 0403201 распоряжениях о </w:t>
            </w:r>
            <w:r w:rsidRPr="00297A6F">
              <w:rPr>
                <w:rFonts w:cs="Arial"/>
                <w:szCs w:val="20"/>
                <w:shd w:val="clear" w:color="auto" w:fill="C0C0C0"/>
              </w:rPr>
              <w:lastRenderedPageBreak/>
              <w:t>переводе денежных средств участников платежной системы (их клиентов), в отношении которых в отчетном квартале осуществлялся платежный клиринг, за исключением отозванных и возвращенных (аннулированных) распоряжений о переводе денежных средств. Указанные сведения представляются в разрезе каждого месяца отчетного квартала и в целом за отчетный квартал.</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Раздел 4 отчетности по форме 0403201 составляется в разрезе платежных клиринговых центров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6.1. В графах 3 - 6 раздела 4 отчетности по форме 0403201 указываются сведения об общем количестве и сумме распоряжений о переводе денежных средств, в отношении которых в отчетном квартале осуществлялся платежный клиринг, за исключением отозванных и возвращенных (аннулированных) распоряжений о переводе денежных средств.</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6.2. В графах 7 - 10 раздела 4 отчетности по форме 0403201 указываются сведения о количестве и сумме распоряжений о переводе денежных средств из числа указанных в подпункте 6.1 настоящего пункта, представленных в платежный клиринговый центр платежной системы в целях осуществления трансграничного перевода денежных средств, а также перевода денежных средств, при осуществлении которого и плательщик, и получатель находятся за пределами территории Российской Федерации и (или) при осуществлении которого и плательщика, и получателя денежных средств обслуживает иностранный центральный (национальный) банк или иностранный банк (иностранная кредитная организация) (далее - распоряжения по трансграничным переводам и переводам за пределами территории Российской Федерации).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6.3. В графах 11 - 14 раздела 4 отчетности по форме 0403201 указываются сведения о количестве и сумме распоряжений о переводе денежных средств из числа указанных в подпункте 6.1 настоящего пункта, представленных в платежный клиринговый центр платежной системы, сумма каждого из которых не превышает 100 тысяч рублей.</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7. В разделе 5 отчетности по форме 0403201 указываются сведения об исполненных с использованием платежной инфраструктуры платежной системы отчитывающегося оператора платежной системы распоряжениях о переводе денежных средств участников (их клиентов) других платежных систем (иностранных платежных систем), с операторами которых отчитывающимся </w:t>
            </w:r>
            <w:r w:rsidRPr="00297A6F">
              <w:rPr>
                <w:rFonts w:cs="Arial"/>
                <w:szCs w:val="20"/>
                <w:shd w:val="clear" w:color="auto" w:fill="C0C0C0"/>
              </w:rPr>
              <w:lastRenderedPageBreak/>
              <w:t>оператором платежной системы заключены договоры о взаимодействии между платежными системами.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разделе 5 отчетности по форме 0403201 сведения о распоряжениях о переводе денежных средств отражаются в разрезе тех платежных систем (иностранных платежных систем), с операторами которых отчитывающимися операторами платежных систем заключены договоры о взаимодействии между платежными системами.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7.1. В графе 2 раздела 5 отчетности по форме 0403201 указывается наименование платежной системы (иностранной платежной системы), с оператором которой отчитывающимся оператором платежной системы заключен договор о взаимодействии между платежными системами.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7.2. В графах 3 - 6 раздела 5 отчетности по форме 0403201 указываются сведения об общем количестве и сумме распоряжений о переводе денежных средств участников (их клиентов) других платежных систем (иностранных платежных систем), исполненных с использованием платежной инфраструктуры платежной системы отчитывающегося оператора платежной системы, за исключением отозванных или возвращенных (аннулированных) распоряжений, в отчетном квартале.</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7.3. В графах 7 - 10 раздела 5 отчетности по форме 0403201 указываются сведения о количестве и сумме распоряжений по трансграничным переводам и переводам за пределами территории Российской Федерации из числа распоряжений, указанных в подпункте 7.2 настоящего пункта.</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7.4. В графах 11 - 14 раздела 5 отчетности по форме 0403201 указываются суммы переводов денежных средств, исполненных в отчетном квартале, в целях расчета между участниками платежной системы отчитывающегося оператора платежной системы и участниками других платежных систем (иностранных платежных систем), с операторами которых отчитывающимся оператором платежной системы заключен договор о взаимодействии между платежными системами.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 xml:space="preserve">8. В разделе 6 отчетности по форме 0403201 указываются сведения об операциях по списанию денежных средств с банковских счетов прямых участников платежной системы, указанных в разделе 1 отчетности по форме 0403201, проведенных в отчетном квартале расчетным центром платежной системы. В случае если прямым участником платежной системы является </w:t>
            </w:r>
            <w:r w:rsidRPr="00297A6F">
              <w:rPr>
                <w:rFonts w:cs="Arial"/>
                <w:szCs w:val="20"/>
                <w:shd w:val="clear" w:color="auto" w:fill="C0C0C0"/>
              </w:rPr>
              <w:lastRenderedPageBreak/>
              <w:t>расчетный центр платежной системы, в раздел 6 отчетности по форме 0403201 включаются сведения об операциях по списанию денежных средств со счетов расчетного центра платежной системы, которые расчетный центр платежной системы использует для осуществления расчета в платежной системе в качестве ее прямого участника.</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Раздел 6 отчетности по форме 0403201 составляется в разрезе расчетных центров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раздел 6 отчетности по форме 0403201 не включаются сведения в части операций, проведенных Банком России в качестве расчетного центра платежной системы. Если расчетным центром платежной системы является только Банк России, раздел 6 отчетности по форме 0403201 не формируется.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8.1. В графах 3 - 6 раздела 6 отчетности по форме 0403201 указываются сведения об общем количестве и сумме операций по списанию денежных средств с банковских счетов прямых участников платежной системы, проведенных расчетным центром платежной системы на основании:</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распоряжений о переводе денежных средств платежного клирингового центра платежной системы в размере сумм определенных платежных клиринговых позиций;</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иных распоряжений о переводе денежных средств, предъявленных к банковским счетам прямых участников платежной системы как самими участниками платежной системы, так и иными лицами (в частности, по оплате комиссий, возврату кредитов, в том числе представленных участникам платежной системы для осуществления расчета в платежной системе, исполнению распоряжений органов принудительного исполнения судебных актов и по иным основаниям).</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8.2. В графах 7 - 10 раздела 6 отчетности по форме 0403201 указываются сведения о количестве и сумме операций по списанию денежных средств с банковских счетов прямых участников платежной системы в размере сумм определенных платежных клиринговых позиций в целях расчета в платежной системе (включая комиссии участников платежной системы, в случае если они учитывались при определении платежной клиринговой позиции участника платежной системы) для зачисления:</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lastRenderedPageBreak/>
              <w:t>на банковские счета других прямых участников платежной системы, открытые в целях осуществления расчета в платежной системе, как в данном расчетном центре, так и в других расчетных центрах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на банковский счет ЦПКК при проведении расчета в платежной системе с участием ЦПКК.</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8.3. В графах 11 - 14 раздела 6 отчетности по форме 0403201 указываются сведения о количестве и сумме прочих, не предусмотренных подпунктом 8.2 настоящего пункта операций по списанию денежных средств со счетов прямых участников платежной системы в пользу:</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оператора платежной системы, операционных центров, платежных клиринговых центров (в том числе ЦПКК), расчетных центров (включая расчетный центр, по которому представляются сведения) платежной системы, не являющихся прямыми участниками платежной системы (включая операции, связанные с уплатой комиссий, возвратом кредитов, представленных участникам платежной системы для проведения расчетов в платежной системе, иные операции, связанные с функционированием платежной системы);</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иных юридических (в том числе иностранных) лиц, не являющихся прямыми участниками платежной системы, физических лиц.</w:t>
            </w:r>
          </w:p>
          <w:p w:rsidR="004A284A" w:rsidRPr="00297A6F" w:rsidRDefault="004A284A" w:rsidP="000354BA">
            <w:pPr>
              <w:autoSpaceDE w:val="0"/>
              <w:autoSpaceDN w:val="0"/>
              <w:adjustRightInd w:val="0"/>
              <w:spacing w:before="200" w:after="1" w:line="200" w:lineRule="atLeast"/>
              <w:ind w:firstLine="539"/>
              <w:jc w:val="both"/>
              <w:rPr>
                <w:rFonts w:cs="Arial"/>
                <w:szCs w:val="20"/>
                <w:shd w:val="clear" w:color="auto" w:fill="C0C0C0"/>
              </w:rPr>
            </w:pPr>
            <w:r w:rsidRPr="00297A6F">
              <w:rPr>
                <w:rFonts w:cs="Arial"/>
                <w:szCs w:val="20"/>
                <w:shd w:val="clear" w:color="auto" w:fill="C0C0C0"/>
              </w:rPr>
              <w:t>В графах 11 - 14 раздела 6 отчетности по форме 0403201 указываются операции, предназначенные в том числе для зачисления денежных средств на банковские счета, открытые в расчетном центре платежной системы, по которому представляются сведения, а также открытые в других кредитных организациях, иностранных банках (иностранных кредитных организациях) и Банке России.</w:t>
            </w:r>
          </w:p>
          <w:p w:rsidR="004A284A" w:rsidRDefault="004A284A" w:rsidP="000354BA">
            <w:pPr>
              <w:autoSpaceDE w:val="0"/>
              <w:autoSpaceDN w:val="0"/>
              <w:adjustRightInd w:val="0"/>
              <w:spacing w:after="1" w:line="200" w:lineRule="atLeast"/>
              <w:jc w:val="right"/>
              <w:outlineLvl w:val="0"/>
              <w:rPr>
                <w:rFonts w:cs="Arial"/>
                <w:szCs w:val="20"/>
              </w:rPr>
            </w:pPr>
          </w:p>
          <w:p w:rsidR="004A284A" w:rsidRDefault="004A284A" w:rsidP="000354BA">
            <w:pPr>
              <w:autoSpaceDE w:val="0"/>
              <w:autoSpaceDN w:val="0"/>
              <w:adjustRightInd w:val="0"/>
              <w:spacing w:after="1" w:line="200" w:lineRule="atLeast"/>
              <w:jc w:val="right"/>
              <w:rPr>
                <w:rFonts w:cs="Arial"/>
                <w:szCs w:val="20"/>
              </w:rPr>
            </w:pPr>
          </w:p>
          <w:p w:rsidR="004A284A" w:rsidRDefault="004A284A" w:rsidP="000354BA">
            <w:pPr>
              <w:autoSpaceDE w:val="0"/>
              <w:autoSpaceDN w:val="0"/>
              <w:adjustRightInd w:val="0"/>
              <w:spacing w:after="1" w:line="200" w:lineRule="atLeast"/>
              <w:jc w:val="right"/>
              <w:rPr>
                <w:rFonts w:cs="Arial"/>
                <w:szCs w:val="20"/>
              </w:rPr>
            </w:pPr>
          </w:p>
          <w:p w:rsidR="004A284A" w:rsidRDefault="004A284A" w:rsidP="000354BA">
            <w:pPr>
              <w:autoSpaceDE w:val="0"/>
              <w:autoSpaceDN w:val="0"/>
              <w:adjustRightInd w:val="0"/>
              <w:spacing w:after="1" w:line="200" w:lineRule="atLeast"/>
              <w:jc w:val="right"/>
              <w:rPr>
                <w:rFonts w:cs="Arial"/>
                <w:szCs w:val="20"/>
              </w:rPr>
            </w:pPr>
          </w:p>
          <w:p w:rsidR="004A284A" w:rsidRDefault="004A284A" w:rsidP="000354BA">
            <w:pPr>
              <w:autoSpaceDE w:val="0"/>
              <w:autoSpaceDN w:val="0"/>
              <w:adjustRightInd w:val="0"/>
              <w:spacing w:after="1" w:line="200" w:lineRule="atLeast"/>
              <w:jc w:val="right"/>
              <w:rPr>
                <w:rFonts w:cs="Arial"/>
                <w:szCs w:val="20"/>
              </w:rPr>
            </w:pPr>
          </w:p>
          <w:p w:rsidR="004A284A" w:rsidRDefault="004A284A" w:rsidP="000354BA">
            <w:pPr>
              <w:autoSpaceDE w:val="0"/>
              <w:autoSpaceDN w:val="0"/>
              <w:adjustRightInd w:val="0"/>
              <w:spacing w:after="1" w:line="200" w:lineRule="atLeast"/>
              <w:jc w:val="right"/>
              <w:outlineLvl w:val="0"/>
              <w:rPr>
                <w:rFonts w:cs="Arial"/>
                <w:szCs w:val="20"/>
              </w:rPr>
            </w:pPr>
            <w:r w:rsidRPr="00297A6F">
              <w:rPr>
                <w:rFonts w:cs="Arial"/>
                <w:szCs w:val="20"/>
                <w:shd w:val="clear" w:color="auto" w:fill="C0C0C0"/>
              </w:rPr>
              <w:t>Форма</w:t>
            </w:r>
          </w:p>
          <w:p w:rsidR="004A284A" w:rsidRPr="00B8251A" w:rsidRDefault="004A284A" w:rsidP="000354BA">
            <w:pPr>
              <w:spacing w:before="200" w:after="1" w:line="200" w:lineRule="atLeast"/>
              <w:jc w:val="both"/>
              <w:rPr>
                <w:rFonts w:cs="Arial"/>
                <w:szCs w:val="20"/>
              </w:rPr>
            </w:pPr>
          </w:p>
        </w:tc>
      </w:tr>
      <w:tr w:rsidR="00B34BC2" w:rsidRPr="00B8251A" w:rsidTr="00B8251A">
        <w:tc>
          <w:tcPr>
            <w:tcW w:w="7597" w:type="dxa"/>
          </w:tcPr>
          <w:p w:rsidR="00B34BC2" w:rsidRDefault="00B34BC2" w:rsidP="000354BA">
            <w:pPr>
              <w:autoSpaceDE w:val="0"/>
              <w:autoSpaceDN w:val="0"/>
              <w:adjustRightInd w:val="0"/>
              <w:spacing w:after="1" w:line="200" w:lineRule="atLeast"/>
              <w:jc w:val="both"/>
              <w:outlineLvl w:val="0"/>
              <w:rPr>
                <w:rFonts w:cs="Arial"/>
                <w:szCs w:val="20"/>
              </w:rPr>
            </w:pPr>
          </w:p>
          <w:tbl>
            <w:tblPr>
              <w:tblW w:w="7437" w:type="dxa"/>
              <w:tblLayout w:type="fixed"/>
              <w:tblCellMar>
                <w:top w:w="102" w:type="dxa"/>
                <w:left w:w="62" w:type="dxa"/>
                <w:bottom w:w="102" w:type="dxa"/>
                <w:right w:w="62" w:type="dxa"/>
              </w:tblCellMar>
              <w:tblLook w:val="0000" w:firstRow="0" w:lastRow="0" w:firstColumn="0" w:lastColumn="0" w:noHBand="0" w:noVBand="0"/>
            </w:tblPr>
            <w:tblGrid>
              <w:gridCol w:w="2837"/>
              <w:gridCol w:w="2054"/>
              <w:gridCol w:w="1267"/>
              <w:gridCol w:w="1279"/>
            </w:tblGrid>
            <w:tr w:rsidR="00B34BC2" w:rsidTr="00AD00BC">
              <w:tc>
                <w:tcPr>
                  <w:tcW w:w="2837" w:type="dxa"/>
                  <w:vMerge w:val="restart"/>
                  <w:tcBorders>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2054" w:type="dxa"/>
                  <w:vMerge w:val="restart"/>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Код территории по ОКАТО &lt;1&gt;</w:t>
                  </w:r>
                </w:p>
              </w:tc>
              <w:tc>
                <w:tcPr>
                  <w:tcW w:w="2546" w:type="dxa"/>
                  <w:gridSpan w:val="2"/>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Идентификатор организации</w:t>
                  </w:r>
                </w:p>
              </w:tc>
            </w:tr>
            <w:tr w:rsidR="00B34BC2" w:rsidTr="00AD00BC">
              <w:tc>
                <w:tcPr>
                  <w:tcW w:w="2837" w:type="dxa"/>
                  <w:vMerge/>
                  <w:tcBorders>
                    <w:right w:val="single" w:sz="4" w:space="0" w:color="auto"/>
                  </w:tcBorders>
                </w:tcPr>
                <w:p w:rsidR="00B34BC2" w:rsidRDefault="00B34BC2" w:rsidP="000354BA">
                  <w:pPr>
                    <w:autoSpaceDE w:val="0"/>
                    <w:autoSpaceDN w:val="0"/>
                    <w:adjustRightInd w:val="0"/>
                    <w:spacing w:after="1" w:line="200" w:lineRule="atLeast"/>
                    <w:jc w:val="both"/>
                    <w:outlineLvl w:val="0"/>
                    <w:rPr>
                      <w:rFonts w:cs="Arial"/>
                      <w:szCs w:val="20"/>
                    </w:rPr>
                  </w:pPr>
                </w:p>
              </w:tc>
              <w:tc>
                <w:tcPr>
                  <w:tcW w:w="2054" w:type="dxa"/>
                  <w:vMerge/>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both"/>
                    <w:outlineLvl w:val="0"/>
                    <w:rPr>
                      <w:rFonts w:cs="Arial"/>
                      <w:szCs w:val="20"/>
                    </w:rPr>
                  </w:pPr>
                </w:p>
              </w:tc>
              <w:tc>
                <w:tcPr>
                  <w:tcW w:w="1267"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ОГРН &lt;2&gt;</w:t>
                  </w:r>
                </w:p>
              </w:tc>
              <w:tc>
                <w:tcPr>
                  <w:tcW w:w="1278"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ИНН &lt;3&gt;</w:t>
                  </w:r>
                </w:p>
              </w:tc>
            </w:tr>
            <w:tr w:rsidR="00B34BC2" w:rsidTr="00AD00BC">
              <w:tc>
                <w:tcPr>
                  <w:tcW w:w="2837" w:type="dxa"/>
                  <w:tcBorders>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2054"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1267"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1278"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rPr>
                      <w:rFonts w:cs="Arial"/>
                      <w:szCs w:val="20"/>
                    </w:rPr>
                  </w:pPr>
                </w:p>
              </w:tc>
            </w:tr>
          </w:tbl>
          <w:p w:rsidR="00B34BC2" w:rsidRDefault="00B34BC2"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5"/>
            </w:tblGrid>
            <w:tr w:rsidR="00B34BC2" w:rsidTr="00AD00BC">
              <w:tc>
                <w:tcPr>
                  <w:tcW w:w="7435" w:type="dxa"/>
                  <w:vAlign w:val="bottom"/>
                </w:tcPr>
                <w:p w:rsidR="00B34BC2" w:rsidRDefault="00B34BC2" w:rsidP="000354BA">
                  <w:pPr>
                    <w:autoSpaceDE w:val="0"/>
                    <w:autoSpaceDN w:val="0"/>
                    <w:adjustRightInd w:val="0"/>
                    <w:spacing w:after="1" w:line="200" w:lineRule="atLeast"/>
                    <w:jc w:val="center"/>
                    <w:rPr>
                      <w:rFonts w:cs="Arial"/>
                      <w:szCs w:val="20"/>
                    </w:rPr>
                  </w:pPr>
                  <w:r>
                    <w:rPr>
                      <w:rFonts w:cs="Arial"/>
                      <w:szCs w:val="20"/>
                    </w:rPr>
                    <w:t>Сведения</w:t>
                  </w:r>
                </w:p>
                <w:p w:rsidR="00B34BC2" w:rsidRDefault="00B34BC2" w:rsidP="000354BA">
                  <w:pPr>
                    <w:autoSpaceDE w:val="0"/>
                    <w:autoSpaceDN w:val="0"/>
                    <w:adjustRightInd w:val="0"/>
                    <w:spacing w:after="1" w:line="200" w:lineRule="atLeast"/>
                    <w:jc w:val="center"/>
                    <w:rPr>
                      <w:rFonts w:cs="Arial"/>
                      <w:szCs w:val="20"/>
                    </w:rPr>
                  </w:pPr>
                  <w:r>
                    <w:rPr>
                      <w:rFonts w:cs="Arial"/>
                      <w:szCs w:val="20"/>
                    </w:rPr>
                    <w:t>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w:t>
                  </w:r>
                </w:p>
              </w:tc>
            </w:tr>
            <w:tr w:rsidR="00B34BC2" w:rsidTr="00AD00BC">
              <w:tc>
                <w:tcPr>
                  <w:tcW w:w="7435" w:type="dxa"/>
                  <w:vAlign w:val="center"/>
                </w:tcPr>
                <w:p w:rsidR="00B34BC2" w:rsidRDefault="00B34BC2" w:rsidP="000354BA">
                  <w:pPr>
                    <w:autoSpaceDE w:val="0"/>
                    <w:autoSpaceDN w:val="0"/>
                    <w:adjustRightInd w:val="0"/>
                    <w:spacing w:after="1" w:line="200" w:lineRule="atLeast"/>
                    <w:jc w:val="center"/>
                    <w:rPr>
                      <w:rFonts w:cs="Arial"/>
                      <w:szCs w:val="20"/>
                    </w:rPr>
                  </w:pPr>
                  <w:r>
                    <w:rPr>
                      <w:rFonts w:cs="Arial"/>
                      <w:szCs w:val="20"/>
                    </w:rPr>
                    <w:t>по состоянию на _____________ г.</w:t>
                  </w:r>
                </w:p>
              </w:tc>
            </w:tr>
            <w:tr w:rsidR="00B34BC2" w:rsidTr="00AD00BC">
              <w:tc>
                <w:tcPr>
                  <w:tcW w:w="7435" w:type="dxa"/>
                </w:tcPr>
                <w:p w:rsidR="00B34BC2" w:rsidRDefault="00B34BC2" w:rsidP="000354BA">
                  <w:pPr>
                    <w:autoSpaceDE w:val="0"/>
                    <w:autoSpaceDN w:val="0"/>
                    <w:adjustRightInd w:val="0"/>
                    <w:spacing w:after="1" w:line="200" w:lineRule="atLeast"/>
                    <w:rPr>
                      <w:rFonts w:cs="Arial"/>
                      <w:szCs w:val="20"/>
                    </w:rPr>
                  </w:pPr>
                  <w:r w:rsidRPr="00B34BC2">
                    <w:rPr>
                      <w:rFonts w:cs="Arial"/>
                      <w:strike/>
                      <w:color w:val="FF0000"/>
                      <w:szCs w:val="20"/>
                    </w:rPr>
                    <w:t>Полное или сокращенное наименование отчитывающегося</w:t>
                  </w:r>
                  <w:r>
                    <w:rPr>
                      <w:rFonts w:cs="Arial"/>
                      <w:szCs w:val="20"/>
                    </w:rPr>
                    <w:t xml:space="preserve"> оператора ______</w:t>
                  </w:r>
                </w:p>
              </w:tc>
            </w:tr>
            <w:tr w:rsidR="00B34BC2" w:rsidTr="00AD00BC">
              <w:tc>
                <w:tcPr>
                  <w:tcW w:w="7435" w:type="dxa"/>
                </w:tcPr>
                <w:p w:rsidR="00B34BC2" w:rsidRDefault="00B34BC2" w:rsidP="000354BA">
                  <w:pPr>
                    <w:autoSpaceDE w:val="0"/>
                    <w:autoSpaceDN w:val="0"/>
                    <w:adjustRightInd w:val="0"/>
                    <w:spacing w:after="1" w:line="200" w:lineRule="atLeast"/>
                    <w:rPr>
                      <w:rFonts w:cs="Arial"/>
                      <w:szCs w:val="20"/>
                    </w:rPr>
                  </w:pPr>
                  <w:r>
                    <w:rPr>
                      <w:rFonts w:cs="Arial"/>
                      <w:szCs w:val="20"/>
                    </w:rPr>
                    <w:t xml:space="preserve">Адрес в пределах места нахождения </w:t>
                  </w:r>
                  <w:r w:rsidRPr="00CE250C">
                    <w:rPr>
                      <w:rFonts w:cs="Arial"/>
                      <w:strike/>
                      <w:color w:val="FF0000"/>
                      <w:szCs w:val="20"/>
                    </w:rPr>
                    <w:t>отчитывающегося</w:t>
                  </w:r>
                  <w:r>
                    <w:rPr>
                      <w:rFonts w:cs="Arial"/>
                      <w:szCs w:val="20"/>
                    </w:rPr>
                    <w:t xml:space="preserve"> оператора _________</w:t>
                  </w:r>
                </w:p>
              </w:tc>
            </w:tr>
            <w:tr w:rsidR="00B34BC2" w:rsidTr="00AD00BC">
              <w:tc>
                <w:tcPr>
                  <w:tcW w:w="7435" w:type="dxa"/>
                </w:tcPr>
                <w:p w:rsidR="00B34BC2" w:rsidRDefault="00B34BC2" w:rsidP="000354BA">
                  <w:pPr>
                    <w:autoSpaceDE w:val="0"/>
                    <w:autoSpaceDN w:val="0"/>
                    <w:adjustRightInd w:val="0"/>
                    <w:spacing w:after="1" w:line="200" w:lineRule="atLeast"/>
                    <w:jc w:val="right"/>
                    <w:rPr>
                      <w:rFonts w:cs="Arial"/>
                      <w:szCs w:val="20"/>
                    </w:rPr>
                  </w:pPr>
                  <w:r>
                    <w:rPr>
                      <w:rFonts w:cs="Arial"/>
                      <w:szCs w:val="20"/>
                    </w:rPr>
                    <w:t>Код формы по ОКУД &lt;4&gt; 0403202</w:t>
                  </w:r>
                </w:p>
              </w:tc>
            </w:tr>
            <w:tr w:rsidR="00B34BC2" w:rsidTr="00AD00BC">
              <w:tc>
                <w:tcPr>
                  <w:tcW w:w="7435" w:type="dxa"/>
                  <w:vAlign w:val="center"/>
                </w:tcPr>
                <w:p w:rsidR="00B34BC2" w:rsidRDefault="00B34BC2" w:rsidP="000354BA">
                  <w:pPr>
                    <w:autoSpaceDE w:val="0"/>
                    <w:autoSpaceDN w:val="0"/>
                    <w:adjustRightInd w:val="0"/>
                    <w:spacing w:after="1" w:line="200" w:lineRule="atLeast"/>
                    <w:jc w:val="right"/>
                    <w:rPr>
                      <w:rFonts w:cs="Arial"/>
                      <w:szCs w:val="20"/>
                    </w:rPr>
                  </w:pPr>
                  <w:r>
                    <w:rPr>
                      <w:rFonts w:cs="Arial"/>
                      <w:szCs w:val="20"/>
                    </w:rPr>
                    <w:t>На нерегулярной основе</w:t>
                  </w:r>
                </w:p>
              </w:tc>
            </w:tr>
          </w:tbl>
          <w:p w:rsidR="00B34BC2" w:rsidRPr="00B8251A" w:rsidRDefault="00B34BC2" w:rsidP="000354BA">
            <w:pPr>
              <w:spacing w:after="1" w:line="200" w:lineRule="atLeast"/>
              <w:jc w:val="both"/>
              <w:rPr>
                <w:rFonts w:cs="Arial"/>
                <w:szCs w:val="20"/>
              </w:rPr>
            </w:pPr>
          </w:p>
        </w:tc>
        <w:tc>
          <w:tcPr>
            <w:tcW w:w="7597" w:type="dxa"/>
          </w:tcPr>
          <w:p w:rsidR="00B34BC2" w:rsidRDefault="00B34BC2" w:rsidP="000354BA">
            <w:pPr>
              <w:spacing w:after="1" w:line="200" w:lineRule="atLeast"/>
              <w:jc w:val="both"/>
              <w:rPr>
                <w:rFonts w:cs="Arial"/>
              </w:rPr>
            </w:pPr>
          </w:p>
          <w:tbl>
            <w:tblPr>
              <w:tblW w:w="7455" w:type="dxa"/>
              <w:tblLayout w:type="fixed"/>
              <w:tblCellMar>
                <w:top w:w="102" w:type="dxa"/>
                <w:left w:w="62" w:type="dxa"/>
                <w:bottom w:w="102" w:type="dxa"/>
                <w:right w:w="62" w:type="dxa"/>
              </w:tblCellMar>
              <w:tblLook w:val="0000" w:firstRow="0" w:lastRow="0" w:firstColumn="0" w:lastColumn="0" w:noHBand="0" w:noVBand="0"/>
            </w:tblPr>
            <w:tblGrid>
              <w:gridCol w:w="2835"/>
              <w:gridCol w:w="2003"/>
              <w:gridCol w:w="1266"/>
              <w:gridCol w:w="1351"/>
            </w:tblGrid>
            <w:tr w:rsidR="00B34BC2" w:rsidTr="00AD00BC">
              <w:tc>
                <w:tcPr>
                  <w:tcW w:w="2835" w:type="dxa"/>
                  <w:vMerge w:val="restart"/>
                  <w:tcBorders>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2003" w:type="dxa"/>
                  <w:vMerge w:val="restart"/>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Код территории по ОКАТО &lt;1&gt;</w:t>
                  </w:r>
                </w:p>
              </w:tc>
              <w:tc>
                <w:tcPr>
                  <w:tcW w:w="2617" w:type="dxa"/>
                  <w:gridSpan w:val="2"/>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Идентификатор организации</w:t>
                  </w:r>
                </w:p>
              </w:tc>
            </w:tr>
            <w:tr w:rsidR="00B34BC2" w:rsidTr="00AD00BC">
              <w:tc>
                <w:tcPr>
                  <w:tcW w:w="2835" w:type="dxa"/>
                  <w:vMerge/>
                  <w:tcBorders>
                    <w:right w:val="single" w:sz="4" w:space="0" w:color="auto"/>
                  </w:tcBorders>
                </w:tcPr>
                <w:p w:rsidR="00B34BC2" w:rsidRDefault="00B34BC2" w:rsidP="000354BA">
                  <w:pPr>
                    <w:autoSpaceDE w:val="0"/>
                    <w:autoSpaceDN w:val="0"/>
                    <w:adjustRightInd w:val="0"/>
                    <w:spacing w:after="1" w:line="200" w:lineRule="atLeast"/>
                    <w:jc w:val="both"/>
                    <w:outlineLvl w:val="0"/>
                    <w:rPr>
                      <w:rFonts w:cs="Arial"/>
                      <w:szCs w:val="20"/>
                    </w:rPr>
                  </w:pPr>
                </w:p>
              </w:tc>
              <w:tc>
                <w:tcPr>
                  <w:tcW w:w="2003" w:type="dxa"/>
                  <w:vMerge/>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both"/>
                    <w:outlineLvl w:val="0"/>
                    <w:rPr>
                      <w:rFonts w:cs="Arial"/>
                      <w:szCs w:val="20"/>
                    </w:rPr>
                  </w:pPr>
                </w:p>
              </w:tc>
              <w:tc>
                <w:tcPr>
                  <w:tcW w:w="1266"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ОГРН &lt;2&gt;</w:t>
                  </w:r>
                </w:p>
              </w:tc>
              <w:tc>
                <w:tcPr>
                  <w:tcW w:w="1351"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jc w:val="center"/>
                    <w:rPr>
                      <w:rFonts w:cs="Arial"/>
                      <w:szCs w:val="20"/>
                    </w:rPr>
                  </w:pPr>
                  <w:r>
                    <w:rPr>
                      <w:rFonts w:cs="Arial"/>
                      <w:szCs w:val="20"/>
                    </w:rPr>
                    <w:t>ИНН &lt;3&gt;</w:t>
                  </w:r>
                </w:p>
              </w:tc>
            </w:tr>
            <w:tr w:rsidR="00B34BC2" w:rsidTr="00AD00BC">
              <w:tc>
                <w:tcPr>
                  <w:tcW w:w="2835" w:type="dxa"/>
                  <w:tcBorders>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2003"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1266"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rPr>
                      <w:rFonts w:cs="Arial"/>
                      <w:szCs w:val="20"/>
                    </w:rPr>
                  </w:pPr>
                </w:p>
              </w:tc>
              <w:tc>
                <w:tcPr>
                  <w:tcW w:w="1351" w:type="dxa"/>
                  <w:tcBorders>
                    <w:top w:val="single" w:sz="4" w:space="0" w:color="auto"/>
                    <w:left w:val="single" w:sz="4" w:space="0" w:color="auto"/>
                    <w:bottom w:val="single" w:sz="4" w:space="0" w:color="auto"/>
                    <w:right w:val="single" w:sz="4" w:space="0" w:color="auto"/>
                  </w:tcBorders>
                </w:tcPr>
                <w:p w:rsidR="00B34BC2" w:rsidRDefault="00B34BC2" w:rsidP="000354BA">
                  <w:pPr>
                    <w:autoSpaceDE w:val="0"/>
                    <w:autoSpaceDN w:val="0"/>
                    <w:adjustRightInd w:val="0"/>
                    <w:spacing w:after="1" w:line="200" w:lineRule="atLeast"/>
                    <w:rPr>
                      <w:rFonts w:cs="Arial"/>
                      <w:szCs w:val="20"/>
                    </w:rPr>
                  </w:pPr>
                </w:p>
              </w:tc>
            </w:tr>
          </w:tbl>
          <w:p w:rsidR="00B34BC2" w:rsidRDefault="00B34BC2" w:rsidP="000354BA">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7452"/>
            </w:tblGrid>
            <w:tr w:rsidR="00B34BC2" w:rsidTr="00AD00BC">
              <w:tc>
                <w:tcPr>
                  <w:tcW w:w="7452" w:type="dxa"/>
                </w:tcPr>
                <w:p w:rsidR="00B34BC2" w:rsidRDefault="00B34BC2" w:rsidP="000354BA">
                  <w:pPr>
                    <w:autoSpaceDE w:val="0"/>
                    <w:autoSpaceDN w:val="0"/>
                    <w:adjustRightInd w:val="0"/>
                    <w:spacing w:after="1" w:line="200" w:lineRule="atLeast"/>
                    <w:jc w:val="center"/>
                    <w:rPr>
                      <w:rFonts w:cs="Arial"/>
                      <w:szCs w:val="20"/>
                    </w:rPr>
                  </w:pPr>
                  <w:bookmarkStart w:id="20" w:name="Р2_18"/>
                  <w:bookmarkEnd w:id="20"/>
                  <w:r w:rsidRPr="00B34BC2">
                    <w:rPr>
                      <w:rFonts w:cs="Arial"/>
                      <w:szCs w:val="20"/>
                      <w:shd w:val="clear" w:color="auto" w:fill="C0C0C0"/>
                    </w:rPr>
                    <w:t>Отчетность по форме 0403202</w:t>
                  </w:r>
                </w:p>
                <w:p w:rsidR="00B34BC2" w:rsidRDefault="00B34BC2" w:rsidP="000354BA">
                  <w:pPr>
                    <w:autoSpaceDE w:val="0"/>
                    <w:autoSpaceDN w:val="0"/>
                    <w:adjustRightInd w:val="0"/>
                    <w:spacing w:after="1" w:line="200" w:lineRule="atLeast"/>
                    <w:jc w:val="center"/>
                    <w:rPr>
                      <w:rFonts w:cs="Arial"/>
                      <w:szCs w:val="20"/>
                    </w:rPr>
                  </w:pPr>
                  <w:r w:rsidRPr="00B34BC2">
                    <w:rPr>
                      <w:rFonts w:cs="Arial"/>
                      <w:szCs w:val="20"/>
                      <w:shd w:val="clear" w:color="auto" w:fill="C0C0C0"/>
                    </w:rPr>
                    <w:t>"</w:t>
                  </w:r>
                  <w:r>
                    <w:rPr>
                      <w:rFonts w:cs="Arial"/>
                      <w:szCs w:val="20"/>
                    </w:rPr>
                    <w:t>Сведения 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w:t>
                  </w:r>
                  <w:r w:rsidRPr="00B34BC2">
                    <w:rPr>
                      <w:rFonts w:cs="Arial"/>
                      <w:szCs w:val="20"/>
                      <w:shd w:val="clear" w:color="auto" w:fill="C0C0C0"/>
                    </w:rPr>
                    <w:t>"</w:t>
                  </w:r>
                </w:p>
              </w:tc>
            </w:tr>
            <w:tr w:rsidR="00B34BC2" w:rsidTr="00AD00BC">
              <w:tc>
                <w:tcPr>
                  <w:tcW w:w="7452" w:type="dxa"/>
                  <w:vAlign w:val="bottom"/>
                </w:tcPr>
                <w:p w:rsidR="00B34BC2" w:rsidRDefault="00B34BC2" w:rsidP="000354BA">
                  <w:pPr>
                    <w:autoSpaceDE w:val="0"/>
                    <w:autoSpaceDN w:val="0"/>
                    <w:adjustRightInd w:val="0"/>
                    <w:spacing w:after="1" w:line="200" w:lineRule="atLeast"/>
                    <w:jc w:val="center"/>
                    <w:rPr>
                      <w:rFonts w:cs="Arial"/>
                      <w:szCs w:val="20"/>
                    </w:rPr>
                  </w:pPr>
                  <w:r>
                    <w:rPr>
                      <w:rFonts w:cs="Arial"/>
                      <w:szCs w:val="20"/>
                    </w:rPr>
                    <w:t>по состоянию на __________ г.</w:t>
                  </w:r>
                </w:p>
              </w:tc>
            </w:tr>
          </w:tbl>
          <w:p w:rsidR="00B34BC2" w:rsidRDefault="00B34BC2"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7439"/>
            </w:tblGrid>
            <w:tr w:rsidR="00B34BC2" w:rsidTr="00AD00BC">
              <w:tc>
                <w:tcPr>
                  <w:tcW w:w="7439" w:type="dxa"/>
                </w:tcPr>
                <w:p w:rsidR="00B34BC2" w:rsidRDefault="00B34BC2" w:rsidP="000354BA">
                  <w:pPr>
                    <w:autoSpaceDE w:val="0"/>
                    <w:autoSpaceDN w:val="0"/>
                    <w:adjustRightInd w:val="0"/>
                    <w:spacing w:after="1" w:line="200" w:lineRule="atLeast"/>
                    <w:rPr>
                      <w:rFonts w:cs="Arial"/>
                      <w:szCs w:val="20"/>
                    </w:rPr>
                  </w:pPr>
                  <w:r w:rsidRPr="00B34BC2">
                    <w:rPr>
                      <w:rFonts w:cs="Arial"/>
                      <w:szCs w:val="20"/>
                      <w:shd w:val="clear" w:color="auto" w:fill="C0C0C0"/>
                    </w:rPr>
                    <w:t>Наименование</w:t>
                  </w:r>
                  <w:r>
                    <w:rPr>
                      <w:rFonts w:cs="Arial"/>
                      <w:szCs w:val="20"/>
                    </w:rPr>
                    <w:t xml:space="preserve"> оператора ___________________________________________</w:t>
                  </w:r>
                </w:p>
              </w:tc>
            </w:tr>
            <w:tr w:rsidR="00B34BC2" w:rsidTr="00AD00BC">
              <w:tc>
                <w:tcPr>
                  <w:tcW w:w="7439" w:type="dxa"/>
                  <w:vAlign w:val="bottom"/>
                </w:tcPr>
                <w:p w:rsidR="00B34BC2" w:rsidRDefault="00B34BC2" w:rsidP="000354BA">
                  <w:pPr>
                    <w:autoSpaceDE w:val="0"/>
                    <w:autoSpaceDN w:val="0"/>
                    <w:adjustRightInd w:val="0"/>
                    <w:spacing w:after="1" w:line="200" w:lineRule="atLeast"/>
                    <w:rPr>
                      <w:rFonts w:cs="Arial"/>
                      <w:szCs w:val="20"/>
                    </w:rPr>
                  </w:pPr>
                  <w:r>
                    <w:rPr>
                      <w:rFonts w:cs="Arial"/>
                      <w:szCs w:val="20"/>
                    </w:rPr>
                    <w:t>Адрес в пределах места нахождения оператора ________________________</w:t>
                  </w:r>
                </w:p>
              </w:tc>
            </w:tr>
            <w:tr w:rsidR="00B34BC2" w:rsidTr="00AD00BC">
              <w:tc>
                <w:tcPr>
                  <w:tcW w:w="7439" w:type="dxa"/>
                </w:tcPr>
                <w:p w:rsidR="00B34BC2" w:rsidRDefault="00B34BC2" w:rsidP="000354BA">
                  <w:pPr>
                    <w:autoSpaceDE w:val="0"/>
                    <w:autoSpaceDN w:val="0"/>
                    <w:adjustRightInd w:val="0"/>
                    <w:spacing w:after="1" w:line="200" w:lineRule="atLeast"/>
                    <w:rPr>
                      <w:rFonts w:cs="Arial"/>
                      <w:szCs w:val="20"/>
                    </w:rPr>
                  </w:pPr>
                </w:p>
              </w:tc>
            </w:tr>
            <w:tr w:rsidR="00B34BC2" w:rsidTr="00AD00BC">
              <w:tc>
                <w:tcPr>
                  <w:tcW w:w="7439" w:type="dxa"/>
                </w:tcPr>
                <w:p w:rsidR="00B34BC2" w:rsidRDefault="00B34BC2" w:rsidP="000354BA">
                  <w:pPr>
                    <w:autoSpaceDE w:val="0"/>
                    <w:autoSpaceDN w:val="0"/>
                    <w:adjustRightInd w:val="0"/>
                    <w:spacing w:after="1" w:line="200" w:lineRule="atLeast"/>
                    <w:jc w:val="right"/>
                    <w:rPr>
                      <w:rFonts w:cs="Arial"/>
                      <w:szCs w:val="20"/>
                    </w:rPr>
                  </w:pPr>
                  <w:r>
                    <w:rPr>
                      <w:rFonts w:cs="Arial"/>
                      <w:szCs w:val="20"/>
                    </w:rPr>
                    <w:t>Код формы по ОКУД &lt;4&gt; 0403202</w:t>
                  </w:r>
                </w:p>
                <w:p w:rsidR="00B34BC2" w:rsidRDefault="00B34BC2" w:rsidP="000354BA">
                  <w:pPr>
                    <w:autoSpaceDE w:val="0"/>
                    <w:autoSpaceDN w:val="0"/>
                    <w:adjustRightInd w:val="0"/>
                    <w:spacing w:after="1" w:line="200" w:lineRule="atLeast"/>
                    <w:jc w:val="right"/>
                    <w:rPr>
                      <w:rFonts w:cs="Arial"/>
                      <w:szCs w:val="20"/>
                    </w:rPr>
                  </w:pPr>
                  <w:r>
                    <w:rPr>
                      <w:rFonts w:cs="Arial"/>
                      <w:szCs w:val="20"/>
                    </w:rPr>
                    <w:t>На нерегулярной основе</w:t>
                  </w:r>
                </w:p>
              </w:tc>
            </w:tr>
          </w:tbl>
          <w:p w:rsidR="00B34BC2" w:rsidRPr="00B8251A" w:rsidRDefault="00B34BC2" w:rsidP="000354BA">
            <w:pPr>
              <w:spacing w:after="1" w:line="200" w:lineRule="atLeast"/>
              <w:jc w:val="both"/>
              <w:rPr>
                <w:rFonts w:cs="Arial"/>
                <w:szCs w:val="20"/>
              </w:rPr>
            </w:pPr>
          </w:p>
        </w:tc>
      </w:tr>
      <w:tr w:rsidR="00B34BC2" w:rsidRPr="00B8251A" w:rsidTr="00B8251A">
        <w:tc>
          <w:tcPr>
            <w:tcW w:w="7597" w:type="dxa"/>
          </w:tcPr>
          <w:p w:rsidR="00CE250C" w:rsidRDefault="00CE250C" w:rsidP="000354BA">
            <w:pPr>
              <w:autoSpaceDE w:val="0"/>
              <w:autoSpaceDN w:val="0"/>
              <w:adjustRightInd w:val="0"/>
              <w:spacing w:after="1" w:line="200" w:lineRule="atLeast"/>
              <w:ind w:firstLine="539"/>
              <w:jc w:val="both"/>
              <w:rPr>
                <w:rFonts w:cs="Arial"/>
                <w:szCs w:val="20"/>
              </w:rPr>
            </w:pPr>
          </w:p>
          <w:p w:rsidR="00CE250C" w:rsidRDefault="00CE250C" w:rsidP="000354BA">
            <w:pPr>
              <w:autoSpaceDE w:val="0"/>
              <w:autoSpaceDN w:val="0"/>
              <w:adjustRightInd w:val="0"/>
              <w:spacing w:after="1" w:line="200" w:lineRule="atLeast"/>
              <w:ind w:firstLine="539"/>
              <w:jc w:val="both"/>
              <w:rPr>
                <w:rFonts w:cs="Arial"/>
                <w:szCs w:val="20"/>
              </w:rPr>
            </w:pPr>
            <w:bookmarkStart w:id="21" w:name="П1"/>
            <w:bookmarkEnd w:id="21"/>
            <w:r>
              <w:rPr>
                <w:rFonts w:cs="Arial"/>
                <w:szCs w:val="20"/>
              </w:rPr>
              <w:t>--------------------------------</w:t>
            </w:r>
          </w:p>
          <w:p w:rsidR="003C7453" w:rsidRDefault="00E60EB1" w:rsidP="000354BA">
            <w:pPr>
              <w:autoSpaceDE w:val="0"/>
              <w:autoSpaceDN w:val="0"/>
              <w:adjustRightInd w:val="0"/>
              <w:spacing w:after="1" w:line="200" w:lineRule="atLeast"/>
              <w:jc w:val="both"/>
              <w:rPr>
                <w:rFonts w:cs="Arial"/>
                <w:szCs w:val="20"/>
              </w:rPr>
            </w:pPr>
            <w:hyperlink w:anchor="П2" w:history="1">
              <w:r w:rsidR="003C7453" w:rsidRPr="003C7453">
                <w:rPr>
                  <w:rStyle w:val="a3"/>
                  <w:rFonts w:cs="Arial"/>
                  <w:szCs w:val="20"/>
                </w:rPr>
                <w:t>См. схожий фрагмент в сравниваемом документе</w:t>
              </w:r>
            </w:hyperlink>
          </w:p>
          <w:p w:rsidR="00CE250C"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&lt;1&gt; Общероссийский классификатор объектов административно-территориального деления.</w:t>
            </w:r>
          </w:p>
          <w:p w:rsidR="00CE250C"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&lt;2&gt; Основной государственный регистрационный номер.</w:t>
            </w:r>
          </w:p>
          <w:p w:rsidR="00CE250C"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&lt;3&gt; Идентификационный номер налогоплательщика.</w:t>
            </w:r>
          </w:p>
          <w:p w:rsidR="00B34BC2" w:rsidRPr="00B8251A"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&lt;4&gt; Общероссийский классификатор управленческой документации.</w:t>
            </w:r>
          </w:p>
        </w:tc>
        <w:tc>
          <w:tcPr>
            <w:tcW w:w="7597" w:type="dxa"/>
          </w:tcPr>
          <w:p w:rsidR="00B34BC2" w:rsidRPr="00B8251A" w:rsidRDefault="00B34BC2" w:rsidP="000354BA">
            <w:pPr>
              <w:spacing w:after="1" w:line="200" w:lineRule="atLeast"/>
              <w:jc w:val="both"/>
              <w:rPr>
                <w:rFonts w:cs="Arial"/>
                <w:szCs w:val="20"/>
              </w:rPr>
            </w:pPr>
          </w:p>
        </w:tc>
      </w:tr>
      <w:tr w:rsidR="00CE250C" w:rsidRPr="00B8251A" w:rsidTr="00B8251A">
        <w:tc>
          <w:tcPr>
            <w:tcW w:w="7597" w:type="dxa"/>
          </w:tcPr>
          <w:p w:rsidR="00CE250C" w:rsidRDefault="00CE250C"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134"/>
              <w:gridCol w:w="6305"/>
            </w:tblGrid>
            <w:tr w:rsidR="00CE250C" w:rsidTr="00AD00BC">
              <w:tc>
                <w:tcPr>
                  <w:tcW w:w="1134" w:type="dxa"/>
                </w:tcPr>
                <w:p w:rsidR="00CE250C" w:rsidRDefault="00CE250C" w:rsidP="000354BA">
                  <w:pPr>
                    <w:autoSpaceDE w:val="0"/>
                    <w:autoSpaceDN w:val="0"/>
                    <w:adjustRightInd w:val="0"/>
                    <w:spacing w:after="1" w:line="200" w:lineRule="atLeast"/>
                    <w:outlineLvl w:val="1"/>
                    <w:rPr>
                      <w:rFonts w:cs="Arial"/>
                      <w:szCs w:val="20"/>
                    </w:rPr>
                  </w:pPr>
                  <w:bookmarkStart w:id="22" w:name="Р1_3"/>
                  <w:bookmarkEnd w:id="22"/>
                  <w:r>
                    <w:rPr>
                      <w:rFonts w:cs="Arial"/>
                      <w:szCs w:val="20"/>
                    </w:rPr>
                    <w:lastRenderedPageBreak/>
                    <w:t>Раздел 1.</w:t>
                  </w:r>
                </w:p>
              </w:tc>
              <w:tc>
                <w:tcPr>
                  <w:tcW w:w="6305" w:type="dxa"/>
                </w:tcPr>
                <w:p w:rsidR="00CE250C" w:rsidRDefault="00CE250C" w:rsidP="000354BA">
                  <w:pPr>
                    <w:autoSpaceDE w:val="0"/>
                    <w:autoSpaceDN w:val="0"/>
                    <w:adjustRightInd w:val="0"/>
                    <w:spacing w:after="1" w:line="200" w:lineRule="atLeast"/>
                    <w:jc w:val="both"/>
                    <w:rPr>
                      <w:rFonts w:cs="Arial"/>
                      <w:szCs w:val="20"/>
                    </w:rPr>
                  </w:pPr>
                  <w:r>
                    <w:rPr>
                      <w:rFonts w:cs="Arial"/>
                      <w:szCs w:val="20"/>
                    </w:rPr>
                    <w:t>Сведения об оценке соответствия защиты информации в рамках направления "Технологические меры"</w:t>
                  </w:r>
                </w:p>
              </w:tc>
            </w:tr>
          </w:tbl>
          <w:p w:rsidR="00CE250C" w:rsidRDefault="00CE250C" w:rsidP="000354BA">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1413"/>
              <w:gridCol w:w="2126"/>
              <w:gridCol w:w="1701"/>
              <w:gridCol w:w="2189"/>
            </w:tblGrid>
            <w:tr w:rsidR="00CE250C" w:rsidTr="00AD00BC">
              <w:tc>
                <w:tcPr>
                  <w:tcW w:w="1413"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Номер строки</w:t>
                  </w:r>
                </w:p>
              </w:tc>
              <w:tc>
                <w:tcPr>
                  <w:tcW w:w="2126"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деятельности</w:t>
                  </w: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оценки</w:t>
                  </w:r>
                </w:p>
              </w:tc>
              <w:tc>
                <w:tcPr>
                  <w:tcW w:w="218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Значение оценки</w:t>
                  </w:r>
                </w:p>
              </w:tc>
            </w:tr>
            <w:tr w:rsidR="00CE250C" w:rsidTr="00AD00BC">
              <w:tc>
                <w:tcPr>
                  <w:tcW w:w="1413"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1</w:t>
                  </w:r>
                </w:p>
              </w:tc>
              <w:tc>
                <w:tcPr>
                  <w:tcW w:w="2126"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2</w:t>
                  </w: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3</w:t>
                  </w:r>
                </w:p>
              </w:tc>
              <w:tc>
                <w:tcPr>
                  <w:tcW w:w="218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4</w:t>
                  </w:r>
                </w:p>
              </w:tc>
            </w:tr>
            <w:tr w:rsidR="00CE250C" w:rsidTr="00AD00BC">
              <w:tc>
                <w:tcPr>
                  <w:tcW w:w="1413"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18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r>
          </w:tbl>
          <w:p w:rsidR="00CE250C" w:rsidRPr="00B8251A" w:rsidRDefault="00CE250C" w:rsidP="000354BA">
            <w:pPr>
              <w:spacing w:after="1" w:line="200" w:lineRule="atLeast"/>
              <w:jc w:val="both"/>
              <w:rPr>
                <w:rFonts w:cs="Arial"/>
                <w:szCs w:val="20"/>
              </w:rPr>
            </w:pPr>
          </w:p>
        </w:tc>
        <w:tc>
          <w:tcPr>
            <w:tcW w:w="7597" w:type="dxa"/>
          </w:tcPr>
          <w:p w:rsidR="00CE250C" w:rsidRDefault="00CE250C"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058"/>
              <w:gridCol w:w="6381"/>
            </w:tblGrid>
            <w:tr w:rsidR="00CE250C" w:rsidTr="00AD00BC">
              <w:tc>
                <w:tcPr>
                  <w:tcW w:w="1058" w:type="dxa"/>
                </w:tcPr>
                <w:p w:rsidR="00CE250C" w:rsidRDefault="00CE250C" w:rsidP="000354BA">
                  <w:pPr>
                    <w:autoSpaceDE w:val="0"/>
                    <w:autoSpaceDN w:val="0"/>
                    <w:adjustRightInd w:val="0"/>
                    <w:spacing w:after="1" w:line="200" w:lineRule="atLeast"/>
                    <w:outlineLvl w:val="3"/>
                    <w:rPr>
                      <w:rFonts w:cs="Arial"/>
                      <w:szCs w:val="20"/>
                    </w:rPr>
                  </w:pPr>
                  <w:bookmarkStart w:id="23" w:name="Р2_19"/>
                  <w:bookmarkEnd w:id="23"/>
                  <w:r>
                    <w:rPr>
                      <w:rFonts w:cs="Arial"/>
                      <w:szCs w:val="20"/>
                    </w:rPr>
                    <w:lastRenderedPageBreak/>
                    <w:t>Раздел 1.</w:t>
                  </w:r>
                </w:p>
              </w:tc>
              <w:tc>
                <w:tcPr>
                  <w:tcW w:w="6381" w:type="dxa"/>
                </w:tcPr>
                <w:p w:rsidR="00CE250C" w:rsidRDefault="00CE250C" w:rsidP="000354BA">
                  <w:pPr>
                    <w:autoSpaceDE w:val="0"/>
                    <w:autoSpaceDN w:val="0"/>
                    <w:adjustRightInd w:val="0"/>
                    <w:spacing w:after="1" w:line="200" w:lineRule="atLeast"/>
                    <w:jc w:val="both"/>
                    <w:rPr>
                      <w:rFonts w:cs="Arial"/>
                      <w:szCs w:val="20"/>
                    </w:rPr>
                  </w:pPr>
                  <w:r>
                    <w:rPr>
                      <w:rFonts w:cs="Arial"/>
                      <w:szCs w:val="20"/>
                    </w:rPr>
                    <w:t>Сведения об оценке соответствия защиты информации в рамках направления "Технологические меры"</w:t>
                  </w:r>
                </w:p>
              </w:tc>
            </w:tr>
          </w:tbl>
          <w:p w:rsidR="00CE250C" w:rsidRDefault="00CE250C" w:rsidP="000354BA">
            <w:pPr>
              <w:autoSpaceDE w:val="0"/>
              <w:autoSpaceDN w:val="0"/>
              <w:adjustRightInd w:val="0"/>
              <w:spacing w:after="1" w:line="200" w:lineRule="atLeast"/>
              <w:jc w:val="both"/>
              <w:rPr>
                <w:rFonts w:cs="Arial"/>
                <w:szCs w:val="20"/>
              </w:rPr>
            </w:pPr>
          </w:p>
          <w:tbl>
            <w:tblPr>
              <w:tblW w:w="7443" w:type="dxa"/>
              <w:tblLayout w:type="fixed"/>
              <w:tblCellMar>
                <w:top w:w="102" w:type="dxa"/>
                <w:left w:w="62" w:type="dxa"/>
                <w:bottom w:w="102" w:type="dxa"/>
                <w:right w:w="62" w:type="dxa"/>
              </w:tblCellMar>
              <w:tblLook w:val="0000" w:firstRow="0" w:lastRow="0" w:firstColumn="0" w:lastColumn="0" w:noHBand="0" w:noVBand="0"/>
            </w:tblPr>
            <w:tblGrid>
              <w:gridCol w:w="1478"/>
              <w:gridCol w:w="1985"/>
              <w:gridCol w:w="1701"/>
              <w:gridCol w:w="2279"/>
            </w:tblGrid>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Номер строки</w:t>
                  </w:r>
                </w:p>
              </w:tc>
              <w:tc>
                <w:tcPr>
                  <w:tcW w:w="1985"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деятельности</w:t>
                  </w: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оценки</w:t>
                  </w: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Значение оценки</w:t>
                  </w:r>
                </w:p>
              </w:tc>
            </w:tr>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1</w:t>
                  </w:r>
                </w:p>
              </w:tc>
              <w:tc>
                <w:tcPr>
                  <w:tcW w:w="1985"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2</w:t>
                  </w: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3</w:t>
                  </w: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4</w:t>
                  </w:r>
                </w:p>
              </w:tc>
            </w:tr>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r w:rsidRPr="00CE250C">
                    <w:rPr>
                      <w:rFonts w:cs="Arial"/>
                      <w:szCs w:val="20"/>
                      <w:shd w:val="clear" w:color="auto" w:fill="C0C0C0"/>
                    </w:rPr>
                    <w:t>1</w:t>
                  </w:r>
                </w:p>
              </w:tc>
              <w:tc>
                <w:tcPr>
                  <w:tcW w:w="1985"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r>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r w:rsidRPr="00CE250C">
                    <w:rPr>
                      <w:rFonts w:cs="Arial"/>
                      <w:szCs w:val="20"/>
                      <w:shd w:val="clear" w:color="auto" w:fill="C0C0C0"/>
                    </w:rPr>
                    <w:t>...</w:t>
                  </w:r>
                </w:p>
              </w:tc>
              <w:tc>
                <w:tcPr>
                  <w:tcW w:w="1985"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r>
          </w:tbl>
          <w:p w:rsidR="00CE250C" w:rsidRPr="00B8251A" w:rsidRDefault="00CE250C" w:rsidP="000354BA">
            <w:pPr>
              <w:spacing w:after="1" w:line="200" w:lineRule="atLeast"/>
              <w:jc w:val="both"/>
              <w:rPr>
                <w:rFonts w:cs="Arial"/>
                <w:szCs w:val="20"/>
              </w:rPr>
            </w:pPr>
          </w:p>
        </w:tc>
      </w:tr>
      <w:tr w:rsidR="00CE250C" w:rsidRPr="00B8251A" w:rsidTr="00B8251A">
        <w:tc>
          <w:tcPr>
            <w:tcW w:w="7597" w:type="dxa"/>
          </w:tcPr>
          <w:p w:rsidR="00CE250C" w:rsidRDefault="00CE250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286"/>
            </w:tblGrid>
            <w:tr w:rsidR="00CE250C" w:rsidTr="00AD00BC">
              <w:tc>
                <w:tcPr>
                  <w:tcW w:w="1134" w:type="dxa"/>
                </w:tcPr>
                <w:p w:rsidR="00CE250C" w:rsidRDefault="00CE250C" w:rsidP="000354BA">
                  <w:pPr>
                    <w:autoSpaceDE w:val="0"/>
                    <w:autoSpaceDN w:val="0"/>
                    <w:adjustRightInd w:val="0"/>
                    <w:spacing w:after="1" w:line="200" w:lineRule="atLeast"/>
                    <w:outlineLvl w:val="1"/>
                    <w:rPr>
                      <w:rFonts w:cs="Arial"/>
                      <w:szCs w:val="20"/>
                    </w:rPr>
                  </w:pPr>
                  <w:bookmarkStart w:id="24" w:name="Р1_4"/>
                  <w:bookmarkEnd w:id="24"/>
                  <w:r>
                    <w:rPr>
                      <w:rFonts w:cs="Arial"/>
                      <w:szCs w:val="20"/>
                    </w:rPr>
                    <w:t>Раздел 2.</w:t>
                  </w:r>
                </w:p>
              </w:tc>
              <w:tc>
                <w:tcPr>
                  <w:tcW w:w="6286" w:type="dxa"/>
                </w:tcPr>
                <w:p w:rsidR="00CE250C" w:rsidRDefault="00CE250C" w:rsidP="000354BA">
                  <w:pPr>
                    <w:autoSpaceDE w:val="0"/>
                    <w:autoSpaceDN w:val="0"/>
                    <w:adjustRightInd w:val="0"/>
                    <w:spacing w:after="1" w:line="200" w:lineRule="atLeast"/>
                    <w:jc w:val="both"/>
                    <w:rPr>
                      <w:rFonts w:cs="Arial"/>
                      <w:szCs w:val="20"/>
                    </w:rPr>
                  </w:pPr>
                  <w:r>
                    <w:rPr>
                      <w:rFonts w:cs="Arial"/>
                      <w:szCs w:val="20"/>
                    </w:rPr>
                    <w:t>Сведения об оценке соответствия защиты информации в рамках направления "Безопасность программного обеспечения"</w:t>
                  </w:r>
                </w:p>
              </w:tc>
            </w:tr>
          </w:tbl>
          <w:p w:rsidR="00CE250C" w:rsidRDefault="00CE250C" w:rsidP="000354BA">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1413"/>
              <w:gridCol w:w="2126"/>
              <w:gridCol w:w="1701"/>
              <w:gridCol w:w="2189"/>
            </w:tblGrid>
            <w:tr w:rsidR="00CE250C" w:rsidTr="00AD00BC">
              <w:tc>
                <w:tcPr>
                  <w:tcW w:w="1413"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Номер строки</w:t>
                  </w:r>
                </w:p>
              </w:tc>
              <w:tc>
                <w:tcPr>
                  <w:tcW w:w="2126"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деятельности</w:t>
                  </w: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оценки</w:t>
                  </w:r>
                </w:p>
              </w:tc>
              <w:tc>
                <w:tcPr>
                  <w:tcW w:w="218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Значение оценки</w:t>
                  </w:r>
                </w:p>
              </w:tc>
            </w:tr>
            <w:tr w:rsidR="00CE250C" w:rsidTr="00AD00BC">
              <w:tc>
                <w:tcPr>
                  <w:tcW w:w="1413"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1</w:t>
                  </w:r>
                </w:p>
              </w:tc>
              <w:tc>
                <w:tcPr>
                  <w:tcW w:w="2126"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2</w:t>
                  </w: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3</w:t>
                  </w:r>
                </w:p>
              </w:tc>
              <w:tc>
                <w:tcPr>
                  <w:tcW w:w="218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4</w:t>
                  </w:r>
                </w:p>
              </w:tc>
            </w:tr>
            <w:tr w:rsidR="00CE250C" w:rsidTr="00AD00BC">
              <w:tc>
                <w:tcPr>
                  <w:tcW w:w="1413"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18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r>
          </w:tbl>
          <w:p w:rsidR="00CE250C" w:rsidRPr="00B8251A" w:rsidRDefault="00CE250C" w:rsidP="000354BA">
            <w:pPr>
              <w:spacing w:after="1" w:line="200" w:lineRule="atLeast"/>
              <w:jc w:val="both"/>
              <w:rPr>
                <w:rFonts w:cs="Arial"/>
                <w:szCs w:val="20"/>
              </w:rPr>
            </w:pPr>
          </w:p>
        </w:tc>
        <w:tc>
          <w:tcPr>
            <w:tcW w:w="7597" w:type="dxa"/>
          </w:tcPr>
          <w:p w:rsidR="00CE250C" w:rsidRDefault="00CE250C"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058"/>
              <w:gridCol w:w="6381"/>
            </w:tblGrid>
            <w:tr w:rsidR="00CE250C" w:rsidTr="00AD00BC">
              <w:tc>
                <w:tcPr>
                  <w:tcW w:w="1058" w:type="dxa"/>
                </w:tcPr>
                <w:p w:rsidR="00CE250C" w:rsidRDefault="00CE250C" w:rsidP="000354BA">
                  <w:pPr>
                    <w:autoSpaceDE w:val="0"/>
                    <w:autoSpaceDN w:val="0"/>
                    <w:adjustRightInd w:val="0"/>
                    <w:spacing w:after="1" w:line="200" w:lineRule="atLeast"/>
                    <w:outlineLvl w:val="3"/>
                    <w:rPr>
                      <w:rFonts w:cs="Arial"/>
                      <w:szCs w:val="20"/>
                    </w:rPr>
                  </w:pPr>
                  <w:bookmarkStart w:id="25" w:name="Р2_20"/>
                  <w:bookmarkEnd w:id="25"/>
                  <w:r>
                    <w:rPr>
                      <w:rFonts w:cs="Arial"/>
                      <w:szCs w:val="20"/>
                    </w:rPr>
                    <w:t>Раздел 2.</w:t>
                  </w:r>
                </w:p>
              </w:tc>
              <w:tc>
                <w:tcPr>
                  <w:tcW w:w="6381" w:type="dxa"/>
                </w:tcPr>
                <w:p w:rsidR="00CE250C" w:rsidRDefault="00CE250C" w:rsidP="000354BA">
                  <w:pPr>
                    <w:autoSpaceDE w:val="0"/>
                    <w:autoSpaceDN w:val="0"/>
                    <w:adjustRightInd w:val="0"/>
                    <w:spacing w:after="1" w:line="200" w:lineRule="atLeast"/>
                    <w:jc w:val="both"/>
                    <w:rPr>
                      <w:rFonts w:cs="Arial"/>
                      <w:szCs w:val="20"/>
                    </w:rPr>
                  </w:pPr>
                  <w:r>
                    <w:rPr>
                      <w:rFonts w:cs="Arial"/>
                      <w:szCs w:val="20"/>
                    </w:rPr>
                    <w:t>Сведения об оценке соответствия защиты информации в рамках направления "Безопасность программного обеспечения"</w:t>
                  </w:r>
                </w:p>
              </w:tc>
            </w:tr>
          </w:tbl>
          <w:p w:rsidR="00CE250C" w:rsidRDefault="00CE250C" w:rsidP="000354BA">
            <w:pPr>
              <w:autoSpaceDE w:val="0"/>
              <w:autoSpaceDN w:val="0"/>
              <w:adjustRightInd w:val="0"/>
              <w:spacing w:after="1" w:line="200" w:lineRule="atLeast"/>
              <w:jc w:val="both"/>
              <w:rPr>
                <w:rFonts w:cs="Arial"/>
                <w:szCs w:val="20"/>
              </w:rPr>
            </w:pPr>
          </w:p>
          <w:tbl>
            <w:tblPr>
              <w:tblW w:w="7443" w:type="dxa"/>
              <w:tblLayout w:type="fixed"/>
              <w:tblCellMar>
                <w:top w:w="102" w:type="dxa"/>
                <w:left w:w="62" w:type="dxa"/>
                <w:bottom w:w="102" w:type="dxa"/>
                <w:right w:w="62" w:type="dxa"/>
              </w:tblCellMar>
              <w:tblLook w:val="0000" w:firstRow="0" w:lastRow="0" w:firstColumn="0" w:lastColumn="0" w:noHBand="0" w:noVBand="0"/>
            </w:tblPr>
            <w:tblGrid>
              <w:gridCol w:w="1478"/>
              <w:gridCol w:w="2127"/>
              <w:gridCol w:w="1559"/>
              <w:gridCol w:w="2279"/>
            </w:tblGrid>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Номер строки</w:t>
                  </w:r>
                </w:p>
              </w:tc>
              <w:tc>
                <w:tcPr>
                  <w:tcW w:w="2127"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деятельности</w:t>
                  </w:r>
                </w:p>
              </w:tc>
              <w:tc>
                <w:tcPr>
                  <w:tcW w:w="155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Вид оценки</w:t>
                  </w: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Значение оценки</w:t>
                  </w:r>
                </w:p>
              </w:tc>
            </w:tr>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1</w:t>
                  </w:r>
                </w:p>
              </w:tc>
              <w:tc>
                <w:tcPr>
                  <w:tcW w:w="2127"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2</w:t>
                  </w:r>
                </w:p>
              </w:tc>
              <w:tc>
                <w:tcPr>
                  <w:tcW w:w="155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3</w:t>
                  </w: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jc w:val="center"/>
                    <w:rPr>
                      <w:rFonts w:cs="Arial"/>
                      <w:szCs w:val="20"/>
                    </w:rPr>
                  </w:pPr>
                  <w:r>
                    <w:rPr>
                      <w:rFonts w:cs="Arial"/>
                      <w:szCs w:val="20"/>
                    </w:rPr>
                    <w:t>4</w:t>
                  </w:r>
                </w:p>
              </w:tc>
            </w:tr>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Pr="00CE250C" w:rsidRDefault="00CE250C" w:rsidP="000354BA">
                  <w:pPr>
                    <w:autoSpaceDE w:val="0"/>
                    <w:autoSpaceDN w:val="0"/>
                    <w:adjustRightInd w:val="0"/>
                    <w:spacing w:after="1" w:line="200" w:lineRule="atLeast"/>
                    <w:rPr>
                      <w:rFonts w:cs="Arial"/>
                      <w:szCs w:val="20"/>
                      <w:shd w:val="clear" w:color="auto" w:fill="C0C0C0"/>
                    </w:rPr>
                  </w:pPr>
                  <w:r w:rsidRPr="00CE250C">
                    <w:rPr>
                      <w:rFonts w:cs="Arial"/>
                      <w:szCs w:val="20"/>
                      <w:shd w:val="clear" w:color="auto" w:fill="C0C0C0"/>
                    </w:rPr>
                    <w:t>1</w:t>
                  </w:r>
                </w:p>
              </w:tc>
              <w:tc>
                <w:tcPr>
                  <w:tcW w:w="2127"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r>
            <w:tr w:rsidR="00CE250C" w:rsidTr="00AD00BC">
              <w:tc>
                <w:tcPr>
                  <w:tcW w:w="1478" w:type="dxa"/>
                  <w:tcBorders>
                    <w:top w:val="single" w:sz="4" w:space="0" w:color="auto"/>
                    <w:left w:val="single" w:sz="4" w:space="0" w:color="auto"/>
                    <w:bottom w:val="single" w:sz="4" w:space="0" w:color="auto"/>
                    <w:right w:val="single" w:sz="4" w:space="0" w:color="auto"/>
                  </w:tcBorders>
                </w:tcPr>
                <w:p w:rsidR="00CE250C" w:rsidRPr="00CE250C" w:rsidRDefault="00CE250C" w:rsidP="000354BA">
                  <w:pPr>
                    <w:autoSpaceDE w:val="0"/>
                    <w:autoSpaceDN w:val="0"/>
                    <w:adjustRightInd w:val="0"/>
                    <w:spacing w:after="1" w:line="200" w:lineRule="atLeast"/>
                    <w:rPr>
                      <w:rFonts w:cs="Arial"/>
                      <w:szCs w:val="20"/>
                      <w:shd w:val="clear" w:color="auto" w:fill="C0C0C0"/>
                    </w:rPr>
                  </w:pPr>
                  <w:r w:rsidRPr="00CE250C">
                    <w:rPr>
                      <w:rFonts w:cs="Arial"/>
                      <w:szCs w:val="20"/>
                      <w:shd w:val="clear" w:color="auto" w:fill="C0C0C0"/>
                    </w:rPr>
                    <w:t>...</w:t>
                  </w:r>
                </w:p>
              </w:tc>
              <w:tc>
                <w:tcPr>
                  <w:tcW w:w="2127"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c>
                <w:tcPr>
                  <w:tcW w:w="2279" w:type="dxa"/>
                  <w:tcBorders>
                    <w:top w:val="single" w:sz="4" w:space="0" w:color="auto"/>
                    <w:left w:val="single" w:sz="4" w:space="0" w:color="auto"/>
                    <w:bottom w:val="single" w:sz="4" w:space="0" w:color="auto"/>
                    <w:right w:val="single" w:sz="4" w:space="0" w:color="auto"/>
                  </w:tcBorders>
                </w:tcPr>
                <w:p w:rsidR="00CE250C" w:rsidRDefault="00CE250C" w:rsidP="000354BA">
                  <w:pPr>
                    <w:autoSpaceDE w:val="0"/>
                    <w:autoSpaceDN w:val="0"/>
                    <w:adjustRightInd w:val="0"/>
                    <w:spacing w:after="1" w:line="200" w:lineRule="atLeast"/>
                    <w:rPr>
                      <w:rFonts w:cs="Arial"/>
                      <w:szCs w:val="20"/>
                    </w:rPr>
                  </w:pPr>
                </w:p>
              </w:tc>
            </w:tr>
          </w:tbl>
          <w:p w:rsidR="00CE250C" w:rsidRPr="00B8251A" w:rsidRDefault="00CE250C" w:rsidP="000354BA">
            <w:pPr>
              <w:spacing w:after="1" w:line="200" w:lineRule="atLeast"/>
              <w:jc w:val="both"/>
              <w:rPr>
                <w:rFonts w:cs="Arial"/>
                <w:szCs w:val="20"/>
              </w:rPr>
            </w:pPr>
          </w:p>
        </w:tc>
      </w:tr>
      <w:tr w:rsidR="00CE250C" w:rsidRPr="00B8251A" w:rsidTr="00B8251A">
        <w:tc>
          <w:tcPr>
            <w:tcW w:w="7597" w:type="dxa"/>
          </w:tcPr>
          <w:p w:rsidR="00CE250C" w:rsidRPr="00B8251A" w:rsidRDefault="00CE250C" w:rsidP="000354BA">
            <w:pPr>
              <w:spacing w:after="1" w:line="200" w:lineRule="atLeast"/>
              <w:jc w:val="both"/>
              <w:rPr>
                <w:rFonts w:cs="Arial"/>
                <w:szCs w:val="20"/>
              </w:rPr>
            </w:pPr>
          </w:p>
        </w:tc>
        <w:tc>
          <w:tcPr>
            <w:tcW w:w="7597" w:type="dxa"/>
          </w:tcPr>
          <w:p w:rsidR="00CE250C" w:rsidRDefault="00CE250C" w:rsidP="000354BA">
            <w:pPr>
              <w:autoSpaceDE w:val="0"/>
              <w:autoSpaceDN w:val="0"/>
              <w:adjustRightInd w:val="0"/>
              <w:spacing w:after="1" w:line="200" w:lineRule="atLeast"/>
              <w:ind w:firstLine="539"/>
              <w:jc w:val="both"/>
              <w:rPr>
                <w:rFonts w:cs="Arial"/>
                <w:szCs w:val="20"/>
              </w:rPr>
            </w:pPr>
          </w:p>
          <w:p w:rsidR="00CE250C" w:rsidRDefault="00CE250C" w:rsidP="000354BA">
            <w:pPr>
              <w:autoSpaceDE w:val="0"/>
              <w:autoSpaceDN w:val="0"/>
              <w:adjustRightInd w:val="0"/>
              <w:spacing w:after="1" w:line="200" w:lineRule="atLeast"/>
              <w:ind w:firstLine="539"/>
              <w:jc w:val="both"/>
              <w:rPr>
                <w:rFonts w:cs="Arial"/>
                <w:szCs w:val="20"/>
              </w:rPr>
            </w:pPr>
            <w:bookmarkStart w:id="26" w:name="П2"/>
            <w:bookmarkEnd w:id="26"/>
            <w:r>
              <w:rPr>
                <w:rFonts w:cs="Arial"/>
                <w:szCs w:val="20"/>
              </w:rPr>
              <w:t>--------------------------------</w:t>
            </w:r>
          </w:p>
          <w:p w:rsidR="003C7453" w:rsidRDefault="00E60EB1" w:rsidP="000354BA">
            <w:pPr>
              <w:autoSpaceDE w:val="0"/>
              <w:autoSpaceDN w:val="0"/>
              <w:adjustRightInd w:val="0"/>
              <w:spacing w:after="1" w:line="200" w:lineRule="atLeast"/>
              <w:jc w:val="both"/>
              <w:rPr>
                <w:rFonts w:cs="Arial"/>
                <w:szCs w:val="20"/>
              </w:rPr>
            </w:pPr>
            <w:hyperlink w:anchor="П1" w:history="1">
              <w:r w:rsidR="003C7453" w:rsidRPr="003C7453">
                <w:rPr>
                  <w:rStyle w:val="a3"/>
                  <w:rFonts w:cs="Arial"/>
                  <w:szCs w:val="20"/>
                </w:rPr>
                <w:t>См. схожий фрагмент в сравниваемом документе</w:t>
              </w:r>
            </w:hyperlink>
          </w:p>
          <w:p w:rsidR="00CE250C"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&lt;1&gt; Общероссийский классификатор объектов административно-территориального деления.</w:t>
            </w:r>
          </w:p>
          <w:p w:rsidR="00CE250C"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&lt;2&gt; Основной государственный регистрационный номер.</w:t>
            </w:r>
          </w:p>
          <w:p w:rsidR="00CE250C"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&lt;3&gt; Идентификационный номер налогоплательщика.</w:t>
            </w:r>
          </w:p>
          <w:p w:rsidR="00CE250C" w:rsidRPr="00B8251A" w:rsidRDefault="00CE250C" w:rsidP="000354BA">
            <w:pPr>
              <w:autoSpaceDE w:val="0"/>
              <w:autoSpaceDN w:val="0"/>
              <w:adjustRightInd w:val="0"/>
              <w:spacing w:before="200" w:after="1" w:line="200" w:lineRule="atLeast"/>
              <w:ind w:firstLine="539"/>
              <w:jc w:val="both"/>
              <w:rPr>
                <w:rFonts w:cs="Arial"/>
                <w:szCs w:val="20"/>
              </w:rPr>
            </w:pPr>
            <w:r>
              <w:rPr>
                <w:rFonts w:cs="Arial"/>
                <w:szCs w:val="20"/>
              </w:rPr>
              <w:t>&lt;4&gt; Общероссийский классификатор управленческой документации.</w:t>
            </w:r>
          </w:p>
        </w:tc>
      </w:tr>
      <w:tr w:rsidR="00CE250C" w:rsidRPr="00B8251A" w:rsidTr="00B8251A">
        <w:tc>
          <w:tcPr>
            <w:tcW w:w="7597" w:type="dxa"/>
          </w:tcPr>
          <w:p w:rsidR="00D77EC4" w:rsidRDefault="00D77EC4"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292"/>
            </w:tblGrid>
            <w:tr w:rsidR="00D77EC4" w:rsidTr="00AD00BC">
              <w:tc>
                <w:tcPr>
                  <w:tcW w:w="1134" w:type="dxa"/>
                </w:tcPr>
                <w:p w:rsidR="00D77EC4" w:rsidRDefault="00D77EC4" w:rsidP="000354BA">
                  <w:pPr>
                    <w:autoSpaceDE w:val="0"/>
                    <w:autoSpaceDN w:val="0"/>
                    <w:adjustRightInd w:val="0"/>
                    <w:spacing w:after="1" w:line="200" w:lineRule="atLeast"/>
                    <w:outlineLvl w:val="1"/>
                    <w:rPr>
                      <w:rFonts w:cs="Arial"/>
                      <w:szCs w:val="20"/>
                    </w:rPr>
                  </w:pPr>
                  <w:bookmarkStart w:id="27" w:name="Р1_5"/>
                  <w:bookmarkEnd w:id="27"/>
                  <w:r>
                    <w:rPr>
                      <w:rFonts w:cs="Arial"/>
                      <w:szCs w:val="20"/>
                    </w:rPr>
                    <w:lastRenderedPageBreak/>
                    <w:t>Раздел 3.</w:t>
                  </w:r>
                </w:p>
              </w:tc>
              <w:tc>
                <w:tcPr>
                  <w:tcW w:w="6292" w:type="dxa"/>
                  <w:vAlign w:val="bottom"/>
                </w:tcPr>
                <w:p w:rsidR="00D77EC4" w:rsidRDefault="00D77EC4" w:rsidP="000354BA">
                  <w:pPr>
                    <w:autoSpaceDE w:val="0"/>
                    <w:autoSpaceDN w:val="0"/>
                    <w:adjustRightInd w:val="0"/>
                    <w:spacing w:after="1" w:line="200" w:lineRule="atLeast"/>
                    <w:jc w:val="both"/>
                    <w:rPr>
                      <w:rFonts w:cs="Arial"/>
                      <w:szCs w:val="20"/>
                    </w:rPr>
                  </w:pPr>
                  <w:r>
                    <w:rPr>
                      <w:rFonts w:cs="Arial"/>
                      <w:szCs w:val="20"/>
                    </w:rPr>
                    <w:t>Сведения об оценке соответствия защиты информации в рамках направления "Безопасность информационной инфраструктуры"</w:t>
                  </w:r>
                </w:p>
              </w:tc>
            </w:tr>
          </w:tbl>
          <w:p w:rsidR="00D77EC4" w:rsidRDefault="00D77EC4"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6"/>
              <w:gridCol w:w="1559"/>
              <w:gridCol w:w="1750"/>
              <w:gridCol w:w="2219"/>
              <w:gridCol w:w="1032"/>
            </w:tblGrid>
            <w:tr w:rsidR="00D77EC4" w:rsidTr="00AD00BC">
              <w:tc>
                <w:tcPr>
                  <w:tcW w:w="84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Номер строки</w:t>
                  </w:r>
                </w:p>
              </w:tc>
              <w:tc>
                <w:tcPr>
                  <w:tcW w:w="155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Вид деятельности</w:t>
                  </w:r>
                </w:p>
              </w:tc>
              <w:tc>
                <w:tcPr>
                  <w:tcW w:w="175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Процесс защиты информации</w:t>
                  </w:r>
                </w:p>
              </w:tc>
              <w:tc>
                <w:tcPr>
                  <w:tcW w:w="221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Направление защиты информации</w:t>
                  </w:r>
                </w:p>
              </w:tc>
              <w:tc>
                <w:tcPr>
                  <w:tcW w:w="103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Значение оценки</w:t>
                  </w:r>
                </w:p>
              </w:tc>
            </w:tr>
            <w:tr w:rsidR="00D77EC4" w:rsidTr="00AD00BC">
              <w:tc>
                <w:tcPr>
                  <w:tcW w:w="84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1</w:t>
                  </w:r>
                </w:p>
              </w:tc>
              <w:tc>
                <w:tcPr>
                  <w:tcW w:w="155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2</w:t>
                  </w:r>
                </w:p>
              </w:tc>
              <w:tc>
                <w:tcPr>
                  <w:tcW w:w="175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3</w:t>
                  </w:r>
                </w:p>
              </w:tc>
              <w:tc>
                <w:tcPr>
                  <w:tcW w:w="221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4</w:t>
                  </w:r>
                </w:p>
              </w:tc>
              <w:tc>
                <w:tcPr>
                  <w:tcW w:w="103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5</w:t>
                  </w:r>
                </w:p>
              </w:tc>
            </w:tr>
            <w:tr w:rsidR="00D77EC4" w:rsidTr="00AD00BC">
              <w:tc>
                <w:tcPr>
                  <w:tcW w:w="84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1</w:t>
                  </w:r>
                </w:p>
              </w:tc>
              <w:tc>
                <w:tcPr>
                  <w:tcW w:w="155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75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21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03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r w:rsidR="00D77EC4" w:rsidTr="00AD00BC">
              <w:tc>
                <w:tcPr>
                  <w:tcW w:w="84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75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21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03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r w:rsidR="00D77EC4" w:rsidTr="00AD00BC">
              <w:tc>
                <w:tcPr>
                  <w:tcW w:w="7406" w:type="dxa"/>
                  <w:gridSpan w:val="5"/>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Pr>
                      <w:rFonts w:cs="Arial"/>
                      <w:szCs w:val="20"/>
                    </w:rPr>
                    <w:t>Итоговая оценка соответствия защиты информации с учетом выявленных нарушений защиты информации:</w:t>
                  </w:r>
                </w:p>
              </w:tc>
            </w:tr>
            <w:tr w:rsidR="00D77EC4" w:rsidTr="00AD00BC">
              <w:tc>
                <w:tcPr>
                  <w:tcW w:w="6374" w:type="dxa"/>
                  <w:gridSpan w:val="4"/>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Pr>
                      <w:rFonts w:cs="Arial"/>
                      <w:szCs w:val="20"/>
                    </w:rPr>
                    <w:t>количество нарушений защиты информации, выявленных в результате оценки соответствия защиты информации, Z</w:t>
                  </w:r>
                </w:p>
              </w:tc>
              <w:tc>
                <w:tcPr>
                  <w:tcW w:w="103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r w:rsidR="00D77EC4" w:rsidTr="00AD00BC">
              <w:tc>
                <w:tcPr>
                  <w:tcW w:w="6374" w:type="dxa"/>
                  <w:gridSpan w:val="4"/>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Pr>
                      <w:rFonts w:cs="Arial"/>
                      <w:szCs w:val="20"/>
                    </w:rPr>
                    <w:t>итоговая оценка соответствия защиты информации, R</w:t>
                  </w:r>
                </w:p>
              </w:tc>
              <w:tc>
                <w:tcPr>
                  <w:tcW w:w="103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bl>
          <w:p w:rsidR="00D77EC4" w:rsidRDefault="00D77EC4"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134"/>
              <w:gridCol w:w="6305"/>
            </w:tblGrid>
            <w:tr w:rsidR="00D77EC4" w:rsidTr="00AD00BC">
              <w:tc>
                <w:tcPr>
                  <w:tcW w:w="1134" w:type="dxa"/>
                  <w:vAlign w:val="center"/>
                </w:tcPr>
                <w:p w:rsidR="00D77EC4" w:rsidRDefault="00D77EC4" w:rsidP="000354BA">
                  <w:pPr>
                    <w:autoSpaceDE w:val="0"/>
                    <w:autoSpaceDN w:val="0"/>
                    <w:adjustRightInd w:val="0"/>
                    <w:spacing w:after="1" w:line="200" w:lineRule="atLeast"/>
                    <w:outlineLvl w:val="1"/>
                    <w:rPr>
                      <w:rFonts w:cs="Arial"/>
                      <w:szCs w:val="20"/>
                    </w:rPr>
                  </w:pPr>
                  <w:bookmarkStart w:id="28" w:name="Р1_6"/>
                  <w:bookmarkEnd w:id="28"/>
                  <w:r>
                    <w:rPr>
                      <w:rFonts w:cs="Arial"/>
                      <w:szCs w:val="20"/>
                    </w:rPr>
                    <w:t>Раздел 4.</w:t>
                  </w:r>
                </w:p>
              </w:tc>
              <w:tc>
                <w:tcPr>
                  <w:tcW w:w="6305" w:type="dxa"/>
                  <w:vAlign w:val="center"/>
                </w:tcPr>
                <w:p w:rsidR="00D77EC4" w:rsidRDefault="00D77EC4" w:rsidP="000354BA">
                  <w:pPr>
                    <w:autoSpaceDE w:val="0"/>
                    <w:autoSpaceDN w:val="0"/>
                    <w:adjustRightInd w:val="0"/>
                    <w:spacing w:after="1" w:line="200" w:lineRule="atLeast"/>
                    <w:rPr>
                      <w:rFonts w:cs="Arial"/>
                      <w:szCs w:val="20"/>
                    </w:rPr>
                  </w:pPr>
                  <w:r>
                    <w:rPr>
                      <w:rFonts w:cs="Arial"/>
                      <w:szCs w:val="20"/>
                    </w:rPr>
                    <w:t>Сведения о проверяющей организации</w:t>
                  </w:r>
                </w:p>
              </w:tc>
            </w:tr>
          </w:tbl>
          <w:p w:rsidR="00D77EC4" w:rsidRDefault="00D77EC4"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1559"/>
              <w:gridCol w:w="2126"/>
              <w:gridCol w:w="2175"/>
            </w:tblGrid>
            <w:tr w:rsidR="00D77EC4" w:rsidTr="00AD00BC">
              <w:tc>
                <w:tcPr>
                  <w:tcW w:w="1555"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Наименование проверяющей организации</w:t>
                  </w:r>
                </w:p>
              </w:tc>
              <w:tc>
                <w:tcPr>
                  <w:tcW w:w="155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ИНН проверяющей организации</w:t>
                  </w:r>
                </w:p>
              </w:tc>
              <w:tc>
                <w:tcPr>
                  <w:tcW w:w="212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 xml:space="preserve">Дата проведения оценки соответствия защиты информации </w:t>
                  </w:r>
                  <w:r w:rsidRPr="00D77EC4">
                    <w:rPr>
                      <w:rFonts w:cs="Arial"/>
                      <w:strike/>
                      <w:color w:val="FF0000"/>
                      <w:szCs w:val="20"/>
                    </w:rPr>
                    <w:t>&lt;1&gt;</w:t>
                  </w:r>
                </w:p>
              </w:tc>
              <w:tc>
                <w:tcPr>
                  <w:tcW w:w="2175"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Стоимость проведения оценки соответствия защиты информации, руб.</w:t>
                  </w:r>
                </w:p>
              </w:tc>
            </w:tr>
            <w:tr w:rsidR="00D77EC4" w:rsidTr="00AD00BC">
              <w:tc>
                <w:tcPr>
                  <w:tcW w:w="1555"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1</w:t>
                  </w:r>
                </w:p>
              </w:tc>
              <w:tc>
                <w:tcPr>
                  <w:tcW w:w="155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2</w:t>
                  </w:r>
                </w:p>
              </w:tc>
              <w:tc>
                <w:tcPr>
                  <w:tcW w:w="212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3</w:t>
                  </w:r>
                </w:p>
              </w:tc>
              <w:tc>
                <w:tcPr>
                  <w:tcW w:w="2175"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4</w:t>
                  </w:r>
                </w:p>
              </w:tc>
            </w:tr>
            <w:tr w:rsidR="00D77EC4" w:rsidTr="00AD00BC">
              <w:tc>
                <w:tcPr>
                  <w:tcW w:w="1555"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175"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bl>
          <w:p w:rsidR="00D77EC4" w:rsidRDefault="00D77EC4"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57"/>
              <w:gridCol w:w="1652"/>
              <w:gridCol w:w="2415"/>
            </w:tblGrid>
            <w:tr w:rsidR="00D77EC4" w:rsidTr="00AD00BC">
              <w:tc>
                <w:tcPr>
                  <w:tcW w:w="5009" w:type="dxa"/>
                  <w:gridSpan w:val="2"/>
                  <w:vAlign w:val="center"/>
                </w:tcPr>
                <w:p w:rsidR="00D77EC4" w:rsidRDefault="00D77EC4" w:rsidP="000354BA">
                  <w:pPr>
                    <w:autoSpaceDE w:val="0"/>
                    <w:autoSpaceDN w:val="0"/>
                    <w:adjustRightInd w:val="0"/>
                    <w:spacing w:after="1" w:line="200" w:lineRule="atLeast"/>
                    <w:rPr>
                      <w:rFonts w:cs="Arial"/>
                      <w:szCs w:val="20"/>
                    </w:rPr>
                  </w:pPr>
                  <w:r w:rsidRPr="00D77EC4">
                    <w:rPr>
                      <w:rFonts w:cs="Arial"/>
                      <w:strike/>
                      <w:color w:val="FF0000"/>
                      <w:szCs w:val="20"/>
                    </w:rPr>
                    <w:t>Руководитель (заместитель руководителя)</w:t>
                  </w:r>
                </w:p>
              </w:tc>
              <w:tc>
                <w:tcPr>
                  <w:tcW w:w="2415" w:type="dxa"/>
                  <w:vAlign w:val="center"/>
                </w:tcPr>
                <w:p w:rsidR="00D77EC4" w:rsidRDefault="00D77EC4" w:rsidP="000354BA">
                  <w:pPr>
                    <w:autoSpaceDE w:val="0"/>
                    <w:autoSpaceDN w:val="0"/>
                    <w:adjustRightInd w:val="0"/>
                    <w:spacing w:after="1" w:line="200" w:lineRule="atLeast"/>
                    <w:rPr>
                      <w:rFonts w:cs="Arial"/>
                      <w:szCs w:val="20"/>
                    </w:rPr>
                  </w:pPr>
                  <w:r>
                    <w:rPr>
                      <w:rFonts w:cs="Arial"/>
                      <w:szCs w:val="20"/>
                    </w:rPr>
                    <w:t>(</w:t>
                  </w:r>
                  <w:r w:rsidRPr="00D77EC4">
                    <w:rPr>
                      <w:rFonts w:cs="Arial"/>
                      <w:strike/>
                      <w:color w:val="FF0000"/>
                      <w:szCs w:val="20"/>
                    </w:rPr>
                    <w:t>Ф.И.О &lt;2&gt;.</w:t>
                  </w:r>
                  <w:r>
                    <w:rPr>
                      <w:rFonts w:cs="Arial"/>
                      <w:szCs w:val="20"/>
                    </w:rPr>
                    <w:t>)</w:t>
                  </w:r>
                </w:p>
              </w:tc>
            </w:tr>
            <w:tr w:rsidR="00D77EC4" w:rsidTr="00AD00BC">
              <w:tc>
                <w:tcPr>
                  <w:tcW w:w="3357" w:type="dxa"/>
                </w:tcPr>
                <w:p w:rsidR="00D77EC4" w:rsidRDefault="00D77EC4" w:rsidP="000354BA">
                  <w:pPr>
                    <w:autoSpaceDE w:val="0"/>
                    <w:autoSpaceDN w:val="0"/>
                    <w:adjustRightInd w:val="0"/>
                    <w:spacing w:after="1" w:line="200" w:lineRule="atLeast"/>
                    <w:rPr>
                      <w:rFonts w:cs="Arial"/>
                      <w:szCs w:val="20"/>
                    </w:rPr>
                  </w:pPr>
                  <w:r>
                    <w:rPr>
                      <w:rFonts w:cs="Arial"/>
                      <w:szCs w:val="20"/>
                    </w:rPr>
                    <w:t>Исполнитель</w:t>
                  </w:r>
                </w:p>
              </w:tc>
              <w:tc>
                <w:tcPr>
                  <w:tcW w:w="1652" w:type="dxa"/>
                </w:tcPr>
                <w:p w:rsidR="00D77EC4" w:rsidRDefault="00D77EC4" w:rsidP="000354BA">
                  <w:pPr>
                    <w:autoSpaceDE w:val="0"/>
                    <w:autoSpaceDN w:val="0"/>
                    <w:adjustRightInd w:val="0"/>
                    <w:spacing w:after="1" w:line="200" w:lineRule="atLeast"/>
                    <w:rPr>
                      <w:rFonts w:cs="Arial"/>
                      <w:szCs w:val="20"/>
                    </w:rPr>
                  </w:pPr>
                  <w:r>
                    <w:rPr>
                      <w:rFonts w:cs="Arial"/>
                      <w:szCs w:val="20"/>
                    </w:rPr>
                    <w:t>(</w:t>
                  </w:r>
                  <w:r w:rsidRPr="00D77EC4">
                    <w:rPr>
                      <w:rFonts w:cs="Arial"/>
                      <w:strike/>
                      <w:color w:val="FF0000"/>
                      <w:szCs w:val="20"/>
                    </w:rPr>
                    <w:t>Ф.И.О &lt;2&gt;.</w:t>
                  </w:r>
                  <w:r>
                    <w:rPr>
                      <w:rFonts w:cs="Arial"/>
                      <w:szCs w:val="20"/>
                    </w:rPr>
                    <w:t>)</w:t>
                  </w:r>
                </w:p>
              </w:tc>
              <w:tc>
                <w:tcPr>
                  <w:tcW w:w="2415" w:type="dxa"/>
                </w:tcPr>
                <w:p w:rsidR="00D77EC4" w:rsidRDefault="00D77EC4" w:rsidP="000354BA">
                  <w:pPr>
                    <w:autoSpaceDE w:val="0"/>
                    <w:autoSpaceDN w:val="0"/>
                    <w:adjustRightInd w:val="0"/>
                    <w:spacing w:after="1" w:line="200" w:lineRule="atLeast"/>
                    <w:rPr>
                      <w:rFonts w:cs="Arial"/>
                      <w:szCs w:val="20"/>
                    </w:rPr>
                  </w:pPr>
                </w:p>
              </w:tc>
            </w:tr>
            <w:tr w:rsidR="00D77EC4" w:rsidTr="00AD00BC">
              <w:tc>
                <w:tcPr>
                  <w:tcW w:w="3357" w:type="dxa"/>
                </w:tcPr>
                <w:p w:rsidR="00D77EC4" w:rsidRDefault="00D77EC4" w:rsidP="000354BA">
                  <w:pPr>
                    <w:autoSpaceDE w:val="0"/>
                    <w:autoSpaceDN w:val="0"/>
                    <w:adjustRightInd w:val="0"/>
                    <w:spacing w:after="1" w:line="200" w:lineRule="atLeast"/>
                    <w:rPr>
                      <w:rFonts w:cs="Arial"/>
                      <w:szCs w:val="20"/>
                    </w:rPr>
                  </w:pPr>
                  <w:r>
                    <w:rPr>
                      <w:rFonts w:cs="Arial"/>
                      <w:szCs w:val="20"/>
                    </w:rPr>
                    <w:t>Телефон</w:t>
                  </w:r>
                  <w:r w:rsidRPr="00D77EC4">
                    <w:rPr>
                      <w:rFonts w:cs="Arial"/>
                      <w:strike/>
                      <w:color w:val="FF0000"/>
                      <w:szCs w:val="20"/>
                    </w:rPr>
                    <w:t>:</w:t>
                  </w:r>
                </w:p>
              </w:tc>
              <w:tc>
                <w:tcPr>
                  <w:tcW w:w="1652" w:type="dxa"/>
                </w:tcPr>
                <w:p w:rsidR="00D77EC4" w:rsidRDefault="00D77EC4" w:rsidP="000354BA">
                  <w:pPr>
                    <w:autoSpaceDE w:val="0"/>
                    <w:autoSpaceDN w:val="0"/>
                    <w:adjustRightInd w:val="0"/>
                    <w:spacing w:after="1" w:line="200" w:lineRule="atLeast"/>
                    <w:rPr>
                      <w:rFonts w:cs="Arial"/>
                      <w:szCs w:val="20"/>
                    </w:rPr>
                  </w:pPr>
                </w:p>
              </w:tc>
              <w:tc>
                <w:tcPr>
                  <w:tcW w:w="2415" w:type="dxa"/>
                </w:tcPr>
                <w:p w:rsidR="00D77EC4" w:rsidRDefault="00D77EC4" w:rsidP="000354BA">
                  <w:pPr>
                    <w:autoSpaceDE w:val="0"/>
                    <w:autoSpaceDN w:val="0"/>
                    <w:adjustRightInd w:val="0"/>
                    <w:spacing w:after="1" w:line="200" w:lineRule="atLeast"/>
                    <w:rPr>
                      <w:rFonts w:cs="Arial"/>
                      <w:szCs w:val="20"/>
                    </w:rPr>
                  </w:pPr>
                </w:p>
              </w:tc>
            </w:tr>
            <w:tr w:rsidR="00D77EC4" w:rsidTr="00AD00BC">
              <w:tc>
                <w:tcPr>
                  <w:tcW w:w="3357" w:type="dxa"/>
                </w:tcPr>
                <w:p w:rsidR="00D77EC4" w:rsidRDefault="00D77EC4" w:rsidP="000354BA">
                  <w:pPr>
                    <w:autoSpaceDE w:val="0"/>
                    <w:autoSpaceDN w:val="0"/>
                    <w:adjustRightInd w:val="0"/>
                    <w:spacing w:after="1" w:line="200" w:lineRule="atLeast"/>
                    <w:rPr>
                      <w:rFonts w:cs="Arial"/>
                      <w:szCs w:val="20"/>
                    </w:rPr>
                  </w:pPr>
                  <w:r>
                    <w:rPr>
                      <w:rFonts w:cs="Arial"/>
                      <w:szCs w:val="20"/>
                    </w:rPr>
                    <w:lastRenderedPageBreak/>
                    <w:t>"__" ___________ г.</w:t>
                  </w:r>
                </w:p>
              </w:tc>
              <w:tc>
                <w:tcPr>
                  <w:tcW w:w="1652" w:type="dxa"/>
                </w:tcPr>
                <w:p w:rsidR="00D77EC4" w:rsidRDefault="00D77EC4" w:rsidP="000354BA">
                  <w:pPr>
                    <w:autoSpaceDE w:val="0"/>
                    <w:autoSpaceDN w:val="0"/>
                    <w:adjustRightInd w:val="0"/>
                    <w:spacing w:after="1" w:line="200" w:lineRule="atLeast"/>
                    <w:rPr>
                      <w:rFonts w:cs="Arial"/>
                      <w:szCs w:val="20"/>
                    </w:rPr>
                  </w:pPr>
                </w:p>
              </w:tc>
              <w:tc>
                <w:tcPr>
                  <w:tcW w:w="2415" w:type="dxa"/>
                </w:tcPr>
                <w:p w:rsidR="00D77EC4" w:rsidRDefault="00D77EC4" w:rsidP="000354BA">
                  <w:pPr>
                    <w:autoSpaceDE w:val="0"/>
                    <w:autoSpaceDN w:val="0"/>
                    <w:adjustRightInd w:val="0"/>
                    <w:spacing w:after="1" w:line="200" w:lineRule="atLeast"/>
                    <w:rPr>
                      <w:rFonts w:cs="Arial"/>
                      <w:szCs w:val="20"/>
                    </w:rPr>
                  </w:pPr>
                </w:p>
              </w:tc>
            </w:tr>
          </w:tbl>
          <w:p w:rsidR="00CE250C" w:rsidRPr="00B8251A" w:rsidRDefault="00CE250C" w:rsidP="000354BA">
            <w:pPr>
              <w:spacing w:after="1" w:line="200" w:lineRule="atLeast"/>
              <w:jc w:val="both"/>
              <w:rPr>
                <w:rFonts w:cs="Arial"/>
                <w:szCs w:val="20"/>
              </w:rPr>
            </w:pPr>
          </w:p>
        </w:tc>
        <w:tc>
          <w:tcPr>
            <w:tcW w:w="7597" w:type="dxa"/>
          </w:tcPr>
          <w:p w:rsidR="00D77EC4" w:rsidRDefault="00D77EC4"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
              <w:gridCol w:w="6369"/>
            </w:tblGrid>
            <w:tr w:rsidR="00D77EC4" w:rsidTr="00AD00BC">
              <w:tc>
                <w:tcPr>
                  <w:tcW w:w="1058" w:type="dxa"/>
                </w:tcPr>
                <w:p w:rsidR="00D77EC4" w:rsidRDefault="00D77EC4" w:rsidP="000354BA">
                  <w:pPr>
                    <w:autoSpaceDE w:val="0"/>
                    <w:autoSpaceDN w:val="0"/>
                    <w:adjustRightInd w:val="0"/>
                    <w:spacing w:after="1" w:line="200" w:lineRule="atLeast"/>
                    <w:outlineLvl w:val="3"/>
                    <w:rPr>
                      <w:rFonts w:cs="Arial"/>
                      <w:szCs w:val="20"/>
                    </w:rPr>
                  </w:pPr>
                  <w:bookmarkStart w:id="29" w:name="Р2_21"/>
                  <w:bookmarkEnd w:id="29"/>
                  <w:r>
                    <w:rPr>
                      <w:rFonts w:cs="Arial"/>
                      <w:szCs w:val="20"/>
                    </w:rPr>
                    <w:lastRenderedPageBreak/>
                    <w:t>Раздел 3.</w:t>
                  </w:r>
                </w:p>
              </w:tc>
              <w:tc>
                <w:tcPr>
                  <w:tcW w:w="6369" w:type="dxa"/>
                </w:tcPr>
                <w:p w:rsidR="00D77EC4" w:rsidRDefault="00D77EC4" w:rsidP="000354BA">
                  <w:pPr>
                    <w:autoSpaceDE w:val="0"/>
                    <w:autoSpaceDN w:val="0"/>
                    <w:adjustRightInd w:val="0"/>
                    <w:spacing w:after="1" w:line="200" w:lineRule="atLeast"/>
                    <w:jc w:val="both"/>
                    <w:rPr>
                      <w:rFonts w:cs="Arial"/>
                      <w:szCs w:val="20"/>
                    </w:rPr>
                  </w:pPr>
                  <w:r>
                    <w:rPr>
                      <w:rFonts w:cs="Arial"/>
                      <w:szCs w:val="20"/>
                    </w:rPr>
                    <w:t>Сведения об оценке соответствия защиты информации в рамках направления "Безопасность информационной инфраструктуры"</w:t>
                  </w:r>
                </w:p>
              </w:tc>
            </w:tr>
          </w:tbl>
          <w:p w:rsidR="00D77EC4" w:rsidRDefault="00D77EC4" w:rsidP="000354BA">
            <w:pPr>
              <w:autoSpaceDE w:val="0"/>
              <w:autoSpaceDN w:val="0"/>
              <w:adjustRightInd w:val="0"/>
              <w:spacing w:after="1" w:line="200" w:lineRule="atLeast"/>
              <w:jc w:val="both"/>
              <w:rPr>
                <w:rFonts w:cs="Arial"/>
                <w:szCs w:val="20"/>
              </w:rPr>
            </w:pPr>
          </w:p>
          <w:tbl>
            <w:tblPr>
              <w:tblW w:w="7440" w:type="dxa"/>
              <w:tblLayout w:type="fixed"/>
              <w:tblCellMar>
                <w:top w:w="102" w:type="dxa"/>
                <w:left w:w="62" w:type="dxa"/>
                <w:bottom w:w="102" w:type="dxa"/>
                <w:right w:w="62" w:type="dxa"/>
              </w:tblCellMar>
              <w:tblLook w:val="0000" w:firstRow="0" w:lastRow="0" w:firstColumn="0" w:lastColumn="0" w:noHBand="0" w:noVBand="0"/>
            </w:tblPr>
            <w:tblGrid>
              <w:gridCol w:w="911"/>
              <w:gridCol w:w="1560"/>
              <w:gridCol w:w="1700"/>
              <w:gridCol w:w="2127"/>
              <w:gridCol w:w="1142"/>
            </w:tblGrid>
            <w:tr w:rsidR="00D77EC4" w:rsidTr="00AD00BC">
              <w:tc>
                <w:tcPr>
                  <w:tcW w:w="911"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Номер строки</w:t>
                  </w:r>
                </w:p>
              </w:tc>
              <w:tc>
                <w:tcPr>
                  <w:tcW w:w="156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Вид деятельности</w:t>
                  </w:r>
                </w:p>
              </w:tc>
              <w:tc>
                <w:tcPr>
                  <w:tcW w:w="170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Процесс защиты информации</w:t>
                  </w:r>
                </w:p>
              </w:tc>
              <w:tc>
                <w:tcPr>
                  <w:tcW w:w="2127"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Направление защиты информации</w:t>
                  </w:r>
                </w:p>
              </w:tc>
              <w:tc>
                <w:tcPr>
                  <w:tcW w:w="114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Значение оценки</w:t>
                  </w:r>
                </w:p>
              </w:tc>
            </w:tr>
            <w:tr w:rsidR="00D77EC4" w:rsidTr="00AD00BC">
              <w:tc>
                <w:tcPr>
                  <w:tcW w:w="911"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1</w:t>
                  </w:r>
                </w:p>
              </w:tc>
              <w:tc>
                <w:tcPr>
                  <w:tcW w:w="156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2</w:t>
                  </w:r>
                </w:p>
              </w:tc>
              <w:tc>
                <w:tcPr>
                  <w:tcW w:w="170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3</w:t>
                  </w:r>
                </w:p>
              </w:tc>
              <w:tc>
                <w:tcPr>
                  <w:tcW w:w="2127"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4</w:t>
                  </w:r>
                </w:p>
              </w:tc>
              <w:tc>
                <w:tcPr>
                  <w:tcW w:w="114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5</w:t>
                  </w:r>
                </w:p>
              </w:tc>
            </w:tr>
            <w:tr w:rsidR="00D77EC4" w:rsidTr="00AD00BC">
              <w:tc>
                <w:tcPr>
                  <w:tcW w:w="911"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Pr>
                      <w:rFonts w:cs="Arial"/>
                      <w:szCs w:val="20"/>
                    </w:rPr>
                    <w:t>1</w:t>
                  </w:r>
                </w:p>
              </w:tc>
              <w:tc>
                <w:tcPr>
                  <w:tcW w:w="156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70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127"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14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r w:rsidR="00D77EC4" w:rsidTr="00AD00BC">
              <w:tc>
                <w:tcPr>
                  <w:tcW w:w="911"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sidRPr="00CE250C">
                    <w:rPr>
                      <w:rFonts w:cs="Arial"/>
                      <w:szCs w:val="20"/>
                      <w:shd w:val="clear" w:color="auto" w:fill="C0C0C0"/>
                    </w:rPr>
                    <w:t>...</w:t>
                  </w:r>
                </w:p>
              </w:tc>
              <w:tc>
                <w:tcPr>
                  <w:tcW w:w="156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70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127"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14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r w:rsidR="00D77EC4" w:rsidTr="00AD00BC">
              <w:tc>
                <w:tcPr>
                  <w:tcW w:w="7440" w:type="dxa"/>
                  <w:gridSpan w:val="5"/>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Pr>
                      <w:rFonts w:cs="Arial"/>
                      <w:szCs w:val="20"/>
                    </w:rPr>
                    <w:t>Итоговая оценка соответствия защиты информации с учетом выявленных нарушений защиты информации:</w:t>
                  </w:r>
                </w:p>
              </w:tc>
            </w:tr>
            <w:tr w:rsidR="00D77EC4" w:rsidTr="00AD00BC">
              <w:tc>
                <w:tcPr>
                  <w:tcW w:w="6298" w:type="dxa"/>
                  <w:gridSpan w:val="4"/>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Pr>
                      <w:rFonts w:cs="Arial"/>
                      <w:szCs w:val="20"/>
                    </w:rPr>
                    <w:t>количество нарушений защиты информации, выявленных в результате оценки соответствия защиты информации, Z</w:t>
                  </w:r>
                </w:p>
              </w:tc>
              <w:tc>
                <w:tcPr>
                  <w:tcW w:w="114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r w:rsidR="00D77EC4" w:rsidTr="00AD00BC">
              <w:tc>
                <w:tcPr>
                  <w:tcW w:w="6298" w:type="dxa"/>
                  <w:gridSpan w:val="4"/>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r>
                    <w:rPr>
                      <w:rFonts w:cs="Arial"/>
                      <w:szCs w:val="20"/>
                    </w:rPr>
                    <w:t>итоговая оценка соответствия защиты информации, R</w:t>
                  </w:r>
                </w:p>
              </w:tc>
              <w:tc>
                <w:tcPr>
                  <w:tcW w:w="1142"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bl>
          <w:p w:rsidR="00D77EC4" w:rsidRDefault="00D77EC4" w:rsidP="000354BA">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1058"/>
              <w:gridCol w:w="6394"/>
            </w:tblGrid>
            <w:tr w:rsidR="00D77EC4" w:rsidTr="00AD00BC">
              <w:tc>
                <w:tcPr>
                  <w:tcW w:w="1058" w:type="dxa"/>
                </w:tcPr>
                <w:p w:rsidR="00D77EC4" w:rsidRDefault="00D77EC4" w:rsidP="000354BA">
                  <w:pPr>
                    <w:autoSpaceDE w:val="0"/>
                    <w:autoSpaceDN w:val="0"/>
                    <w:adjustRightInd w:val="0"/>
                    <w:spacing w:after="1" w:line="200" w:lineRule="atLeast"/>
                    <w:outlineLvl w:val="3"/>
                    <w:rPr>
                      <w:rFonts w:cs="Arial"/>
                      <w:szCs w:val="20"/>
                    </w:rPr>
                  </w:pPr>
                  <w:bookmarkStart w:id="30" w:name="Р2_22"/>
                  <w:bookmarkEnd w:id="30"/>
                  <w:r>
                    <w:rPr>
                      <w:rFonts w:cs="Arial"/>
                      <w:szCs w:val="20"/>
                    </w:rPr>
                    <w:t>Раздел 4.</w:t>
                  </w:r>
                </w:p>
              </w:tc>
              <w:tc>
                <w:tcPr>
                  <w:tcW w:w="6394" w:type="dxa"/>
                </w:tcPr>
                <w:p w:rsidR="00D77EC4" w:rsidRDefault="00D77EC4" w:rsidP="000354BA">
                  <w:pPr>
                    <w:autoSpaceDE w:val="0"/>
                    <w:autoSpaceDN w:val="0"/>
                    <w:adjustRightInd w:val="0"/>
                    <w:spacing w:after="1" w:line="200" w:lineRule="atLeast"/>
                    <w:rPr>
                      <w:rFonts w:cs="Arial"/>
                      <w:szCs w:val="20"/>
                    </w:rPr>
                  </w:pPr>
                  <w:r>
                    <w:rPr>
                      <w:rFonts w:cs="Arial"/>
                      <w:szCs w:val="20"/>
                    </w:rPr>
                    <w:t>Сведения о проверяющей организации</w:t>
                  </w:r>
                </w:p>
              </w:tc>
            </w:tr>
          </w:tbl>
          <w:p w:rsidR="00D77EC4" w:rsidRDefault="00D77EC4" w:rsidP="000354BA">
            <w:pPr>
              <w:autoSpaceDE w:val="0"/>
              <w:autoSpaceDN w:val="0"/>
              <w:adjustRightInd w:val="0"/>
              <w:spacing w:after="1" w:line="200" w:lineRule="atLeast"/>
              <w:jc w:val="both"/>
              <w:rPr>
                <w:rFonts w:cs="Arial"/>
                <w:szCs w:val="20"/>
              </w:rPr>
            </w:pPr>
          </w:p>
          <w:tbl>
            <w:tblPr>
              <w:tblW w:w="7416" w:type="dxa"/>
              <w:tblLayout w:type="fixed"/>
              <w:tblCellMar>
                <w:top w:w="102" w:type="dxa"/>
                <w:left w:w="62" w:type="dxa"/>
                <w:bottom w:w="102" w:type="dxa"/>
                <w:right w:w="62" w:type="dxa"/>
              </w:tblCellMar>
              <w:tblLook w:val="0000" w:firstRow="0" w:lastRow="0" w:firstColumn="0" w:lastColumn="0" w:noHBand="0" w:noVBand="0"/>
            </w:tblPr>
            <w:tblGrid>
              <w:gridCol w:w="1553"/>
              <w:gridCol w:w="1560"/>
              <w:gridCol w:w="2126"/>
              <w:gridCol w:w="2177"/>
            </w:tblGrid>
            <w:tr w:rsidR="00D77EC4" w:rsidTr="00AD00BC">
              <w:tc>
                <w:tcPr>
                  <w:tcW w:w="1553"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Наименование проверяющей организации</w:t>
                  </w:r>
                </w:p>
              </w:tc>
              <w:tc>
                <w:tcPr>
                  <w:tcW w:w="156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ИНН проверяющей организации</w:t>
                  </w:r>
                </w:p>
              </w:tc>
              <w:tc>
                <w:tcPr>
                  <w:tcW w:w="212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Дата проведения оценки соответствия защиты информации</w:t>
                  </w:r>
                </w:p>
              </w:tc>
              <w:tc>
                <w:tcPr>
                  <w:tcW w:w="2177"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Стоимость проведения оценки соответствия защиты информации, руб.</w:t>
                  </w:r>
                </w:p>
              </w:tc>
            </w:tr>
            <w:tr w:rsidR="00D77EC4" w:rsidTr="00AD00BC">
              <w:tc>
                <w:tcPr>
                  <w:tcW w:w="1553"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1</w:t>
                  </w:r>
                </w:p>
              </w:tc>
              <w:tc>
                <w:tcPr>
                  <w:tcW w:w="156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2</w:t>
                  </w:r>
                </w:p>
              </w:tc>
              <w:tc>
                <w:tcPr>
                  <w:tcW w:w="212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3</w:t>
                  </w:r>
                </w:p>
              </w:tc>
              <w:tc>
                <w:tcPr>
                  <w:tcW w:w="2177"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4</w:t>
                  </w:r>
                </w:p>
              </w:tc>
            </w:tr>
            <w:tr w:rsidR="00D77EC4" w:rsidTr="00AD00BC">
              <w:tc>
                <w:tcPr>
                  <w:tcW w:w="1553"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1560"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177" w:type="dxa"/>
                  <w:tcBorders>
                    <w:top w:val="single" w:sz="4" w:space="0" w:color="auto"/>
                    <w:left w:val="single" w:sz="4" w:space="0" w:color="auto"/>
                    <w:bottom w:val="single" w:sz="4" w:space="0" w:color="auto"/>
                    <w:right w:val="single" w:sz="4" w:space="0" w:color="auto"/>
                  </w:tcBorders>
                </w:tcPr>
                <w:p w:rsidR="00D77EC4" w:rsidRDefault="00D77EC4" w:rsidP="000354BA">
                  <w:pPr>
                    <w:autoSpaceDE w:val="0"/>
                    <w:autoSpaceDN w:val="0"/>
                    <w:adjustRightInd w:val="0"/>
                    <w:spacing w:after="1" w:line="200" w:lineRule="atLeast"/>
                    <w:rPr>
                      <w:rFonts w:cs="Arial"/>
                      <w:szCs w:val="20"/>
                    </w:rPr>
                  </w:pPr>
                </w:p>
              </w:tc>
            </w:tr>
          </w:tbl>
          <w:p w:rsidR="00D77EC4" w:rsidRDefault="00D77EC4"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483"/>
              <w:gridCol w:w="2004"/>
              <w:gridCol w:w="278"/>
              <w:gridCol w:w="465"/>
              <w:gridCol w:w="3209"/>
            </w:tblGrid>
            <w:tr w:rsidR="00D77EC4" w:rsidTr="00AD00BC">
              <w:tc>
                <w:tcPr>
                  <w:tcW w:w="3487" w:type="dxa"/>
                  <w:gridSpan w:val="2"/>
                  <w:tcBorders>
                    <w:bottom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278" w:type="dxa"/>
                </w:tcPr>
                <w:p w:rsidR="00D77EC4" w:rsidRDefault="00D77EC4" w:rsidP="000354BA">
                  <w:pPr>
                    <w:autoSpaceDE w:val="0"/>
                    <w:autoSpaceDN w:val="0"/>
                    <w:adjustRightInd w:val="0"/>
                    <w:spacing w:after="1" w:line="200" w:lineRule="atLeast"/>
                    <w:rPr>
                      <w:rFonts w:cs="Arial"/>
                      <w:szCs w:val="20"/>
                    </w:rPr>
                  </w:pPr>
                </w:p>
              </w:tc>
              <w:tc>
                <w:tcPr>
                  <w:tcW w:w="3674" w:type="dxa"/>
                  <w:gridSpan w:val="2"/>
                  <w:tcBorders>
                    <w:bottom w:val="single" w:sz="4" w:space="0" w:color="auto"/>
                  </w:tcBorders>
                </w:tcPr>
                <w:p w:rsidR="00D77EC4" w:rsidRDefault="00D77EC4" w:rsidP="000354BA">
                  <w:pPr>
                    <w:autoSpaceDE w:val="0"/>
                    <w:autoSpaceDN w:val="0"/>
                    <w:adjustRightInd w:val="0"/>
                    <w:spacing w:after="1" w:line="200" w:lineRule="atLeast"/>
                    <w:rPr>
                      <w:rFonts w:cs="Arial"/>
                      <w:szCs w:val="20"/>
                    </w:rPr>
                  </w:pPr>
                </w:p>
              </w:tc>
            </w:tr>
            <w:tr w:rsidR="00D77EC4" w:rsidTr="00AD00BC">
              <w:tc>
                <w:tcPr>
                  <w:tcW w:w="3487" w:type="dxa"/>
                  <w:gridSpan w:val="2"/>
                  <w:tcBorders>
                    <w:top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sidRPr="00D77EC4">
                    <w:rPr>
                      <w:rFonts w:cs="Arial"/>
                      <w:szCs w:val="20"/>
                      <w:shd w:val="clear" w:color="auto" w:fill="C0C0C0"/>
                    </w:rPr>
                    <w:t>(должность лица, уполномоченного подписывать отчетность)</w:t>
                  </w:r>
                </w:p>
              </w:tc>
              <w:tc>
                <w:tcPr>
                  <w:tcW w:w="278" w:type="dxa"/>
                </w:tcPr>
                <w:p w:rsidR="00D77EC4" w:rsidRDefault="00D77EC4" w:rsidP="000354BA">
                  <w:pPr>
                    <w:autoSpaceDE w:val="0"/>
                    <w:autoSpaceDN w:val="0"/>
                    <w:adjustRightInd w:val="0"/>
                    <w:spacing w:after="1" w:line="200" w:lineRule="atLeast"/>
                    <w:rPr>
                      <w:rFonts w:cs="Arial"/>
                      <w:szCs w:val="20"/>
                    </w:rPr>
                  </w:pPr>
                </w:p>
              </w:tc>
              <w:tc>
                <w:tcPr>
                  <w:tcW w:w="3674" w:type="dxa"/>
                  <w:gridSpan w:val="2"/>
                  <w:tcBorders>
                    <w:top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w:t>
                  </w:r>
                  <w:r w:rsidRPr="00D77EC4">
                    <w:rPr>
                      <w:rFonts w:cs="Arial"/>
                      <w:szCs w:val="20"/>
                      <w:shd w:val="clear" w:color="auto" w:fill="C0C0C0"/>
                    </w:rPr>
                    <w:t>фамилия, имя, отчество (</w:t>
                  </w:r>
                  <w:r w:rsidRPr="003C7453">
                    <w:rPr>
                      <w:rFonts w:cs="Arial"/>
                      <w:szCs w:val="20"/>
                    </w:rPr>
                    <w:t>при наличии</w:t>
                  </w:r>
                  <w:r w:rsidRPr="00713649">
                    <w:rPr>
                      <w:rFonts w:cs="Arial"/>
                      <w:szCs w:val="20"/>
                    </w:rPr>
                    <w:t>)</w:t>
                  </w:r>
                </w:p>
              </w:tc>
            </w:tr>
            <w:tr w:rsidR="00D77EC4" w:rsidTr="00AD00BC">
              <w:tc>
                <w:tcPr>
                  <w:tcW w:w="3487" w:type="dxa"/>
                  <w:gridSpan w:val="2"/>
                </w:tcPr>
                <w:p w:rsidR="00D77EC4" w:rsidRDefault="00D77EC4" w:rsidP="000354BA">
                  <w:pPr>
                    <w:autoSpaceDE w:val="0"/>
                    <w:autoSpaceDN w:val="0"/>
                    <w:adjustRightInd w:val="0"/>
                    <w:spacing w:after="1" w:line="200" w:lineRule="atLeast"/>
                    <w:rPr>
                      <w:rFonts w:cs="Arial"/>
                      <w:szCs w:val="20"/>
                    </w:rPr>
                  </w:pPr>
                </w:p>
              </w:tc>
              <w:tc>
                <w:tcPr>
                  <w:tcW w:w="3952" w:type="dxa"/>
                  <w:gridSpan w:val="3"/>
                </w:tcPr>
                <w:p w:rsidR="00D77EC4" w:rsidRDefault="00D77EC4" w:rsidP="000354BA">
                  <w:pPr>
                    <w:autoSpaceDE w:val="0"/>
                    <w:autoSpaceDN w:val="0"/>
                    <w:adjustRightInd w:val="0"/>
                    <w:spacing w:after="1" w:line="200" w:lineRule="atLeast"/>
                    <w:rPr>
                      <w:rFonts w:cs="Arial"/>
                      <w:szCs w:val="20"/>
                    </w:rPr>
                  </w:pPr>
                </w:p>
              </w:tc>
            </w:tr>
            <w:tr w:rsidR="00D77EC4" w:rsidTr="00AD00BC">
              <w:tc>
                <w:tcPr>
                  <w:tcW w:w="1483" w:type="dxa"/>
                  <w:vAlign w:val="bottom"/>
                </w:tcPr>
                <w:p w:rsidR="00D77EC4" w:rsidRDefault="00D77EC4" w:rsidP="000354BA">
                  <w:pPr>
                    <w:autoSpaceDE w:val="0"/>
                    <w:autoSpaceDN w:val="0"/>
                    <w:adjustRightInd w:val="0"/>
                    <w:spacing w:after="1" w:line="200" w:lineRule="atLeast"/>
                    <w:rPr>
                      <w:rFonts w:cs="Arial"/>
                      <w:szCs w:val="20"/>
                    </w:rPr>
                  </w:pPr>
                  <w:r>
                    <w:rPr>
                      <w:rFonts w:cs="Arial"/>
                      <w:szCs w:val="20"/>
                    </w:rPr>
                    <w:t>Исполнитель</w:t>
                  </w:r>
                </w:p>
              </w:tc>
              <w:tc>
                <w:tcPr>
                  <w:tcW w:w="2747" w:type="dxa"/>
                  <w:gridSpan w:val="3"/>
                  <w:tcBorders>
                    <w:bottom w:val="single" w:sz="4" w:space="0" w:color="auto"/>
                  </w:tcBorders>
                </w:tcPr>
                <w:p w:rsidR="00D77EC4" w:rsidRDefault="00D77EC4" w:rsidP="000354BA">
                  <w:pPr>
                    <w:autoSpaceDE w:val="0"/>
                    <w:autoSpaceDN w:val="0"/>
                    <w:adjustRightInd w:val="0"/>
                    <w:spacing w:after="1" w:line="200" w:lineRule="atLeast"/>
                    <w:rPr>
                      <w:rFonts w:cs="Arial"/>
                      <w:szCs w:val="20"/>
                    </w:rPr>
                  </w:pPr>
                </w:p>
              </w:tc>
              <w:tc>
                <w:tcPr>
                  <w:tcW w:w="3209" w:type="dxa"/>
                </w:tcPr>
                <w:p w:rsidR="00D77EC4" w:rsidRDefault="00D77EC4" w:rsidP="000354BA">
                  <w:pPr>
                    <w:autoSpaceDE w:val="0"/>
                    <w:autoSpaceDN w:val="0"/>
                    <w:adjustRightInd w:val="0"/>
                    <w:spacing w:after="1" w:line="200" w:lineRule="atLeast"/>
                    <w:rPr>
                      <w:rFonts w:cs="Arial"/>
                      <w:szCs w:val="20"/>
                    </w:rPr>
                  </w:pPr>
                </w:p>
              </w:tc>
            </w:tr>
            <w:tr w:rsidR="00D77EC4" w:rsidTr="00AD00BC">
              <w:tc>
                <w:tcPr>
                  <w:tcW w:w="1483" w:type="dxa"/>
                </w:tcPr>
                <w:p w:rsidR="00D77EC4" w:rsidRDefault="00D77EC4" w:rsidP="000354BA">
                  <w:pPr>
                    <w:autoSpaceDE w:val="0"/>
                    <w:autoSpaceDN w:val="0"/>
                    <w:adjustRightInd w:val="0"/>
                    <w:spacing w:after="1" w:line="200" w:lineRule="atLeast"/>
                    <w:rPr>
                      <w:rFonts w:cs="Arial"/>
                      <w:szCs w:val="20"/>
                    </w:rPr>
                  </w:pPr>
                </w:p>
              </w:tc>
              <w:tc>
                <w:tcPr>
                  <w:tcW w:w="2747" w:type="dxa"/>
                  <w:gridSpan w:val="3"/>
                  <w:tcBorders>
                    <w:top w:val="single" w:sz="4" w:space="0" w:color="auto"/>
                  </w:tcBorders>
                </w:tcPr>
                <w:p w:rsidR="00D77EC4" w:rsidRDefault="00D77EC4" w:rsidP="000354BA">
                  <w:pPr>
                    <w:autoSpaceDE w:val="0"/>
                    <w:autoSpaceDN w:val="0"/>
                    <w:adjustRightInd w:val="0"/>
                    <w:spacing w:after="1" w:line="200" w:lineRule="atLeast"/>
                    <w:jc w:val="center"/>
                    <w:rPr>
                      <w:rFonts w:cs="Arial"/>
                      <w:szCs w:val="20"/>
                    </w:rPr>
                  </w:pPr>
                  <w:r>
                    <w:rPr>
                      <w:rFonts w:cs="Arial"/>
                      <w:szCs w:val="20"/>
                    </w:rPr>
                    <w:t>(</w:t>
                  </w:r>
                  <w:r w:rsidRPr="00D77EC4">
                    <w:rPr>
                      <w:rFonts w:cs="Arial"/>
                      <w:szCs w:val="20"/>
                      <w:shd w:val="clear" w:color="auto" w:fill="C0C0C0"/>
                    </w:rPr>
                    <w:t>фамилия, имя, отчество (при наличии</w:t>
                  </w:r>
                  <w:r>
                    <w:rPr>
                      <w:rFonts w:cs="Arial"/>
                      <w:szCs w:val="20"/>
                    </w:rPr>
                    <w:t>)</w:t>
                  </w:r>
                </w:p>
              </w:tc>
              <w:tc>
                <w:tcPr>
                  <w:tcW w:w="3209" w:type="dxa"/>
                </w:tcPr>
                <w:p w:rsidR="00D77EC4" w:rsidRDefault="00D77EC4" w:rsidP="000354BA">
                  <w:pPr>
                    <w:autoSpaceDE w:val="0"/>
                    <w:autoSpaceDN w:val="0"/>
                    <w:adjustRightInd w:val="0"/>
                    <w:spacing w:after="1" w:line="200" w:lineRule="atLeast"/>
                    <w:rPr>
                      <w:rFonts w:cs="Arial"/>
                      <w:szCs w:val="20"/>
                    </w:rPr>
                  </w:pPr>
                </w:p>
              </w:tc>
            </w:tr>
            <w:tr w:rsidR="00D77EC4" w:rsidTr="00AD00BC">
              <w:tc>
                <w:tcPr>
                  <w:tcW w:w="7439" w:type="dxa"/>
                  <w:gridSpan w:val="5"/>
                </w:tcPr>
                <w:p w:rsidR="00D77EC4" w:rsidRDefault="00D77EC4" w:rsidP="000354BA">
                  <w:pPr>
                    <w:autoSpaceDE w:val="0"/>
                    <w:autoSpaceDN w:val="0"/>
                    <w:adjustRightInd w:val="0"/>
                    <w:spacing w:after="1" w:line="200" w:lineRule="atLeast"/>
                    <w:rPr>
                      <w:rFonts w:cs="Arial"/>
                      <w:szCs w:val="20"/>
                    </w:rPr>
                  </w:pPr>
                  <w:r>
                    <w:rPr>
                      <w:rFonts w:cs="Arial"/>
                      <w:szCs w:val="20"/>
                    </w:rPr>
                    <w:t xml:space="preserve">Телефон </w:t>
                  </w:r>
                  <w:r w:rsidRPr="00713649">
                    <w:rPr>
                      <w:rFonts w:cs="Arial"/>
                      <w:szCs w:val="20"/>
                      <w:shd w:val="clear" w:color="auto" w:fill="C0C0C0"/>
                    </w:rPr>
                    <w:t>___________________</w:t>
                  </w:r>
                </w:p>
              </w:tc>
            </w:tr>
            <w:tr w:rsidR="00D77EC4" w:rsidTr="00AD00BC">
              <w:tc>
                <w:tcPr>
                  <w:tcW w:w="7439" w:type="dxa"/>
                  <w:gridSpan w:val="5"/>
                </w:tcPr>
                <w:p w:rsidR="00D77EC4" w:rsidRDefault="00D77EC4" w:rsidP="000354BA">
                  <w:pPr>
                    <w:autoSpaceDE w:val="0"/>
                    <w:autoSpaceDN w:val="0"/>
                    <w:adjustRightInd w:val="0"/>
                    <w:spacing w:after="1" w:line="200" w:lineRule="atLeast"/>
                    <w:rPr>
                      <w:rFonts w:cs="Arial"/>
                      <w:szCs w:val="20"/>
                    </w:rPr>
                  </w:pPr>
                  <w:r>
                    <w:rPr>
                      <w:rFonts w:cs="Arial"/>
                      <w:szCs w:val="20"/>
                    </w:rPr>
                    <w:t xml:space="preserve">"__" _________________ </w:t>
                  </w:r>
                  <w:r w:rsidRPr="00713649">
                    <w:rPr>
                      <w:rFonts w:cs="Arial"/>
                      <w:szCs w:val="20"/>
                      <w:shd w:val="clear" w:color="auto" w:fill="C0C0C0"/>
                    </w:rPr>
                    <w:t>____</w:t>
                  </w:r>
                  <w:r>
                    <w:rPr>
                      <w:rFonts w:cs="Arial"/>
                      <w:szCs w:val="20"/>
                    </w:rPr>
                    <w:t xml:space="preserve"> г.</w:t>
                  </w:r>
                </w:p>
              </w:tc>
            </w:tr>
          </w:tbl>
          <w:p w:rsidR="00CE250C" w:rsidRPr="00B8251A" w:rsidRDefault="00CE250C" w:rsidP="000354BA">
            <w:pPr>
              <w:spacing w:after="1" w:line="200" w:lineRule="atLeast"/>
              <w:jc w:val="both"/>
              <w:rPr>
                <w:rFonts w:cs="Arial"/>
                <w:szCs w:val="20"/>
              </w:rPr>
            </w:pPr>
          </w:p>
        </w:tc>
      </w:tr>
      <w:tr w:rsidR="00D77EC4" w:rsidRPr="00B8251A" w:rsidTr="00B8251A">
        <w:tc>
          <w:tcPr>
            <w:tcW w:w="7597" w:type="dxa"/>
          </w:tcPr>
          <w:p w:rsidR="00D77EC4" w:rsidRDefault="00D77EC4" w:rsidP="000354BA">
            <w:pPr>
              <w:autoSpaceDE w:val="0"/>
              <w:autoSpaceDN w:val="0"/>
              <w:adjustRightInd w:val="0"/>
              <w:spacing w:after="1" w:line="200" w:lineRule="atLeast"/>
              <w:ind w:firstLine="539"/>
              <w:jc w:val="both"/>
              <w:rPr>
                <w:rFonts w:cs="Arial"/>
                <w:szCs w:val="20"/>
              </w:rPr>
            </w:pPr>
          </w:p>
          <w:p w:rsidR="00D77EC4" w:rsidRDefault="00D77EC4" w:rsidP="000354BA">
            <w:pPr>
              <w:autoSpaceDE w:val="0"/>
              <w:autoSpaceDN w:val="0"/>
              <w:adjustRightInd w:val="0"/>
              <w:spacing w:after="1" w:line="200" w:lineRule="atLeast"/>
              <w:ind w:firstLine="539"/>
              <w:jc w:val="both"/>
              <w:rPr>
                <w:rFonts w:cs="Arial"/>
                <w:szCs w:val="20"/>
              </w:rPr>
            </w:pPr>
            <w:r w:rsidRPr="00D77EC4">
              <w:rPr>
                <w:rFonts w:cs="Arial"/>
                <w:strike/>
                <w:color w:val="FF0000"/>
                <w:szCs w:val="20"/>
              </w:rPr>
              <w:t>--------------------------------</w:t>
            </w:r>
          </w:p>
          <w:p w:rsidR="00D77EC4" w:rsidRDefault="00D77EC4" w:rsidP="000354BA">
            <w:pPr>
              <w:autoSpaceDE w:val="0"/>
              <w:autoSpaceDN w:val="0"/>
              <w:adjustRightInd w:val="0"/>
              <w:spacing w:before="200" w:after="1" w:line="200" w:lineRule="atLeast"/>
              <w:ind w:firstLine="539"/>
              <w:jc w:val="both"/>
              <w:rPr>
                <w:rFonts w:cs="Arial"/>
                <w:szCs w:val="20"/>
                <w:shd w:val="clear" w:color="auto" w:fill="F4B083" w:themeFill="accent2" w:themeFillTint="99"/>
              </w:rPr>
            </w:pPr>
            <w:bookmarkStart w:id="31" w:name="П3"/>
            <w:bookmarkEnd w:id="31"/>
            <w:r w:rsidRPr="00D77EC4">
              <w:rPr>
                <w:rFonts w:cs="Arial"/>
                <w:strike/>
                <w:color w:val="FF0000"/>
                <w:szCs w:val="20"/>
              </w:rPr>
              <w:t>&lt;1&gt; Указывается</w:t>
            </w:r>
            <w:r w:rsidRPr="002F4497">
              <w:rPr>
                <w:rFonts w:cs="Arial"/>
                <w:szCs w:val="20"/>
              </w:rPr>
              <w:t xml:space="preserve"> </w:t>
            </w:r>
            <w:r w:rsidRPr="003C7453">
              <w:rPr>
                <w:rFonts w:cs="Arial"/>
                <w:szCs w:val="20"/>
              </w:rPr>
              <w:t>в формате "</w:t>
            </w:r>
            <w:proofErr w:type="spellStart"/>
            <w:r w:rsidRPr="003C7453">
              <w:rPr>
                <w:rFonts w:cs="Arial"/>
                <w:szCs w:val="20"/>
              </w:rPr>
              <w:t>дд.мм.гггг</w:t>
            </w:r>
            <w:proofErr w:type="spellEnd"/>
            <w:r w:rsidRPr="003C7453">
              <w:rPr>
                <w:rFonts w:cs="Arial"/>
                <w:szCs w:val="20"/>
              </w:rPr>
              <w:t>", где "</w:t>
            </w:r>
            <w:proofErr w:type="spellStart"/>
            <w:r w:rsidRPr="003C7453">
              <w:rPr>
                <w:rFonts w:cs="Arial"/>
                <w:szCs w:val="20"/>
              </w:rPr>
              <w:t>дд</w:t>
            </w:r>
            <w:proofErr w:type="spellEnd"/>
            <w:r w:rsidRPr="003C7453">
              <w:rPr>
                <w:rFonts w:cs="Arial"/>
                <w:szCs w:val="20"/>
              </w:rPr>
              <w:t>" - день, "мм" - месяц, "</w:t>
            </w:r>
            <w:proofErr w:type="spellStart"/>
            <w:r w:rsidRPr="003C7453">
              <w:rPr>
                <w:rFonts w:cs="Arial"/>
                <w:szCs w:val="20"/>
              </w:rPr>
              <w:t>гггг</w:t>
            </w:r>
            <w:proofErr w:type="spellEnd"/>
            <w:r w:rsidRPr="003C7453">
              <w:rPr>
                <w:rFonts w:cs="Arial"/>
                <w:szCs w:val="20"/>
              </w:rPr>
              <w:t>" - год.</w:t>
            </w:r>
          </w:p>
          <w:p w:rsidR="003C7453" w:rsidRDefault="00E60EB1" w:rsidP="000354BA">
            <w:pPr>
              <w:autoSpaceDE w:val="0"/>
              <w:autoSpaceDN w:val="0"/>
              <w:adjustRightInd w:val="0"/>
              <w:spacing w:after="1" w:line="200" w:lineRule="atLeast"/>
              <w:jc w:val="both"/>
              <w:rPr>
                <w:rFonts w:cs="Arial"/>
                <w:szCs w:val="20"/>
              </w:rPr>
            </w:pPr>
            <w:hyperlink w:anchor="П4" w:history="1">
              <w:r w:rsidR="003C7453" w:rsidRPr="003C7453">
                <w:rPr>
                  <w:rStyle w:val="a3"/>
                  <w:rFonts w:cs="Arial"/>
                  <w:szCs w:val="20"/>
                </w:rPr>
                <w:t>См. схожий фрагмент в сравниваемом документе</w:t>
              </w:r>
            </w:hyperlink>
          </w:p>
          <w:p w:rsidR="00D77EC4" w:rsidRPr="00B8251A" w:rsidRDefault="00D77EC4" w:rsidP="000354BA">
            <w:pPr>
              <w:autoSpaceDE w:val="0"/>
              <w:autoSpaceDN w:val="0"/>
              <w:adjustRightInd w:val="0"/>
              <w:spacing w:before="200" w:after="1" w:line="200" w:lineRule="atLeast"/>
              <w:ind w:firstLine="539"/>
              <w:jc w:val="both"/>
              <w:rPr>
                <w:rFonts w:cs="Arial"/>
                <w:szCs w:val="20"/>
              </w:rPr>
            </w:pPr>
            <w:r w:rsidRPr="00D77EC4">
              <w:rPr>
                <w:rFonts w:cs="Arial"/>
                <w:strike/>
                <w:color w:val="FF0000"/>
                <w:szCs w:val="20"/>
              </w:rPr>
              <w:t>&lt;2&gt; Отчество -</w:t>
            </w:r>
            <w:r w:rsidRPr="002F4497">
              <w:rPr>
                <w:rFonts w:cs="Arial"/>
                <w:szCs w:val="20"/>
              </w:rPr>
              <w:t xml:space="preserve"> </w:t>
            </w:r>
            <w:r w:rsidRPr="003C7453">
              <w:rPr>
                <w:rFonts w:cs="Arial"/>
                <w:szCs w:val="20"/>
              </w:rPr>
              <w:t>при наличии</w:t>
            </w:r>
            <w:r w:rsidRPr="00D77EC4">
              <w:rPr>
                <w:rFonts w:cs="Arial"/>
                <w:strike/>
                <w:color w:val="FF0000"/>
                <w:szCs w:val="20"/>
              </w:rPr>
              <w:t>.</w:t>
            </w:r>
          </w:p>
        </w:tc>
        <w:tc>
          <w:tcPr>
            <w:tcW w:w="7597" w:type="dxa"/>
          </w:tcPr>
          <w:p w:rsidR="00D77EC4" w:rsidRPr="00B8251A" w:rsidRDefault="00D77EC4" w:rsidP="000354BA">
            <w:pPr>
              <w:spacing w:after="1" w:line="200" w:lineRule="atLeast"/>
              <w:jc w:val="both"/>
              <w:rPr>
                <w:rFonts w:cs="Arial"/>
                <w:szCs w:val="20"/>
              </w:rPr>
            </w:pPr>
          </w:p>
        </w:tc>
      </w:tr>
      <w:tr w:rsidR="00D77EC4" w:rsidRPr="00B8251A" w:rsidTr="00B8251A">
        <w:tc>
          <w:tcPr>
            <w:tcW w:w="7597" w:type="dxa"/>
          </w:tcPr>
          <w:p w:rsidR="00D77EC4" w:rsidRDefault="00D77EC4" w:rsidP="000354BA">
            <w:pPr>
              <w:autoSpaceDE w:val="0"/>
              <w:autoSpaceDN w:val="0"/>
              <w:adjustRightInd w:val="0"/>
              <w:spacing w:after="1" w:line="200" w:lineRule="atLeast"/>
              <w:jc w:val="both"/>
              <w:rPr>
                <w:rFonts w:cs="Arial"/>
                <w:szCs w:val="20"/>
              </w:rPr>
            </w:pPr>
          </w:p>
          <w:p w:rsidR="00D77EC4" w:rsidRDefault="00D77EC4" w:rsidP="000354BA">
            <w:pPr>
              <w:autoSpaceDE w:val="0"/>
              <w:autoSpaceDN w:val="0"/>
              <w:adjustRightInd w:val="0"/>
              <w:spacing w:after="1" w:line="200" w:lineRule="atLeast"/>
              <w:jc w:val="center"/>
              <w:outlineLvl w:val="1"/>
              <w:rPr>
                <w:rFonts w:cs="Arial"/>
                <w:szCs w:val="20"/>
              </w:rPr>
            </w:pPr>
            <w:bookmarkStart w:id="32" w:name="Р1_7"/>
            <w:bookmarkEnd w:id="32"/>
            <w:r>
              <w:rPr>
                <w:rFonts w:cs="Arial"/>
                <w:szCs w:val="20"/>
              </w:rPr>
              <w:t>Методика</w:t>
            </w:r>
          </w:p>
          <w:p w:rsidR="00D77EC4" w:rsidRDefault="00D77EC4" w:rsidP="000354BA">
            <w:pPr>
              <w:autoSpaceDE w:val="0"/>
              <w:autoSpaceDN w:val="0"/>
              <w:adjustRightInd w:val="0"/>
              <w:spacing w:after="1" w:line="200" w:lineRule="atLeast"/>
              <w:jc w:val="center"/>
              <w:rPr>
                <w:rFonts w:cs="Arial"/>
                <w:szCs w:val="20"/>
              </w:rPr>
            </w:pPr>
            <w:r>
              <w:rPr>
                <w:rFonts w:cs="Arial"/>
                <w:szCs w:val="20"/>
              </w:rPr>
              <w:t>составления отчетности по форме 0403202 "Сведения</w:t>
            </w:r>
          </w:p>
          <w:p w:rsidR="00D77EC4" w:rsidRDefault="00D77EC4" w:rsidP="000354BA">
            <w:pPr>
              <w:autoSpaceDE w:val="0"/>
              <w:autoSpaceDN w:val="0"/>
              <w:adjustRightInd w:val="0"/>
              <w:spacing w:after="1" w:line="200" w:lineRule="atLeast"/>
              <w:jc w:val="center"/>
              <w:rPr>
                <w:rFonts w:cs="Arial"/>
                <w:szCs w:val="20"/>
              </w:rPr>
            </w:pPr>
            <w:r>
              <w:rPr>
                <w:rFonts w:cs="Arial"/>
                <w:szCs w:val="20"/>
              </w:rPr>
              <w:t>об оценке выполнения операторами услуг платежной</w:t>
            </w:r>
          </w:p>
          <w:p w:rsidR="00D77EC4" w:rsidRDefault="00D77EC4" w:rsidP="000354BA">
            <w:pPr>
              <w:autoSpaceDE w:val="0"/>
              <w:autoSpaceDN w:val="0"/>
              <w:adjustRightInd w:val="0"/>
              <w:spacing w:after="1" w:line="200" w:lineRule="atLeast"/>
              <w:jc w:val="center"/>
              <w:rPr>
                <w:rFonts w:cs="Arial"/>
                <w:szCs w:val="20"/>
              </w:rPr>
            </w:pPr>
            <w:r>
              <w:rPr>
                <w:rFonts w:cs="Arial"/>
                <w:szCs w:val="20"/>
              </w:rPr>
              <w:t>инфраструктуры требований к обеспечению защиты информации</w:t>
            </w:r>
          </w:p>
          <w:p w:rsidR="00D77EC4" w:rsidRDefault="00D77EC4" w:rsidP="000354BA">
            <w:pPr>
              <w:autoSpaceDE w:val="0"/>
              <w:autoSpaceDN w:val="0"/>
              <w:adjustRightInd w:val="0"/>
              <w:spacing w:after="1" w:line="200" w:lineRule="atLeast"/>
              <w:jc w:val="center"/>
              <w:rPr>
                <w:rFonts w:cs="Arial"/>
                <w:szCs w:val="20"/>
              </w:rPr>
            </w:pPr>
            <w:r>
              <w:rPr>
                <w:rFonts w:cs="Arial"/>
                <w:szCs w:val="20"/>
              </w:rPr>
              <w:t>при осуществлении деятельности операционного центра,</w:t>
            </w:r>
          </w:p>
          <w:p w:rsidR="00D77EC4" w:rsidRDefault="00D77EC4" w:rsidP="000354BA">
            <w:pPr>
              <w:autoSpaceDE w:val="0"/>
              <w:autoSpaceDN w:val="0"/>
              <w:adjustRightInd w:val="0"/>
              <w:spacing w:after="1" w:line="200" w:lineRule="atLeast"/>
              <w:jc w:val="center"/>
              <w:rPr>
                <w:rFonts w:cs="Arial"/>
                <w:szCs w:val="20"/>
              </w:rPr>
            </w:pPr>
            <w:r>
              <w:rPr>
                <w:rFonts w:cs="Arial"/>
                <w:szCs w:val="20"/>
              </w:rPr>
              <w:t>платежного клирингового центра"</w:t>
            </w:r>
          </w:p>
          <w:p w:rsidR="00D77EC4" w:rsidRPr="00B8251A" w:rsidRDefault="00D77EC4" w:rsidP="000354BA">
            <w:pPr>
              <w:spacing w:after="1" w:line="200" w:lineRule="atLeast"/>
              <w:jc w:val="both"/>
              <w:rPr>
                <w:rFonts w:cs="Arial"/>
                <w:szCs w:val="20"/>
              </w:rPr>
            </w:pPr>
          </w:p>
        </w:tc>
        <w:tc>
          <w:tcPr>
            <w:tcW w:w="7597" w:type="dxa"/>
          </w:tcPr>
          <w:p w:rsidR="00D77EC4" w:rsidRDefault="00D77EC4" w:rsidP="000354BA">
            <w:pPr>
              <w:autoSpaceDE w:val="0"/>
              <w:autoSpaceDN w:val="0"/>
              <w:adjustRightInd w:val="0"/>
              <w:spacing w:after="1" w:line="200" w:lineRule="atLeast"/>
              <w:jc w:val="both"/>
              <w:rPr>
                <w:rFonts w:cs="Arial"/>
                <w:szCs w:val="20"/>
              </w:rPr>
            </w:pPr>
          </w:p>
          <w:p w:rsidR="00D77EC4" w:rsidRDefault="00D77EC4" w:rsidP="000354BA">
            <w:pPr>
              <w:autoSpaceDE w:val="0"/>
              <w:autoSpaceDN w:val="0"/>
              <w:adjustRightInd w:val="0"/>
              <w:spacing w:after="1" w:line="200" w:lineRule="atLeast"/>
              <w:jc w:val="center"/>
              <w:outlineLvl w:val="3"/>
              <w:rPr>
                <w:rFonts w:cs="Arial"/>
                <w:szCs w:val="20"/>
              </w:rPr>
            </w:pPr>
            <w:bookmarkStart w:id="33" w:name="Р2_23"/>
            <w:bookmarkEnd w:id="33"/>
            <w:r>
              <w:rPr>
                <w:rFonts w:cs="Arial"/>
                <w:szCs w:val="20"/>
              </w:rPr>
              <w:t>Методика</w:t>
            </w:r>
          </w:p>
          <w:p w:rsidR="00D77EC4" w:rsidRDefault="00D77EC4" w:rsidP="000354BA">
            <w:pPr>
              <w:autoSpaceDE w:val="0"/>
              <w:autoSpaceDN w:val="0"/>
              <w:adjustRightInd w:val="0"/>
              <w:spacing w:after="1" w:line="200" w:lineRule="atLeast"/>
              <w:jc w:val="center"/>
              <w:rPr>
                <w:rFonts w:cs="Arial"/>
                <w:szCs w:val="20"/>
              </w:rPr>
            </w:pPr>
            <w:r>
              <w:rPr>
                <w:rFonts w:cs="Arial"/>
                <w:szCs w:val="20"/>
              </w:rPr>
              <w:t>составления отчетности по форме 0403202</w:t>
            </w:r>
          </w:p>
          <w:p w:rsidR="00D77EC4" w:rsidRDefault="00D77EC4" w:rsidP="000354BA">
            <w:pPr>
              <w:autoSpaceDE w:val="0"/>
              <w:autoSpaceDN w:val="0"/>
              <w:adjustRightInd w:val="0"/>
              <w:spacing w:after="1" w:line="200" w:lineRule="atLeast"/>
              <w:jc w:val="center"/>
              <w:rPr>
                <w:rFonts w:cs="Arial"/>
                <w:szCs w:val="20"/>
              </w:rPr>
            </w:pPr>
            <w:r>
              <w:rPr>
                <w:rFonts w:cs="Arial"/>
                <w:szCs w:val="20"/>
              </w:rPr>
              <w:t>"Сведения об оценке выполнения операторами услуг платежной</w:t>
            </w:r>
          </w:p>
          <w:p w:rsidR="00D77EC4" w:rsidRDefault="00D77EC4" w:rsidP="000354BA">
            <w:pPr>
              <w:autoSpaceDE w:val="0"/>
              <w:autoSpaceDN w:val="0"/>
              <w:adjustRightInd w:val="0"/>
              <w:spacing w:after="1" w:line="200" w:lineRule="atLeast"/>
              <w:jc w:val="center"/>
              <w:rPr>
                <w:rFonts w:cs="Arial"/>
                <w:szCs w:val="20"/>
              </w:rPr>
            </w:pPr>
            <w:r>
              <w:rPr>
                <w:rFonts w:cs="Arial"/>
                <w:szCs w:val="20"/>
              </w:rPr>
              <w:t>инфраструктуры требований к обеспечению защиты информации</w:t>
            </w:r>
          </w:p>
          <w:p w:rsidR="00D77EC4" w:rsidRDefault="00D77EC4" w:rsidP="000354BA">
            <w:pPr>
              <w:autoSpaceDE w:val="0"/>
              <w:autoSpaceDN w:val="0"/>
              <w:adjustRightInd w:val="0"/>
              <w:spacing w:after="1" w:line="200" w:lineRule="atLeast"/>
              <w:jc w:val="center"/>
              <w:rPr>
                <w:rFonts w:cs="Arial"/>
                <w:szCs w:val="20"/>
              </w:rPr>
            </w:pPr>
            <w:r>
              <w:rPr>
                <w:rFonts w:cs="Arial"/>
                <w:szCs w:val="20"/>
              </w:rPr>
              <w:t>при осуществлении деятельности операционного центра,</w:t>
            </w:r>
          </w:p>
          <w:p w:rsidR="00D77EC4" w:rsidRDefault="00D77EC4" w:rsidP="000354BA">
            <w:pPr>
              <w:autoSpaceDE w:val="0"/>
              <w:autoSpaceDN w:val="0"/>
              <w:adjustRightInd w:val="0"/>
              <w:spacing w:after="1" w:line="200" w:lineRule="atLeast"/>
              <w:jc w:val="center"/>
              <w:rPr>
                <w:rFonts w:cs="Arial"/>
                <w:szCs w:val="20"/>
              </w:rPr>
            </w:pPr>
            <w:r>
              <w:rPr>
                <w:rFonts w:cs="Arial"/>
                <w:szCs w:val="20"/>
              </w:rPr>
              <w:t>платежного клирингового центра"</w:t>
            </w:r>
          </w:p>
          <w:p w:rsidR="00D77EC4" w:rsidRPr="00B8251A" w:rsidRDefault="00D77EC4" w:rsidP="000354BA">
            <w:pPr>
              <w:spacing w:after="1" w:line="200" w:lineRule="atLeast"/>
              <w:jc w:val="both"/>
              <w:rPr>
                <w:rFonts w:cs="Arial"/>
                <w:szCs w:val="20"/>
              </w:rPr>
            </w:pPr>
          </w:p>
        </w:tc>
      </w:tr>
      <w:tr w:rsidR="00D77EC4" w:rsidRPr="00B8251A" w:rsidTr="00B8251A">
        <w:tc>
          <w:tcPr>
            <w:tcW w:w="7597" w:type="dxa"/>
          </w:tcPr>
          <w:p w:rsidR="00D77EC4" w:rsidRPr="00B8251A" w:rsidRDefault="00D77EC4" w:rsidP="000354BA">
            <w:pPr>
              <w:spacing w:after="1" w:line="200" w:lineRule="atLeast"/>
              <w:jc w:val="both"/>
              <w:rPr>
                <w:rFonts w:cs="Arial"/>
                <w:szCs w:val="20"/>
              </w:rPr>
            </w:pPr>
          </w:p>
        </w:tc>
        <w:tc>
          <w:tcPr>
            <w:tcW w:w="7597" w:type="dxa"/>
          </w:tcPr>
          <w:p w:rsidR="00D77EC4" w:rsidRDefault="00D77EC4" w:rsidP="000354BA">
            <w:pPr>
              <w:autoSpaceDE w:val="0"/>
              <w:autoSpaceDN w:val="0"/>
              <w:adjustRightInd w:val="0"/>
              <w:spacing w:after="1" w:line="200" w:lineRule="atLeast"/>
              <w:ind w:firstLine="539"/>
              <w:jc w:val="both"/>
              <w:rPr>
                <w:rFonts w:cs="Arial"/>
                <w:szCs w:val="20"/>
              </w:rPr>
            </w:pPr>
          </w:p>
          <w:p w:rsidR="00D77EC4" w:rsidRPr="00B8251A" w:rsidRDefault="00D77EC4" w:rsidP="000354BA">
            <w:pPr>
              <w:autoSpaceDE w:val="0"/>
              <w:autoSpaceDN w:val="0"/>
              <w:adjustRightInd w:val="0"/>
              <w:spacing w:after="1" w:line="200" w:lineRule="atLeast"/>
              <w:ind w:firstLine="539"/>
              <w:jc w:val="both"/>
              <w:rPr>
                <w:rFonts w:cs="Arial"/>
                <w:szCs w:val="20"/>
              </w:rPr>
            </w:pPr>
            <w:r w:rsidRPr="00D77EC4">
              <w:rPr>
                <w:rFonts w:cs="Arial"/>
                <w:szCs w:val="20"/>
                <w:shd w:val="clear" w:color="auto" w:fill="C0C0C0"/>
              </w:rPr>
              <w:t>1. Отчетность по форме 0403202 "Сведения 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 (далее - отчетность по форме 0403202) составляется операторами услуг платежной инфраструктуры,</w:t>
            </w:r>
            <w:r w:rsidRPr="003C7453">
              <w:rPr>
                <w:rFonts w:cs="Arial"/>
                <w:szCs w:val="20"/>
              </w:rPr>
              <w:t xml:space="preserve"> осуществляющими деятельность операционных центров и (или) платежных клиринговых центров, не являющимися кредитными организациями (далее - операторы услуг платежной инфраструктуры)</w:t>
            </w:r>
            <w:r w:rsidRPr="00D77EC4">
              <w:rPr>
                <w:rFonts w:cs="Arial"/>
                <w:szCs w:val="20"/>
                <w:shd w:val="clear" w:color="auto" w:fill="C0C0C0"/>
              </w:rPr>
              <w:t>.</w:t>
            </w:r>
          </w:p>
        </w:tc>
      </w:tr>
      <w:tr w:rsidR="00D77EC4" w:rsidRPr="00B8251A" w:rsidTr="00B8251A">
        <w:tc>
          <w:tcPr>
            <w:tcW w:w="7597" w:type="dxa"/>
          </w:tcPr>
          <w:p w:rsidR="00E40140" w:rsidRDefault="00E40140" w:rsidP="000354BA">
            <w:pPr>
              <w:autoSpaceDE w:val="0"/>
              <w:autoSpaceDN w:val="0"/>
              <w:adjustRightInd w:val="0"/>
              <w:spacing w:after="1" w:line="200" w:lineRule="atLeast"/>
              <w:ind w:firstLine="539"/>
              <w:jc w:val="both"/>
              <w:rPr>
                <w:rFonts w:cs="Arial"/>
                <w:szCs w:val="20"/>
              </w:rPr>
            </w:pPr>
          </w:p>
          <w:p w:rsidR="00D77EC4" w:rsidRPr="00B8251A" w:rsidRDefault="00E40140" w:rsidP="000354BA">
            <w:pPr>
              <w:autoSpaceDE w:val="0"/>
              <w:autoSpaceDN w:val="0"/>
              <w:adjustRightInd w:val="0"/>
              <w:spacing w:after="1" w:line="200" w:lineRule="atLeast"/>
              <w:ind w:firstLine="539"/>
              <w:jc w:val="both"/>
              <w:rPr>
                <w:rFonts w:cs="Arial"/>
                <w:szCs w:val="20"/>
              </w:rPr>
            </w:pPr>
            <w:r w:rsidRPr="00D77EC4">
              <w:rPr>
                <w:rFonts w:cs="Arial"/>
                <w:strike/>
                <w:color w:val="FF0000"/>
                <w:szCs w:val="20"/>
              </w:rPr>
              <w:t>1.</w:t>
            </w:r>
            <w:r>
              <w:rPr>
                <w:rFonts w:cs="Arial"/>
                <w:szCs w:val="20"/>
              </w:rPr>
              <w:t xml:space="preserve"> Раздел 1 отчетности по форме 0403202 заполняется операторами услуг платежной инфраструктуры</w:t>
            </w:r>
            <w:r w:rsidRPr="00D77EC4">
              <w:rPr>
                <w:rFonts w:cs="Arial"/>
                <w:strike/>
                <w:color w:val="FF0000"/>
                <w:szCs w:val="20"/>
              </w:rPr>
              <w:t>,</w:t>
            </w:r>
            <w:r w:rsidRPr="00D77EC4">
              <w:rPr>
                <w:rFonts w:cs="Arial"/>
                <w:szCs w:val="20"/>
              </w:rPr>
              <w:t xml:space="preserve"> </w:t>
            </w:r>
            <w:r w:rsidRPr="003C7453">
              <w:rPr>
                <w:rFonts w:cs="Arial"/>
                <w:szCs w:val="20"/>
              </w:rPr>
              <w:t xml:space="preserve">осуществляющими деятельность операционных центров и (или) платежных клиринговых центров, не являющимися кредитными организациями (далее </w:t>
            </w:r>
            <w:r w:rsidRPr="003C7453">
              <w:rPr>
                <w:rFonts w:cs="Arial"/>
                <w:strike/>
                <w:color w:val="FF0000"/>
                <w:szCs w:val="20"/>
              </w:rPr>
              <w:t>в целях настоящей Методики</w:t>
            </w:r>
            <w:r w:rsidRPr="003C7453">
              <w:rPr>
                <w:rFonts w:cs="Arial"/>
                <w:szCs w:val="20"/>
              </w:rPr>
              <w:t xml:space="preserve"> - операторы услуг платежной инфраструктуры)</w:t>
            </w:r>
            <w:r w:rsidRPr="00D77EC4">
              <w:rPr>
                <w:rFonts w:cs="Arial"/>
                <w:strike/>
                <w:color w:val="FF0000"/>
                <w:szCs w:val="20"/>
              </w:rPr>
              <w:t>,</w:t>
            </w:r>
            <w:r>
              <w:rPr>
                <w:rFonts w:cs="Arial"/>
                <w:szCs w:val="20"/>
              </w:rPr>
              <w:t xml:space="preserve"> по результатам оценки </w:t>
            </w:r>
            <w:r w:rsidRPr="00E40140">
              <w:rPr>
                <w:rFonts w:cs="Arial"/>
                <w:strike/>
                <w:color w:val="FF0000"/>
                <w:szCs w:val="20"/>
              </w:rPr>
              <w:t>соответствия защиты информации, проведенной в отношении</w:t>
            </w:r>
            <w:r>
              <w:rPr>
                <w:rFonts w:cs="Arial"/>
                <w:szCs w:val="20"/>
              </w:rPr>
              <w:t xml:space="preserve"> выполнения требований к технологическим мерам защиты информации, указанным в Положении Банка России N 719-П (далее - оценка соответствия защиты информации в рамках направления "Технологические меры").</w:t>
            </w:r>
          </w:p>
        </w:tc>
        <w:tc>
          <w:tcPr>
            <w:tcW w:w="7597" w:type="dxa"/>
          </w:tcPr>
          <w:p w:rsidR="00D77EC4" w:rsidRPr="00B8251A" w:rsidRDefault="00E40140" w:rsidP="000354BA">
            <w:pPr>
              <w:autoSpaceDE w:val="0"/>
              <w:autoSpaceDN w:val="0"/>
              <w:adjustRightInd w:val="0"/>
              <w:spacing w:before="200" w:after="1" w:line="200" w:lineRule="atLeast"/>
              <w:ind w:firstLine="539"/>
              <w:jc w:val="both"/>
              <w:rPr>
                <w:rFonts w:cs="Arial"/>
                <w:szCs w:val="20"/>
              </w:rPr>
            </w:pPr>
            <w:r w:rsidRPr="00D77EC4">
              <w:rPr>
                <w:rFonts w:cs="Arial"/>
                <w:szCs w:val="20"/>
                <w:shd w:val="clear" w:color="auto" w:fill="C0C0C0"/>
              </w:rPr>
              <w:t>2.</w:t>
            </w:r>
            <w:r>
              <w:rPr>
                <w:rFonts w:cs="Arial"/>
                <w:szCs w:val="20"/>
              </w:rPr>
              <w:t xml:space="preserve"> Раздел 1 отчетности по форме 0403202 заполняется операторами услуг платежной инфраструктуры по результатам оценки выполнения требований к технологическим мерам защиты информации, указанным в Положении Банка России </w:t>
            </w:r>
            <w:r w:rsidRPr="00E40140">
              <w:rPr>
                <w:rFonts w:cs="Arial"/>
                <w:szCs w:val="20"/>
                <w:shd w:val="clear" w:color="auto" w:fill="C0C0C0"/>
              </w:rPr>
              <w:t>от 4 июня 2020 года</w:t>
            </w:r>
            <w:r>
              <w:rPr>
                <w:rFonts w:cs="Arial"/>
                <w:szCs w:val="20"/>
              </w:rPr>
              <w:t xml:space="preserve"> N 719-П </w:t>
            </w:r>
            <w:r w:rsidRPr="00E40140">
              <w:rPr>
                <w:rFonts w:cs="Arial"/>
                <w:szCs w:val="20"/>
                <w:shd w:val="clear" w:color="auto" w:fill="C0C0C0"/>
              </w:rPr>
              <w:t>"О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&lt;1&gt;</w:t>
            </w:r>
            <w:r>
              <w:rPr>
                <w:rFonts w:cs="Arial"/>
                <w:szCs w:val="20"/>
              </w:rPr>
              <w:t xml:space="preserve"> (далее </w:t>
            </w:r>
            <w:r w:rsidRPr="00E40140">
              <w:rPr>
                <w:rFonts w:cs="Arial"/>
                <w:szCs w:val="20"/>
                <w:shd w:val="clear" w:color="auto" w:fill="C0C0C0"/>
              </w:rPr>
              <w:t>соответственно</w:t>
            </w:r>
            <w:r>
              <w:rPr>
                <w:rFonts w:cs="Arial"/>
                <w:szCs w:val="20"/>
              </w:rPr>
              <w:t xml:space="preserve"> - </w:t>
            </w:r>
            <w:r w:rsidRPr="00E40140">
              <w:rPr>
                <w:rFonts w:cs="Arial"/>
                <w:szCs w:val="20"/>
                <w:shd w:val="clear" w:color="auto" w:fill="C0C0C0"/>
              </w:rPr>
              <w:t>Положение Банка России от 4 июня 2020 года N 719-П,</w:t>
            </w:r>
            <w:r>
              <w:rPr>
                <w:rFonts w:cs="Arial"/>
                <w:szCs w:val="20"/>
              </w:rPr>
              <w:t xml:space="preserve"> оценка соответствия защиты информации в рамках направления "Технологические меры").</w:t>
            </w:r>
          </w:p>
        </w:tc>
      </w:tr>
      <w:tr w:rsidR="00E40140" w:rsidRPr="00B8251A" w:rsidTr="00B8251A">
        <w:tc>
          <w:tcPr>
            <w:tcW w:w="7597" w:type="dxa"/>
          </w:tcPr>
          <w:p w:rsidR="00E40140" w:rsidRPr="00B8251A" w:rsidRDefault="00E40140" w:rsidP="000354BA">
            <w:pPr>
              <w:spacing w:after="1" w:line="200" w:lineRule="atLeast"/>
              <w:jc w:val="both"/>
              <w:rPr>
                <w:rFonts w:cs="Arial"/>
                <w:szCs w:val="20"/>
              </w:rPr>
            </w:pPr>
          </w:p>
        </w:tc>
        <w:tc>
          <w:tcPr>
            <w:tcW w:w="7597" w:type="dxa"/>
          </w:tcPr>
          <w:p w:rsidR="00E40140" w:rsidRDefault="00E40140" w:rsidP="000354BA">
            <w:pPr>
              <w:autoSpaceDE w:val="0"/>
              <w:autoSpaceDN w:val="0"/>
              <w:adjustRightInd w:val="0"/>
              <w:spacing w:before="200" w:after="1" w:line="200" w:lineRule="atLeast"/>
              <w:ind w:firstLine="539"/>
              <w:jc w:val="both"/>
              <w:rPr>
                <w:rFonts w:cs="Arial"/>
                <w:szCs w:val="20"/>
              </w:rPr>
            </w:pPr>
            <w:r w:rsidRPr="00BF13CD">
              <w:rPr>
                <w:rFonts w:cs="Arial"/>
                <w:szCs w:val="20"/>
                <w:shd w:val="clear" w:color="auto" w:fill="C0C0C0"/>
              </w:rPr>
              <w:t>--------------------------------</w:t>
            </w:r>
          </w:p>
          <w:p w:rsidR="00E40140" w:rsidRPr="00B8251A" w:rsidRDefault="00E40140" w:rsidP="000354BA">
            <w:pPr>
              <w:autoSpaceDE w:val="0"/>
              <w:autoSpaceDN w:val="0"/>
              <w:adjustRightInd w:val="0"/>
              <w:spacing w:before="200" w:after="1" w:line="200" w:lineRule="atLeast"/>
              <w:ind w:firstLine="539"/>
              <w:jc w:val="both"/>
              <w:rPr>
                <w:rFonts w:cs="Arial"/>
                <w:szCs w:val="20"/>
              </w:rPr>
            </w:pPr>
            <w:r w:rsidRPr="00BF13CD">
              <w:rPr>
                <w:rFonts w:cs="Arial"/>
                <w:szCs w:val="20"/>
                <w:shd w:val="clear" w:color="auto" w:fill="C0C0C0"/>
              </w:rPr>
              <w:t>&lt;1&gt; Зарегистрировано Минюстом России 23 сентября 2020 года, регистрационный N 59991.</w:t>
            </w:r>
          </w:p>
        </w:tc>
      </w:tr>
      <w:tr w:rsidR="00E40140" w:rsidRPr="00B8251A" w:rsidTr="00B8251A">
        <w:tc>
          <w:tcPr>
            <w:tcW w:w="7597" w:type="dxa"/>
          </w:tcPr>
          <w:p w:rsidR="004C247E" w:rsidRDefault="004C247E" w:rsidP="000354BA">
            <w:pPr>
              <w:autoSpaceDE w:val="0"/>
              <w:autoSpaceDN w:val="0"/>
              <w:adjustRightInd w:val="0"/>
              <w:spacing w:before="200" w:after="1" w:line="200" w:lineRule="atLeast"/>
              <w:ind w:firstLine="540"/>
              <w:jc w:val="both"/>
              <w:rPr>
                <w:rFonts w:cs="Arial"/>
                <w:szCs w:val="20"/>
              </w:rPr>
            </w:pPr>
            <w:r w:rsidRPr="00BF13CD">
              <w:rPr>
                <w:rFonts w:cs="Arial"/>
                <w:strike/>
                <w:color w:val="FF0000"/>
                <w:szCs w:val="20"/>
              </w:rPr>
              <w:t>1</w:t>
            </w:r>
            <w:r>
              <w:rPr>
                <w:rFonts w:cs="Arial"/>
                <w:szCs w:val="20"/>
              </w:rPr>
              <w:t>.1. В графе 2 раздела 1 отчетности по форме 0403202 указывается вид деятельности оператора услуг платежной инфраструктуры с использованием следующих кодов:</w:t>
            </w:r>
          </w:p>
          <w:p w:rsidR="004C247E" w:rsidRDefault="004C247E"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1"/>
              <w:gridCol w:w="6307"/>
            </w:tblGrid>
            <w:tr w:rsidR="004C247E" w:rsidTr="0039390C">
              <w:tc>
                <w:tcPr>
                  <w:tcW w:w="1101"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jc w:val="center"/>
                    <w:rPr>
                      <w:rFonts w:cs="Arial"/>
                      <w:szCs w:val="20"/>
                    </w:rPr>
                  </w:pPr>
                  <w:r>
                    <w:rPr>
                      <w:rFonts w:cs="Arial"/>
                      <w:szCs w:val="20"/>
                    </w:rPr>
                    <w:t>Код</w:t>
                  </w:r>
                </w:p>
                <w:p w:rsidR="0039390C" w:rsidRDefault="0039390C" w:rsidP="000354BA">
                  <w:pPr>
                    <w:autoSpaceDE w:val="0"/>
                    <w:autoSpaceDN w:val="0"/>
                    <w:adjustRightInd w:val="0"/>
                    <w:spacing w:after="1" w:line="200" w:lineRule="atLeast"/>
                    <w:jc w:val="center"/>
                    <w:rPr>
                      <w:rFonts w:cs="Arial"/>
                      <w:szCs w:val="20"/>
                    </w:rPr>
                  </w:pPr>
                </w:p>
                <w:p w:rsidR="0039390C" w:rsidRDefault="0039390C" w:rsidP="000354BA">
                  <w:pPr>
                    <w:autoSpaceDE w:val="0"/>
                    <w:autoSpaceDN w:val="0"/>
                    <w:adjustRightInd w:val="0"/>
                    <w:spacing w:after="1" w:line="200" w:lineRule="atLeast"/>
                    <w:jc w:val="center"/>
                    <w:rPr>
                      <w:rFonts w:cs="Arial"/>
                      <w:szCs w:val="20"/>
                    </w:rPr>
                  </w:pPr>
                </w:p>
              </w:tc>
              <w:tc>
                <w:tcPr>
                  <w:tcW w:w="6307"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4C247E" w:rsidTr="00AD00BC">
              <w:tc>
                <w:tcPr>
                  <w:tcW w:w="110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ОЦ</w:t>
                  </w:r>
                </w:p>
              </w:tc>
              <w:tc>
                <w:tcPr>
                  <w:tcW w:w="6307"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Оператор услуг платежной инфраструктуры, осуществляющий деятельность операционного центра</w:t>
                  </w:r>
                </w:p>
              </w:tc>
            </w:tr>
            <w:tr w:rsidR="004C247E" w:rsidTr="00AD00BC">
              <w:tc>
                <w:tcPr>
                  <w:tcW w:w="110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ПКЦ</w:t>
                  </w:r>
                </w:p>
              </w:tc>
              <w:tc>
                <w:tcPr>
                  <w:tcW w:w="6307"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Оператор услуг платежной инфраструктуры, осуществляющий деятельность платежного клирингового центра</w:t>
                  </w:r>
                </w:p>
              </w:tc>
            </w:tr>
          </w:tbl>
          <w:p w:rsidR="0039390C" w:rsidRDefault="0039390C" w:rsidP="000354BA">
            <w:pPr>
              <w:autoSpaceDE w:val="0"/>
              <w:autoSpaceDN w:val="0"/>
              <w:adjustRightInd w:val="0"/>
              <w:spacing w:after="1" w:line="200" w:lineRule="atLeast"/>
              <w:ind w:firstLine="539"/>
              <w:jc w:val="both"/>
              <w:rPr>
                <w:rFonts w:cs="Arial"/>
                <w:szCs w:val="20"/>
              </w:rPr>
            </w:pPr>
          </w:p>
          <w:p w:rsidR="0039390C" w:rsidRDefault="0039390C" w:rsidP="000354BA">
            <w:pPr>
              <w:autoSpaceDE w:val="0"/>
              <w:autoSpaceDN w:val="0"/>
              <w:adjustRightInd w:val="0"/>
              <w:spacing w:after="1" w:line="200" w:lineRule="atLeast"/>
              <w:ind w:firstLine="539"/>
              <w:jc w:val="both"/>
              <w:rPr>
                <w:rFonts w:cs="Arial"/>
                <w:szCs w:val="20"/>
              </w:rPr>
            </w:pPr>
            <w:r w:rsidRPr="004C247E">
              <w:rPr>
                <w:rFonts w:cs="Arial"/>
                <w:strike/>
                <w:color w:val="FF0000"/>
                <w:szCs w:val="20"/>
              </w:rPr>
              <w:t>1</w:t>
            </w:r>
            <w:r>
              <w:rPr>
                <w:rFonts w:cs="Arial"/>
                <w:szCs w:val="20"/>
              </w:rPr>
              <w:t>.2. В графе 3 раздела 1 отчетности по форме 0403202 указывается вид оценки соответствия защиты информации в рамках направления "Технологические меры" с использованием следующих кодов:</w:t>
            </w:r>
          </w:p>
          <w:p w:rsidR="0039390C" w:rsidRDefault="0039390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3"/>
              <w:gridCol w:w="6317"/>
            </w:tblGrid>
            <w:tr w:rsidR="0039390C" w:rsidTr="0039390C">
              <w:tc>
                <w:tcPr>
                  <w:tcW w:w="1103" w:type="dxa"/>
                  <w:tcBorders>
                    <w:top w:val="single" w:sz="4" w:space="0" w:color="auto"/>
                    <w:left w:val="single" w:sz="4" w:space="0" w:color="auto"/>
                    <w:bottom w:val="single" w:sz="4" w:space="0" w:color="auto"/>
                    <w:right w:val="single" w:sz="4" w:space="0" w:color="auto"/>
                  </w:tcBorders>
                  <w:vAlign w:val="bottom"/>
                </w:tcPr>
                <w:p w:rsidR="0039390C" w:rsidRDefault="0039390C" w:rsidP="000354BA">
                  <w:pPr>
                    <w:autoSpaceDE w:val="0"/>
                    <w:autoSpaceDN w:val="0"/>
                    <w:adjustRightInd w:val="0"/>
                    <w:spacing w:after="1" w:line="200" w:lineRule="atLeast"/>
                    <w:jc w:val="center"/>
                    <w:rPr>
                      <w:rFonts w:cs="Arial"/>
                      <w:szCs w:val="20"/>
                    </w:rPr>
                  </w:pPr>
                  <w:r>
                    <w:rPr>
                      <w:rFonts w:cs="Arial"/>
                      <w:szCs w:val="20"/>
                    </w:rPr>
                    <w:t>Код</w:t>
                  </w:r>
                </w:p>
                <w:p w:rsidR="0039390C" w:rsidRDefault="0039390C" w:rsidP="000354BA">
                  <w:pPr>
                    <w:autoSpaceDE w:val="0"/>
                    <w:autoSpaceDN w:val="0"/>
                    <w:adjustRightInd w:val="0"/>
                    <w:spacing w:after="1" w:line="200" w:lineRule="atLeast"/>
                    <w:jc w:val="center"/>
                    <w:rPr>
                      <w:rFonts w:cs="Arial"/>
                      <w:szCs w:val="20"/>
                    </w:rPr>
                  </w:pPr>
                </w:p>
                <w:p w:rsidR="0039390C" w:rsidRDefault="0039390C" w:rsidP="000354BA">
                  <w:pPr>
                    <w:autoSpaceDE w:val="0"/>
                    <w:autoSpaceDN w:val="0"/>
                    <w:adjustRightInd w:val="0"/>
                    <w:spacing w:after="1" w:line="200" w:lineRule="atLeast"/>
                    <w:jc w:val="center"/>
                    <w:rPr>
                      <w:rFonts w:cs="Arial"/>
                      <w:szCs w:val="20"/>
                    </w:rPr>
                  </w:pPr>
                </w:p>
              </w:tc>
              <w:tc>
                <w:tcPr>
                  <w:tcW w:w="6317"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jc w:val="center"/>
                    <w:rPr>
                      <w:rFonts w:cs="Arial"/>
                      <w:szCs w:val="20"/>
                    </w:rPr>
                  </w:pPr>
                  <w:r>
                    <w:rPr>
                      <w:rFonts w:cs="Arial"/>
                      <w:szCs w:val="20"/>
                    </w:rPr>
                    <w:lastRenderedPageBreak/>
                    <w:t>Расшифровка кода</w:t>
                  </w:r>
                </w:p>
              </w:tc>
            </w:tr>
            <w:tr w:rsidR="0039390C" w:rsidTr="00AD00BC">
              <w:tc>
                <w:tcPr>
                  <w:tcW w:w="1103"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ТМП</w:t>
                  </w:r>
                </w:p>
              </w:tc>
              <w:tc>
                <w:tcPr>
                  <w:tcW w:w="6317" w:type="dxa"/>
                  <w:tcBorders>
                    <w:top w:val="single" w:sz="4" w:space="0" w:color="auto"/>
                    <w:left w:val="single" w:sz="4" w:space="0" w:color="auto"/>
                    <w:bottom w:val="single" w:sz="4" w:space="0" w:color="auto"/>
                    <w:right w:val="single" w:sz="4" w:space="0" w:color="auto"/>
                  </w:tcBorders>
                  <w:vAlign w:val="bottom"/>
                </w:tcPr>
                <w:p w:rsidR="0039390C" w:rsidRDefault="0039390C"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планирования применения мер защиты информации</w:t>
                  </w:r>
                </w:p>
              </w:tc>
            </w:tr>
            <w:tr w:rsidR="0039390C" w:rsidTr="00AD00BC">
              <w:tc>
                <w:tcPr>
                  <w:tcW w:w="1103"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ТМР</w:t>
                  </w:r>
                </w:p>
              </w:tc>
              <w:tc>
                <w:tcPr>
                  <w:tcW w:w="6317" w:type="dxa"/>
                  <w:tcBorders>
                    <w:top w:val="single" w:sz="4" w:space="0" w:color="auto"/>
                    <w:left w:val="single" w:sz="4" w:space="0" w:color="auto"/>
                    <w:bottom w:val="single" w:sz="4" w:space="0" w:color="auto"/>
                    <w:right w:val="single" w:sz="4" w:space="0" w:color="auto"/>
                  </w:tcBorders>
                  <w:vAlign w:val="bottom"/>
                </w:tcPr>
                <w:p w:rsidR="0039390C" w:rsidRDefault="0039390C"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реализации мер защиты информации</w:t>
                  </w:r>
                </w:p>
              </w:tc>
            </w:tr>
            <w:tr w:rsidR="0039390C" w:rsidTr="00AD00BC">
              <w:tc>
                <w:tcPr>
                  <w:tcW w:w="1103"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ТМК</w:t>
                  </w:r>
                </w:p>
              </w:tc>
              <w:tc>
                <w:tcPr>
                  <w:tcW w:w="6317" w:type="dxa"/>
                  <w:tcBorders>
                    <w:top w:val="single" w:sz="4" w:space="0" w:color="auto"/>
                    <w:left w:val="single" w:sz="4" w:space="0" w:color="auto"/>
                    <w:bottom w:val="single" w:sz="4" w:space="0" w:color="auto"/>
                    <w:right w:val="single" w:sz="4" w:space="0" w:color="auto"/>
                  </w:tcBorders>
                  <w:vAlign w:val="bottom"/>
                </w:tcPr>
                <w:p w:rsidR="0039390C" w:rsidRDefault="0039390C"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контроля применения мер защиты информации</w:t>
                  </w:r>
                </w:p>
              </w:tc>
            </w:tr>
            <w:tr w:rsidR="0039390C" w:rsidTr="00AD00BC">
              <w:tc>
                <w:tcPr>
                  <w:tcW w:w="1103"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ТМС</w:t>
                  </w:r>
                </w:p>
              </w:tc>
              <w:tc>
                <w:tcPr>
                  <w:tcW w:w="6317" w:type="dxa"/>
                  <w:tcBorders>
                    <w:top w:val="single" w:sz="4" w:space="0" w:color="auto"/>
                    <w:left w:val="single" w:sz="4" w:space="0" w:color="auto"/>
                    <w:bottom w:val="single" w:sz="4" w:space="0" w:color="auto"/>
                    <w:right w:val="single" w:sz="4" w:space="0" w:color="auto"/>
                  </w:tcBorders>
                  <w:vAlign w:val="bottom"/>
                </w:tcPr>
                <w:p w:rsidR="0039390C" w:rsidRDefault="0039390C"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совершенствования применения мер защиты информации</w:t>
                  </w:r>
                </w:p>
              </w:tc>
            </w:tr>
            <w:tr w:rsidR="0039390C" w:rsidTr="00AD00BC">
              <w:tc>
                <w:tcPr>
                  <w:tcW w:w="1103"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w:t>
                  </w:r>
                </w:p>
              </w:tc>
              <w:tc>
                <w:tcPr>
                  <w:tcW w:w="6317"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ind w:firstLine="283"/>
                    <w:jc w:val="both"/>
                    <w:rPr>
                      <w:rFonts w:cs="Arial"/>
                      <w:szCs w:val="20"/>
                    </w:rPr>
                  </w:pPr>
                  <w:r>
                    <w:rPr>
                      <w:rFonts w:cs="Arial"/>
                      <w:szCs w:val="20"/>
                    </w:rPr>
                    <w:t>Обобщающий показатель уровня оценки соответствия защиты информации в рамках направления "Технологические меры"</w:t>
                  </w:r>
                </w:p>
              </w:tc>
            </w:tr>
          </w:tbl>
          <w:p w:rsidR="0039390C" w:rsidRDefault="0039390C" w:rsidP="000354BA">
            <w:pPr>
              <w:autoSpaceDE w:val="0"/>
              <w:autoSpaceDN w:val="0"/>
              <w:adjustRightInd w:val="0"/>
              <w:spacing w:after="1" w:line="200" w:lineRule="atLeast"/>
              <w:ind w:firstLine="539"/>
              <w:jc w:val="both"/>
              <w:rPr>
                <w:rFonts w:cs="Arial"/>
                <w:szCs w:val="20"/>
              </w:rPr>
            </w:pPr>
          </w:p>
          <w:p w:rsidR="0039390C" w:rsidRDefault="0039390C" w:rsidP="000354BA">
            <w:pPr>
              <w:autoSpaceDE w:val="0"/>
              <w:autoSpaceDN w:val="0"/>
              <w:adjustRightInd w:val="0"/>
              <w:spacing w:after="1" w:line="200" w:lineRule="atLeast"/>
              <w:ind w:firstLine="539"/>
              <w:jc w:val="both"/>
              <w:rPr>
                <w:rFonts w:cs="Arial"/>
                <w:szCs w:val="20"/>
              </w:rPr>
            </w:pPr>
            <w:r w:rsidRPr="004C247E">
              <w:rPr>
                <w:rFonts w:cs="Arial"/>
                <w:strike/>
                <w:color w:val="FF0000"/>
                <w:szCs w:val="20"/>
              </w:rPr>
              <w:t>1</w:t>
            </w:r>
            <w:r>
              <w:rPr>
                <w:rFonts w:cs="Arial"/>
                <w:szCs w:val="20"/>
              </w:rPr>
              <w:t>.3. В графе 4 раздела 1 отчетности по форме 0403202 указывается значение оценки соответствия защиты информации в рамках направления "Технологические меры".</w:t>
            </w:r>
          </w:p>
          <w:p w:rsidR="00E40140" w:rsidRPr="00B8251A" w:rsidRDefault="0039390C" w:rsidP="000354BA">
            <w:pPr>
              <w:spacing w:before="200" w:after="1" w:line="200" w:lineRule="atLeast"/>
              <w:ind w:firstLine="539"/>
              <w:jc w:val="both"/>
              <w:rPr>
                <w:rFonts w:cs="Arial"/>
                <w:szCs w:val="20"/>
              </w:rPr>
            </w:pPr>
            <w:r w:rsidRPr="004C247E">
              <w:rPr>
                <w:rFonts w:cs="Arial"/>
                <w:strike/>
                <w:color w:val="FF0000"/>
                <w:szCs w:val="20"/>
              </w:rPr>
              <w:t>2.</w:t>
            </w:r>
            <w:r>
              <w:rPr>
                <w:rFonts w:cs="Arial"/>
                <w:szCs w:val="20"/>
              </w:rPr>
              <w:t xml:space="preserve"> Раздел 2 отчетности по форме 0403202 заполняется операторами услуг платежной инфраструктуры по результатам оценки </w:t>
            </w:r>
            <w:r w:rsidRPr="004C247E">
              <w:rPr>
                <w:rFonts w:cs="Arial"/>
                <w:strike/>
                <w:color w:val="FF0000"/>
                <w:szCs w:val="20"/>
              </w:rPr>
              <w:t>соответствия защиты информации, проведенной в отношении</w:t>
            </w:r>
            <w:r>
              <w:rPr>
                <w:rFonts w:cs="Arial"/>
                <w:szCs w:val="20"/>
              </w:rPr>
              <w:t xml:space="preserve"> выполнения требований к прикладному программному обеспечению автоматизированных систем и приложений, указанных в Положении Банка России N 719-П (далее - оценка соответствия защиты информации в рамках направления "Безопасность программного обеспечения").</w:t>
            </w:r>
          </w:p>
        </w:tc>
        <w:tc>
          <w:tcPr>
            <w:tcW w:w="7597" w:type="dxa"/>
          </w:tcPr>
          <w:p w:rsidR="004C247E" w:rsidRDefault="004C247E" w:rsidP="000354BA">
            <w:pPr>
              <w:autoSpaceDE w:val="0"/>
              <w:autoSpaceDN w:val="0"/>
              <w:adjustRightInd w:val="0"/>
              <w:spacing w:after="1" w:line="200" w:lineRule="atLeast"/>
              <w:ind w:firstLine="539"/>
              <w:jc w:val="both"/>
              <w:rPr>
                <w:rFonts w:cs="Arial"/>
                <w:szCs w:val="20"/>
              </w:rPr>
            </w:pPr>
          </w:p>
          <w:p w:rsidR="004C247E" w:rsidRDefault="004C247E" w:rsidP="000354BA">
            <w:pPr>
              <w:autoSpaceDE w:val="0"/>
              <w:autoSpaceDN w:val="0"/>
              <w:adjustRightInd w:val="0"/>
              <w:spacing w:after="1" w:line="200" w:lineRule="atLeast"/>
              <w:ind w:firstLine="539"/>
              <w:jc w:val="both"/>
              <w:rPr>
                <w:rFonts w:cs="Arial"/>
                <w:szCs w:val="20"/>
              </w:rPr>
            </w:pPr>
            <w:r w:rsidRPr="00BF13CD">
              <w:rPr>
                <w:rFonts w:cs="Arial"/>
                <w:szCs w:val="20"/>
                <w:shd w:val="clear" w:color="auto" w:fill="C0C0C0"/>
              </w:rPr>
              <w:t>2</w:t>
            </w:r>
            <w:r>
              <w:rPr>
                <w:rFonts w:cs="Arial"/>
                <w:szCs w:val="20"/>
              </w:rPr>
              <w:t>.1. В графе 2 раздела 1 отчетности по форме 0403202 указывается вид деятельности оператора услуг платежной инфраструктуры с использованием следующих кодов:</w:t>
            </w:r>
          </w:p>
          <w:p w:rsidR="004C247E" w:rsidRDefault="004C247E" w:rsidP="000354BA">
            <w:pPr>
              <w:autoSpaceDE w:val="0"/>
              <w:autoSpaceDN w:val="0"/>
              <w:adjustRightInd w:val="0"/>
              <w:spacing w:after="1" w:line="200" w:lineRule="atLeast"/>
              <w:jc w:val="both"/>
              <w:rPr>
                <w:rFonts w:cs="Arial"/>
                <w:szCs w:val="20"/>
              </w:rPr>
            </w:pPr>
          </w:p>
          <w:tbl>
            <w:tblPr>
              <w:tblW w:w="7442" w:type="dxa"/>
              <w:tblLayout w:type="fixed"/>
              <w:tblCellMar>
                <w:top w:w="102" w:type="dxa"/>
                <w:left w:w="62" w:type="dxa"/>
                <w:bottom w:w="102" w:type="dxa"/>
                <w:right w:w="62" w:type="dxa"/>
              </w:tblCellMar>
              <w:tblLook w:val="0000" w:firstRow="0" w:lastRow="0" w:firstColumn="0" w:lastColumn="0" w:noHBand="0" w:noVBand="0"/>
            </w:tblPr>
            <w:tblGrid>
              <w:gridCol w:w="1069"/>
              <w:gridCol w:w="6373"/>
            </w:tblGrid>
            <w:tr w:rsidR="004C247E" w:rsidTr="00AD00BC">
              <w:tc>
                <w:tcPr>
                  <w:tcW w:w="1069"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Pr>
                      <w:rFonts w:cs="Arial"/>
                      <w:szCs w:val="20"/>
                    </w:rPr>
                    <w:t>Код</w:t>
                  </w:r>
                </w:p>
              </w:tc>
              <w:tc>
                <w:tcPr>
                  <w:tcW w:w="637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4C247E" w:rsidTr="00AD00BC">
              <w:tc>
                <w:tcPr>
                  <w:tcW w:w="1069"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sidRPr="004C247E">
                    <w:rPr>
                      <w:rFonts w:cs="Arial"/>
                      <w:szCs w:val="20"/>
                      <w:shd w:val="clear" w:color="auto" w:fill="C0C0C0"/>
                    </w:rPr>
                    <w:t>1</w:t>
                  </w:r>
                </w:p>
              </w:tc>
              <w:tc>
                <w:tcPr>
                  <w:tcW w:w="637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sidRPr="004C247E">
                    <w:rPr>
                      <w:rFonts w:cs="Arial"/>
                      <w:szCs w:val="20"/>
                      <w:shd w:val="clear" w:color="auto" w:fill="C0C0C0"/>
                    </w:rPr>
                    <w:t>2</w:t>
                  </w:r>
                </w:p>
              </w:tc>
            </w:tr>
            <w:tr w:rsidR="004C247E" w:rsidTr="00AD00BC">
              <w:tc>
                <w:tcPr>
                  <w:tcW w:w="1069"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ОЦ</w:t>
                  </w:r>
                </w:p>
              </w:tc>
              <w:tc>
                <w:tcPr>
                  <w:tcW w:w="637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Оператор услуг платежной инфраструктуры, осуществляющий деятельность операционного центра</w:t>
                  </w:r>
                </w:p>
              </w:tc>
            </w:tr>
            <w:tr w:rsidR="004C247E" w:rsidTr="00AD00BC">
              <w:tc>
                <w:tcPr>
                  <w:tcW w:w="1069"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ПКЦ</w:t>
                  </w:r>
                </w:p>
              </w:tc>
              <w:tc>
                <w:tcPr>
                  <w:tcW w:w="637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Оператор услуг платежной инфраструктуры, осуществляющий деятельность платежного клирингового центра</w:t>
                  </w:r>
                </w:p>
              </w:tc>
            </w:tr>
          </w:tbl>
          <w:p w:rsidR="0039390C" w:rsidRDefault="0039390C" w:rsidP="000354BA">
            <w:pPr>
              <w:autoSpaceDE w:val="0"/>
              <w:autoSpaceDN w:val="0"/>
              <w:adjustRightInd w:val="0"/>
              <w:spacing w:after="1" w:line="200" w:lineRule="atLeast"/>
              <w:ind w:firstLine="539"/>
              <w:jc w:val="both"/>
              <w:rPr>
                <w:rFonts w:cs="Arial"/>
                <w:szCs w:val="20"/>
              </w:rPr>
            </w:pPr>
          </w:p>
          <w:p w:rsidR="0039390C" w:rsidRDefault="0039390C" w:rsidP="000354BA">
            <w:pPr>
              <w:autoSpaceDE w:val="0"/>
              <w:autoSpaceDN w:val="0"/>
              <w:adjustRightInd w:val="0"/>
              <w:spacing w:after="1" w:line="200" w:lineRule="atLeast"/>
              <w:ind w:firstLine="539"/>
              <w:jc w:val="both"/>
              <w:rPr>
                <w:rFonts w:cs="Arial"/>
                <w:szCs w:val="20"/>
              </w:rPr>
            </w:pPr>
            <w:r w:rsidRPr="004C247E">
              <w:rPr>
                <w:rFonts w:cs="Arial"/>
                <w:szCs w:val="20"/>
                <w:shd w:val="clear" w:color="auto" w:fill="C0C0C0"/>
              </w:rPr>
              <w:t>2</w:t>
            </w:r>
            <w:r>
              <w:rPr>
                <w:rFonts w:cs="Arial"/>
                <w:szCs w:val="20"/>
              </w:rPr>
              <w:t>.2. В графе 3 раздела 1 отчетности по форме 0403202 указывается вид оценки соответствия защиты информации в рамках направления "Технологические меры" с использованием следующих кодов:</w:t>
            </w:r>
          </w:p>
          <w:p w:rsidR="0039390C" w:rsidRDefault="0039390C" w:rsidP="000354BA">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1068"/>
              <w:gridCol w:w="6361"/>
            </w:tblGrid>
            <w:tr w:rsidR="0039390C" w:rsidTr="00AD00BC">
              <w:tc>
                <w:tcPr>
                  <w:tcW w:w="1068"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jc w:val="center"/>
                    <w:rPr>
                      <w:rFonts w:cs="Arial"/>
                      <w:szCs w:val="20"/>
                    </w:rPr>
                  </w:pPr>
                  <w:r>
                    <w:rPr>
                      <w:rFonts w:cs="Arial"/>
                      <w:szCs w:val="20"/>
                    </w:rPr>
                    <w:t>Код</w:t>
                  </w:r>
                </w:p>
              </w:tc>
              <w:tc>
                <w:tcPr>
                  <w:tcW w:w="6361"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39390C" w:rsidTr="00AD00BC">
              <w:tc>
                <w:tcPr>
                  <w:tcW w:w="1068" w:type="dxa"/>
                  <w:tcBorders>
                    <w:top w:val="single" w:sz="4" w:space="0" w:color="auto"/>
                    <w:left w:val="single" w:sz="4" w:space="0" w:color="auto"/>
                    <w:bottom w:val="single" w:sz="4" w:space="0" w:color="auto"/>
                    <w:right w:val="single" w:sz="4" w:space="0" w:color="auto"/>
                  </w:tcBorders>
                </w:tcPr>
                <w:p w:rsidR="0039390C" w:rsidRPr="004C247E" w:rsidRDefault="0039390C" w:rsidP="000354BA">
                  <w:pPr>
                    <w:autoSpaceDE w:val="0"/>
                    <w:autoSpaceDN w:val="0"/>
                    <w:adjustRightInd w:val="0"/>
                    <w:spacing w:after="1" w:line="200" w:lineRule="atLeast"/>
                    <w:jc w:val="center"/>
                    <w:rPr>
                      <w:rFonts w:cs="Arial"/>
                      <w:szCs w:val="20"/>
                      <w:shd w:val="clear" w:color="auto" w:fill="C0C0C0"/>
                    </w:rPr>
                  </w:pPr>
                  <w:r w:rsidRPr="004C247E">
                    <w:rPr>
                      <w:rFonts w:cs="Arial"/>
                      <w:szCs w:val="20"/>
                      <w:shd w:val="clear" w:color="auto" w:fill="C0C0C0"/>
                    </w:rPr>
                    <w:lastRenderedPageBreak/>
                    <w:t>1</w:t>
                  </w:r>
                </w:p>
              </w:tc>
              <w:tc>
                <w:tcPr>
                  <w:tcW w:w="6361" w:type="dxa"/>
                  <w:tcBorders>
                    <w:top w:val="single" w:sz="4" w:space="0" w:color="auto"/>
                    <w:left w:val="single" w:sz="4" w:space="0" w:color="auto"/>
                    <w:bottom w:val="single" w:sz="4" w:space="0" w:color="auto"/>
                    <w:right w:val="single" w:sz="4" w:space="0" w:color="auto"/>
                  </w:tcBorders>
                </w:tcPr>
                <w:p w:rsidR="0039390C" w:rsidRPr="004C247E" w:rsidRDefault="0039390C" w:rsidP="000354BA">
                  <w:pPr>
                    <w:autoSpaceDE w:val="0"/>
                    <w:autoSpaceDN w:val="0"/>
                    <w:adjustRightInd w:val="0"/>
                    <w:spacing w:after="1" w:line="200" w:lineRule="atLeast"/>
                    <w:jc w:val="center"/>
                    <w:rPr>
                      <w:rFonts w:cs="Arial"/>
                      <w:szCs w:val="20"/>
                      <w:shd w:val="clear" w:color="auto" w:fill="C0C0C0"/>
                    </w:rPr>
                  </w:pPr>
                  <w:r w:rsidRPr="004C247E">
                    <w:rPr>
                      <w:rFonts w:cs="Arial"/>
                      <w:szCs w:val="20"/>
                      <w:shd w:val="clear" w:color="auto" w:fill="C0C0C0"/>
                    </w:rPr>
                    <w:t>2</w:t>
                  </w:r>
                </w:p>
              </w:tc>
            </w:tr>
            <w:tr w:rsidR="0039390C" w:rsidTr="00AD00BC">
              <w:tc>
                <w:tcPr>
                  <w:tcW w:w="1068"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ТМП</w:t>
                  </w:r>
                </w:p>
              </w:tc>
              <w:tc>
                <w:tcPr>
                  <w:tcW w:w="6361"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планирования применения мер защиты информации</w:t>
                  </w:r>
                </w:p>
              </w:tc>
            </w:tr>
            <w:tr w:rsidR="0039390C" w:rsidTr="00AD00BC">
              <w:tc>
                <w:tcPr>
                  <w:tcW w:w="1068"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ТМР</w:t>
                  </w:r>
                </w:p>
              </w:tc>
              <w:tc>
                <w:tcPr>
                  <w:tcW w:w="6361"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реализации мер защиты информации</w:t>
                  </w:r>
                </w:p>
              </w:tc>
            </w:tr>
            <w:tr w:rsidR="0039390C" w:rsidTr="00AD00BC">
              <w:tc>
                <w:tcPr>
                  <w:tcW w:w="1068"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ТМК</w:t>
                  </w:r>
                </w:p>
              </w:tc>
              <w:tc>
                <w:tcPr>
                  <w:tcW w:w="6361"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контроля применения мер защиты информации</w:t>
                  </w:r>
                </w:p>
              </w:tc>
            </w:tr>
            <w:tr w:rsidR="0039390C" w:rsidTr="00AD00BC">
              <w:tc>
                <w:tcPr>
                  <w:tcW w:w="1068"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ТМС</w:t>
                  </w:r>
                </w:p>
              </w:tc>
              <w:tc>
                <w:tcPr>
                  <w:tcW w:w="6361"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совершенствования применения мер защиты информации</w:t>
                  </w:r>
                </w:p>
              </w:tc>
            </w:tr>
            <w:tr w:rsidR="0039390C" w:rsidTr="00AD00BC">
              <w:tc>
                <w:tcPr>
                  <w:tcW w:w="1068"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ТМ</w:t>
                  </w:r>
                </w:p>
              </w:tc>
              <w:tc>
                <w:tcPr>
                  <w:tcW w:w="6361" w:type="dxa"/>
                  <w:tcBorders>
                    <w:top w:val="single" w:sz="4" w:space="0" w:color="auto"/>
                    <w:left w:val="single" w:sz="4" w:space="0" w:color="auto"/>
                    <w:bottom w:val="single" w:sz="4" w:space="0" w:color="auto"/>
                    <w:right w:val="single" w:sz="4" w:space="0" w:color="auto"/>
                  </w:tcBorders>
                </w:tcPr>
                <w:p w:rsidR="0039390C" w:rsidRDefault="0039390C" w:rsidP="000354BA">
                  <w:pPr>
                    <w:autoSpaceDE w:val="0"/>
                    <w:autoSpaceDN w:val="0"/>
                    <w:adjustRightInd w:val="0"/>
                    <w:spacing w:after="1" w:line="200" w:lineRule="atLeast"/>
                    <w:rPr>
                      <w:rFonts w:cs="Arial"/>
                      <w:szCs w:val="20"/>
                    </w:rPr>
                  </w:pPr>
                  <w:r>
                    <w:rPr>
                      <w:rFonts w:cs="Arial"/>
                      <w:szCs w:val="20"/>
                    </w:rPr>
                    <w:t>Обобщающий показатель уровня оценки соответствия защиты информации в рамках направления "Технологические меры"</w:t>
                  </w:r>
                </w:p>
              </w:tc>
            </w:tr>
          </w:tbl>
          <w:p w:rsidR="0039390C" w:rsidRDefault="0039390C" w:rsidP="000354BA">
            <w:pPr>
              <w:autoSpaceDE w:val="0"/>
              <w:autoSpaceDN w:val="0"/>
              <w:adjustRightInd w:val="0"/>
              <w:spacing w:after="1" w:line="200" w:lineRule="atLeast"/>
              <w:ind w:firstLine="539"/>
              <w:jc w:val="both"/>
              <w:rPr>
                <w:rFonts w:cs="Arial"/>
                <w:szCs w:val="20"/>
              </w:rPr>
            </w:pPr>
          </w:p>
          <w:p w:rsidR="0039390C" w:rsidRDefault="0039390C" w:rsidP="000354BA">
            <w:pPr>
              <w:autoSpaceDE w:val="0"/>
              <w:autoSpaceDN w:val="0"/>
              <w:adjustRightInd w:val="0"/>
              <w:spacing w:after="1" w:line="200" w:lineRule="atLeast"/>
              <w:ind w:firstLine="539"/>
              <w:jc w:val="both"/>
              <w:rPr>
                <w:rFonts w:cs="Arial"/>
                <w:szCs w:val="20"/>
              </w:rPr>
            </w:pPr>
            <w:r w:rsidRPr="004C247E">
              <w:rPr>
                <w:rFonts w:cs="Arial"/>
                <w:szCs w:val="20"/>
                <w:shd w:val="clear" w:color="auto" w:fill="C0C0C0"/>
              </w:rPr>
              <w:t>2</w:t>
            </w:r>
            <w:r>
              <w:rPr>
                <w:rFonts w:cs="Arial"/>
                <w:szCs w:val="20"/>
              </w:rPr>
              <w:t>.3. В графе 4 раздела 1 отчетности по форме 0403202 указывается значение оценки соответствия защиты информации в рамках направления "Технологические меры".</w:t>
            </w:r>
          </w:p>
          <w:p w:rsidR="00E40140" w:rsidRPr="00B8251A" w:rsidRDefault="0039390C" w:rsidP="000354BA">
            <w:pPr>
              <w:spacing w:before="200" w:after="1" w:line="200" w:lineRule="atLeast"/>
              <w:ind w:firstLine="539"/>
              <w:jc w:val="both"/>
              <w:rPr>
                <w:rFonts w:cs="Arial"/>
                <w:szCs w:val="20"/>
              </w:rPr>
            </w:pPr>
            <w:r w:rsidRPr="004C247E">
              <w:rPr>
                <w:rFonts w:cs="Arial"/>
                <w:szCs w:val="20"/>
                <w:shd w:val="clear" w:color="auto" w:fill="C0C0C0"/>
              </w:rPr>
              <w:t>3.</w:t>
            </w:r>
            <w:r>
              <w:rPr>
                <w:rFonts w:cs="Arial"/>
                <w:szCs w:val="20"/>
              </w:rPr>
              <w:t xml:space="preserve"> Раздел 2 отчетности по форме 0403202 заполняется операторами услуг платежной инфраструктуры по результатам оценки выполнения требований к прикладному программному обеспечению автоматизированных систем и приложений, указанных в Положении Банка России </w:t>
            </w:r>
            <w:r w:rsidRPr="004C247E">
              <w:rPr>
                <w:rFonts w:cs="Arial"/>
                <w:szCs w:val="20"/>
                <w:shd w:val="clear" w:color="auto" w:fill="C0C0C0"/>
              </w:rPr>
              <w:t>от 4 июня 2020 года</w:t>
            </w:r>
            <w:r>
              <w:rPr>
                <w:rFonts w:cs="Arial"/>
                <w:szCs w:val="20"/>
              </w:rPr>
              <w:t xml:space="preserve"> N 719-П (далее - оценка соответствия защиты информации в рамках направления "Безопасность программного обеспечения").</w:t>
            </w:r>
          </w:p>
        </w:tc>
      </w:tr>
      <w:tr w:rsidR="004C247E" w:rsidRPr="00B8251A" w:rsidTr="00B8251A">
        <w:tc>
          <w:tcPr>
            <w:tcW w:w="7597" w:type="dxa"/>
          </w:tcPr>
          <w:p w:rsidR="004C247E" w:rsidRDefault="004C247E" w:rsidP="000354BA">
            <w:pPr>
              <w:autoSpaceDE w:val="0"/>
              <w:autoSpaceDN w:val="0"/>
              <w:adjustRightInd w:val="0"/>
              <w:spacing w:before="200" w:after="1" w:line="200" w:lineRule="atLeast"/>
              <w:ind w:firstLine="540"/>
              <w:jc w:val="both"/>
              <w:rPr>
                <w:rFonts w:cs="Arial"/>
                <w:szCs w:val="20"/>
              </w:rPr>
            </w:pPr>
            <w:r w:rsidRPr="004C247E">
              <w:rPr>
                <w:rFonts w:cs="Arial"/>
                <w:strike/>
                <w:color w:val="FF0000"/>
                <w:szCs w:val="20"/>
              </w:rPr>
              <w:lastRenderedPageBreak/>
              <w:t>2</w:t>
            </w:r>
            <w:r>
              <w:rPr>
                <w:rFonts w:cs="Arial"/>
                <w:szCs w:val="20"/>
              </w:rPr>
              <w:t xml:space="preserve">.1. В графе 2 раздела 2 отчетности по форме 0403202 указывается вид деятельности оператора услуг платежной инфраструктуры с использованием кодов, указанных в подпункте </w:t>
            </w:r>
            <w:r w:rsidRPr="004C247E">
              <w:rPr>
                <w:rFonts w:cs="Arial"/>
                <w:strike/>
                <w:color w:val="FF0000"/>
                <w:szCs w:val="20"/>
              </w:rPr>
              <w:t>1</w:t>
            </w:r>
            <w:r>
              <w:rPr>
                <w:rFonts w:cs="Arial"/>
                <w:szCs w:val="20"/>
              </w:rPr>
              <w:t xml:space="preserve">.1 пункта </w:t>
            </w:r>
            <w:r w:rsidRPr="004C247E">
              <w:rPr>
                <w:rFonts w:cs="Arial"/>
                <w:strike/>
                <w:color w:val="FF0000"/>
                <w:szCs w:val="20"/>
              </w:rPr>
              <w:t>1</w:t>
            </w:r>
            <w:r>
              <w:rPr>
                <w:rFonts w:cs="Arial"/>
                <w:szCs w:val="20"/>
              </w:rPr>
              <w:t xml:space="preserve"> настоящей Методики.</w:t>
            </w:r>
          </w:p>
          <w:p w:rsidR="004C247E" w:rsidRDefault="004C247E" w:rsidP="000354BA">
            <w:pPr>
              <w:autoSpaceDE w:val="0"/>
              <w:autoSpaceDN w:val="0"/>
              <w:adjustRightInd w:val="0"/>
              <w:spacing w:before="200" w:after="1" w:line="200" w:lineRule="atLeast"/>
              <w:ind w:firstLine="540"/>
              <w:jc w:val="both"/>
              <w:rPr>
                <w:rFonts w:cs="Arial"/>
                <w:szCs w:val="20"/>
              </w:rPr>
            </w:pPr>
            <w:r w:rsidRPr="004C247E">
              <w:rPr>
                <w:rFonts w:cs="Arial"/>
                <w:strike/>
                <w:color w:val="FF0000"/>
                <w:szCs w:val="20"/>
              </w:rPr>
              <w:t>2</w:t>
            </w:r>
            <w:r>
              <w:rPr>
                <w:rFonts w:cs="Arial"/>
                <w:szCs w:val="20"/>
              </w:rPr>
              <w:t>.2. В графе 3 раздела 2 отчетности по форме 0403202 указывается вид оценки соответствия защиты информации в рамках направления "Безопасность программного обеспечения" с использованием следующих кодов:</w:t>
            </w:r>
          </w:p>
          <w:p w:rsidR="004C247E" w:rsidRDefault="004C247E"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3"/>
              <w:gridCol w:w="6317"/>
            </w:tblGrid>
            <w:tr w:rsidR="004C247E" w:rsidTr="0039390C">
              <w:tc>
                <w:tcPr>
                  <w:tcW w:w="1103"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jc w:val="center"/>
                    <w:rPr>
                      <w:rFonts w:cs="Arial"/>
                      <w:szCs w:val="20"/>
                    </w:rPr>
                  </w:pPr>
                  <w:r>
                    <w:rPr>
                      <w:rFonts w:cs="Arial"/>
                      <w:szCs w:val="20"/>
                    </w:rPr>
                    <w:lastRenderedPageBreak/>
                    <w:t>Код</w:t>
                  </w:r>
                </w:p>
                <w:p w:rsidR="0039390C" w:rsidRDefault="0039390C" w:rsidP="000354BA">
                  <w:pPr>
                    <w:autoSpaceDE w:val="0"/>
                    <w:autoSpaceDN w:val="0"/>
                    <w:adjustRightInd w:val="0"/>
                    <w:spacing w:after="1" w:line="200" w:lineRule="atLeast"/>
                    <w:jc w:val="center"/>
                    <w:rPr>
                      <w:rFonts w:cs="Arial"/>
                      <w:szCs w:val="20"/>
                    </w:rPr>
                  </w:pPr>
                </w:p>
                <w:p w:rsidR="0039390C" w:rsidRDefault="0039390C" w:rsidP="000354BA">
                  <w:pPr>
                    <w:autoSpaceDE w:val="0"/>
                    <w:autoSpaceDN w:val="0"/>
                    <w:adjustRightInd w:val="0"/>
                    <w:spacing w:after="1" w:line="200" w:lineRule="atLeast"/>
                    <w:jc w:val="center"/>
                    <w:rPr>
                      <w:rFonts w:cs="Arial"/>
                      <w:szCs w:val="20"/>
                    </w:rPr>
                  </w:pPr>
                </w:p>
              </w:tc>
              <w:tc>
                <w:tcPr>
                  <w:tcW w:w="6317"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4C247E" w:rsidTr="00AD00BC">
              <w:tc>
                <w:tcPr>
                  <w:tcW w:w="110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ПОП</w:t>
                  </w:r>
                </w:p>
              </w:tc>
              <w:tc>
                <w:tcPr>
                  <w:tcW w:w="6317"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планирования применения мер защиты информации</w:t>
                  </w:r>
                </w:p>
              </w:tc>
            </w:tr>
            <w:tr w:rsidR="004C247E" w:rsidTr="00AD00BC">
              <w:tc>
                <w:tcPr>
                  <w:tcW w:w="110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ПОР</w:t>
                  </w:r>
                </w:p>
              </w:tc>
              <w:tc>
                <w:tcPr>
                  <w:tcW w:w="6317"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реализации мер защиты информации</w:t>
                  </w:r>
                </w:p>
              </w:tc>
            </w:tr>
            <w:tr w:rsidR="004C247E" w:rsidTr="00AD00BC">
              <w:tc>
                <w:tcPr>
                  <w:tcW w:w="110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ПОК</w:t>
                  </w:r>
                </w:p>
              </w:tc>
              <w:tc>
                <w:tcPr>
                  <w:tcW w:w="6317"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контроля применения мер защиты информации</w:t>
                  </w:r>
                </w:p>
              </w:tc>
            </w:tr>
            <w:tr w:rsidR="004C247E" w:rsidTr="00AD00BC">
              <w:tc>
                <w:tcPr>
                  <w:tcW w:w="110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ПОС</w:t>
                  </w:r>
                </w:p>
              </w:tc>
              <w:tc>
                <w:tcPr>
                  <w:tcW w:w="6317"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Оценка, характеризующая выполнение требований в рамках процесса совершенствования применения мер защиты информации</w:t>
                  </w:r>
                </w:p>
              </w:tc>
            </w:tr>
            <w:tr w:rsidR="004C247E" w:rsidTr="00AD00BC">
              <w:tc>
                <w:tcPr>
                  <w:tcW w:w="110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w:t>
                  </w:r>
                </w:p>
              </w:tc>
              <w:tc>
                <w:tcPr>
                  <w:tcW w:w="6317"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Обобщающий показатель уровня оценки соответствия защиты информации в рамках направления "Безопасность программного обеспечения"</w:t>
                  </w:r>
                </w:p>
              </w:tc>
            </w:tr>
            <w:tr w:rsidR="004C247E" w:rsidTr="00AD00BC">
              <w:tc>
                <w:tcPr>
                  <w:tcW w:w="1103"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ППО ОС</w:t>
                  </w:r>
                </w:p>
              </w:tc>
              <w:tc>
                <w:tcPr>
                  <w:tcW w:w="6317" w:type="dxa"/>
                  <w:tcBorders>
                    <w:top w:val="single" w:sz="4" w:space="0" w:color="auto"/>
                    <w:left w:val="single" w:sz="4" w:space="0" w:color="auto"/>
                    <w:bottom w:val="single" w:sz="4" w:space="0" w:color="auto"/>
                    <w:right w:val="single" w:sz="4" w:space="0" w:color="auto"/>
                  </w:tcBorders>
                  <w:vAlign w:val="bottom"/>
                </w:tcPr>
                <w:p w:rsidR="004C247E" w:rsidRDefault="004C247E" w:rsidP="000354BA">
                  <w:pPr>
                    <w:autoSpaceDE w:val="0"/>
                    <w:autoSpaceDN w:val="0"/>
                    <w:adjustRightInd w:val="0"/>
                    <w:spacing w:after="1" w:line="200" w:lineRule="atLeast"/>
                    <w:ind w:firstLine="283"/>
                    <w:jc w:val="both"/>
                    <w:rPr>
                      <w:rFonts w:cs="Arial"/>
                      <w:szCs w:val="20"/>
                    </w:rPr>
                  </w:pPr>
                  <w:r>
                    <w:rPr>
                      <w:rFonts w:cs="Arial"/>
                      <w:szCs w:val="20"/>
                    </w:rPr>
                    <w:t>Признак, характеризующий использование прикладного программного обеспечения автоматизированных систем и приложений, которые сертифицированы в системе сертификации ФСТЭК России &lt;1&gt; или в отношении которых проведена оценка соответствия по требованиям к оценочному уровню доверия (далее - ОУД)</w:t>
                  </w:r>
                </w:p>
              </w:tc>
            </w:tr>
          </w:tbl>
          <w:p w:rsidR="0039390C" w:rsidRDefault="0039390C" w:rsidP="000354BA">
            <w:pPr>
              <w:autoSpaceDE w:val="0"/>
              <w:autoSpaceDN w:val="0"/>
              <w:adjustRightInd w:val="0"/>
              <w:spacing w:after="1" w:line="200" w:lineRule="atLeast"/>
              <w:ind w:firstLine="539"/>
              <w:jc w:val="both"/>
              <w:rPr>
                <w:rFonts w:cs="Arial"/>
                <w:szCs w:val="20"/>
              </w:rPr>
            </w:pPr>
          </w:p>
          <w:p w:rsidR="0039390C" w:rsidRDefault="0039390C" w:rsidP="000354BA">
            <w:pPr>
              <w:autoSpaceDE w:val="0"/>
              <w:autoSpaceDN w:val="0"/>
              <w:adjustRightInd w:val="0"/>
              <w:spacing w:after="1" w:line="200" w:lineRule="atLeast"/>
              <w:ind w:firstLine="539"/>
              <w:jc w:val="both"/>
              <w:rPr>
                <w:rFonts w:cs="Arial"/>
                <w:szCs w:val="20"/>
              </w:rPr>
            </w:pPr>
            <w:r>
              <w:rPr>
                <w:rFonts w:cs="Arial"/>
                <w:szCs w:val="20"/>
              </w:rPr>
              <w:t>--------------------------------</w:t>
            </w:r>
          </w:p>
          <w:p w:rsidR="004C247E" w:rsidRPr="00B8251A" w:rsidRDefault="0039390C" w:rsidP="000354BA">
            <w:pPr>
              <w:spacing w:before="200" w:after="1" w:line="200" w:lineRule="atLeast"/>
              <w:ind w:firstLine="539"/>
              <w:jc w:val="both"/>
              <w:rPr>
                <w:rFonts w:cs="Arial"/>
                <w:szCs w:val="20"/>
              </w:rPr>
            </w:pPr>
            <w:r>
              <w:rPr>
                <w:rFonts w:cs="Arial"/>
                <w:szCs w:val="20"/>
              </w:rPr>
              <w:t xml:space="preserve">&lt;1&gt; Подпункт 13 пункта 8 Положения о Федеральной службе по техническому и экспортному контролю, утвержденного Указом Президента Российской Федерации от 16 августа 2004 года N 1085 </w:t>
            </w:r>
            <w:r w:rsidRPr="004C247E">
              <w:rPr>
                <w:rFonts w:cs="Arial"/>
                <w:strike/>
                <w:color w:val="FF0000"/>
                <w:szCs w:val="20"/>
              </w:rPr>
              <w:t>(Собрание законодательства Российской Федерации, 2004, N 34, ст. 3541; 2017, N 48, ст. 7198)</w:t>
            </w:r>
            <w:r>
              <w:rPr>
                <w:rFonts w:cs="Arial"/>
                <w:szCs w:val="20"/>
              </w:rPr>
              <w:t>.</w:t>
            </w:r>
          </w:p>
        </w:tc>
        <w:tc>
          <w:tcPr>
            <w:tcW w:w="7597" w:type="dxa"/>
          </w:tcPr>
          <w:p w:rsidR="004C247E" w:rsidRDefault="004C247E" w:rsidP="000354BA">
            <w:pPr>
              <w:autoSpaceDE w:val="0"/>
              <w:autoSpaceDN w:val="0"/>
              <w:adjustRightInd w:val="0"/>
              <w:spacing w:before="200" w:after="1" w:line="200" w:lineRule="atLeast"/>
              <w:ind w:firstLine="540"/>
              <w:jc w:val="both"/>
              <w:rPr>
                <w:rFonts w:cs="Arial"/>
                <w:szCs w:val="20"/>
              </w:rPr>
            </w:pPr>
            <w:r w:rsidRPr="004C247E">
              <w:rPr>
                <w:rFonts w:cs="Arial"/>
                <w:szCs w:val="20"/>
                <w:shd w:val="clear" w:color="auto" w:fill="C0C0C0"/>
              </w:rPr>
              <w:lastRenderedPageBreak/>
              <w:t>3</w:t>
            </w:r>
            <w:r>
              <w:rPr>
                <w:rFonts w:cs="Arial"/>
                <w:szCs w:val="20"/>
              </w:rPr>
              <w:t xml:space="preserve">.1. В графе 2 раздела 2 отчетности по форме 0403202 указывается вид деятельности оператора услуг платежной инфраструктуры с использованием кодов, указанных в подпункте </w:t>
            </w:r>
            <w:r w:rsidRPr="004C247E">
              <w:rPr>
                <w:rFonts w:cs="Arial"/>
                <w:szCs w:val="20"/>
                <w:shd w:val="clear" w:color="auto" w:fill="C0C0C0"/>
              </w:rPr>
              <w:t>2</w:t>
            </w:r>
            <w:r>
              <w:rPr>
                <w:rFonts w:cs="Arial"/>
                <w:szCs w:val="20"/>
              </w:rPr>
              <w:t xml:space="preserve">.1 пункта </w:t>
            </w:r>
            <w:r w:rsidRPr="004C247E">
              <w:rPr>
                <w:rFonts w:cs="Arial"/>
                <w:szCs w:val="20"/>
                <w:shd w:val="clear" w:color="auto" w:fill="C0C0C0"/>
              </w:rPr>
              <w:t>2</w:t>
            </w:r>
            <w:r>
              <w:rPr>
                <w:rFonts w:cs="Arial"/>
                <w:szCs w:val="20"/>
              </w:rPr>
              <w:t xml:space="preserve"> настоящей методики.</w:t>
            </w:r>
          </w:p>
          <w:p w:rsidR="004C247E" w:rsidRDefault="004C247E" w:rsidP="000354BA">
            <w:pPr>
              <w:autoSpaceDE w:val="0"/>
              <w:autoSpaceDN w:val="0"/>
              <w:adjustRightInd w:val="0"/>
              <w:spacing w:before="200" w:after="1" w:line="200" w:lineRule="atLeast"/>
              <w:ind w:firstLine="540"/>
              <w:jc w:val="both"/>
              <w:rPr>
                <w:rFonts w:cs="Arial"/>
                <w:szCs w:val="20"/>
              </w:rPr>
            </w:pPr>
            <w:r w:rsidRPr="004C247E">
              <w:rPr>
                <w:rFonts w:cs="Arial"/>
                <w:szCs w:val="20"/>
                <w:shd w:val="clear" w:color="auto" w:fill="C0C0C0"/>
              </w:rPr>
              <w:t>3</w:t>
            </w:r>
            <w:r>
              <w:rPr>
                <w:rFonts w:cs="Arial"/>
                <w:szCs w:val="20"/>
              </w:rPr>
              <w:t>.2. В графе 3 раздела 2 отчетности по форме 0403202 указывается вид оценки соответствия защиты информации в рамках направления "Безопасность программного обеспечения" с использованием следующих кодов:</w:t>
            </w:r>
          </w:p>
          <w:p w:rsidR="004C247E" w:rsidRDefault="004C247E" w:rsidP="000354BA">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1068"/>
              <w:gridCol w:w="6361"/>
            </w:tblGrid>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Pr>
                      <w:rFonts w:cs="Arial"/>
                      <w:szCs w:val="20"/>
                    </w:rPr>
                    <w:lastRenderedPageBreak/>
                    <w:t>Код</w:t>
                  </w:r>
                </w:p>
              </w:tc>
              <w:tc>
                <w:tcPr>
                  <w:tcW w:w="636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Pr="004C247E" w:rsidRDefault="004C247E" w:rsidP="000354BA">
                  <w:pPr>
                    <w:autoSpaceDE w:val="0"/>
                    <w:autoSpaceDN w:val="0"/>
                    <w:adjustRightInd w:val="0"/>
                    <w:spacing w:after="1" w:line="200" w:lineRule="atLeast"/>
                    <w:jc w:val="center"/>
                    <w:rPr>
                      <w:rFonts w:cs="Arial"/>
                      <w:szCs w:val="20"/>
                      <w:shd w:val="clear" w:color="auto" w:fill="C0C0C0"/>
                    </w:rPr>
                  </w:pPr>
                  <w:r w:rsidRPr="004C247E">
                    <w:rPr>
                      <w:rFonts w:cs="Arial"/>
                      <w:szCs w:val="20"/>
                      <w:shd w:val="clear" w:color="auto" w:fill="C0C0C0"/>
                    </w:rPr>
                    <w:t>1</w:t>
                  </w:r>
                </w:p>
              </w:tc>
              <w:tc>
                <w:tcPr>
                  <w:tcW w:w="6361" w:type="dxa"/>
                  <w:tcBorders>
                    <w:top w:val="single" w:sz="4" w:space="0" w:color="auto"/>
                    <w:left w:val="single" w:sz="4" w:space="0" w:color="auto"/>
                    <w:bottom w:val="single" w:sz="4" w:space="0" w:color="auto"/>
                    <w:right w:val="single" w:sz="4" w:space="0" w:color="auto"/>
                  </w:tcBorders>
                </w:tcPr>
                <w:p w:rsidR="004C247E" w:rsidRPr="004C247E" w:rsidRDefault="004C247E" w:rsidP="000354BA">
                  <w:pPr>
                    <w:autoSpaceDE w:val="0"/>
                    <w:autoSpaceDN w:val="0"/>
                    <w:adjustRightInd w:val="0"/>
                    <w:spacing w:after="1" w:line="200" w:lineRule="atLeast"/>
                    <w:jc w:val="center"/>
                    <w:rPr>
                      <w:rFonts w:cs="Arial"/>
                      <w:szCs w:val="20"/>
                      <w:shd w:val="clear" w:color="auto" w:fill="C0C0C0"/>
                    </w:rPr>
                  </w:pPr>
                  <w:r w:rsidRPr="004C247E">
                    <w:rPr>
                      <w:rFonts w:cs="Arial"/>
                      <w:szCs w:val="20"/>
                      <w:shd w:val="clear" w:color="auto" w:fill="C0C0C0"/>
                    </w:rPr>
                    <w:t>2</w:t>
                  </w:r>
                </w:p>
              </w:tc>
            </w:tr>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ПОП</w:t>
                  </w:r>
                </w:p>
              </w:tc>
              <w:tc>
                <w:tcPr>
                  <w:tcW w:w="636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планирования применения мер защиты информации</w:t>
                  </w:r>
                </w:p>
              </w:tc>
            </w:tr>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ПОР</w:t>
                  </w:r>
                </w:p>
              </w:tc>
              <w:tc>
                <w:tcPr>
                  <w:tcW w:w="636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реализации мер защиты информации</w:t>
                  </w:r>
                </w:p>
              </w:tc>
            </w:tr>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ПОК</w:t>
                  </w:r>
                </w:p>
              </w:tc>
              <w:tc>
                <w:tcPr>
                  <w:tcW w:w="636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контроля применения мер защиты информации</w:t>
                  </w:r>
                </w:p>
              </w:tc>
            </w:tr>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ПОС</w:t>
                  </w:r>
                </w:p>
              </w:tc>
              <w:tc>
                <w:tcPr>
                  <w:tcW w:w="636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Оценка, характеризующая выполнение требований в рамках процесса совершенствования применения мер защиты информации</w:t>
                  </w:r>
                </w:p>
              </w:tc>
            </w:tr>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Е</w:t>
                  </w:r>
                  <w:r>
                    <w:rPr>
                      <w:rFonts w:cs="Arial"/>
                      <w:szCs w:val="20"/>
                      <w:vertAlign w:val="subscript"/>
                    </w:rPr>
                    <w:t>ПО</w:t>
                  </w:r>
                </w:p>
              </w:tc>
              <w:tc>
                <w:tcPr>
                  <w:tcW w:w="636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Обобщающий показатель уровня оценки соответствия защиты информации в рамках направления "Безопасность программного обеспечения"</w:t>
                  </w:r>
                </w:p>
              </w:tc>
            </w:tr>
            <w:tr w:rsidR="004C247E" w:rsidTr="00AD00BC">
              <w:tc>
                <w:tcPr>
                  <w:tcW w:w="1068"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ППО ОС</w:t>
                  </w:r>
                </w:p>
              </w:tc>
              <w:tc>
                <w:tcPr>
                  <w:tcW w:w="6361" w:type="dxa"/>
                  <w:tcBorders>
                    <w:top w:val="single" w:sz="4" w:space="0" w:color="auto"/>
                    <w:left w:val="single" w:sz="4" w:space="0" w:color="auto"/>
                    <w:bottom w:val="single" w:sz="4" w:space="0" w:color="auto"/>
                    <w:right w:val="single" w:sz="4" w:space="0" w:color="auto"/>
                  </w:tcBorders>
                </w:tcPr>
                <w:p w:rsidR="004C247E" w:rsidRDefault="004C247E" w:rsidP="000354BA">
                  <w:pPr>
                    <w:autoSpaceDE w:val="0"/>
                    <w:autoSpaceDN w:val="0"/>
                    <w:adjustRightInd w:val="0"/>
                    <w:spacing w:after="1" w:line="200" w:lineRule="atLeast"/>
                    <w:rPr>
                      <w:rFonts w:cs="Arial"/>
                      <w:szCs w:val="20"/>
                    </w:rPr>
                  </w:pPr>
                  <w:r>
                    <w:rPr>
                      <w:rFonts w:cs="Arial"/>
                      <w:szCs w:val="20"/>
                    </w:rPr>
                    <w:t>Признак, характеризующий использование прикладного программного обеспечения автоматизированных систем и приложений, которые сертифицированы в системе сертификации ФСТЭК России &lt;1&gt; или в отношении которых проведена оценка соответствия по требованиям к оценочному уровню доверия (далее - ОУД)</w:t>
                  </w:r>
                </w:p>
              </w:tc>
            </w:tr>
          </w:tbl>
          <w:p w:rsidR="0039390C" w:rsidRDefault="0039390C" w:rsidP="000354BA">
            <w:pPr>
              <w:autoSpaceDE w:val="0"/>
              <w:autoSpaceDN w:val="0"/>
              <w:adjustRightInd w:val="0"/>
              <w:spacing w:after="1" w:line="200" w:lineRule="atLeast"/>
              <w:ind w:firstLine="539"/>
              <w:jc w:val="both"/>
              <w:rPr>
                <w:rFonts w:cs="Arial"/>
                <w:szCs w:val="20"/>
              </w:rPr>
            </w:pPr>
          </w:p>
          <w:p w:rsidR="0039390C" w:rsidRDefault="0039390C" w:rsidP="000354BA">
            <w:pPr>
              <w:autoSpaceDE w:val="0"/>
              <w:autoSpaceDN w:val="0"/>
              <w:adjustRightInd w:val="0"/>
              <w:spacing w:after="1" w:line="200" w:lineRule="atLeast"/>
              <w:ind w:firstLine="539"/>
              <w:jc w:val="both"/>
              <w:rPr>
                <w:rFonts w:cs="Arial"/>
                <w:szCs w:val="20"/>
              </w:rPr>
            </w:pPr>
            <w:r>
              <w:rPr>
                <w:rFonts w:cs="Arial"/>
                <w:szCs w:val="20"/>
              </w:rPr>
              <w:t>--------------------------------</w:t>
            </w:r>
          </w:p>
          <w:p w:rsidR="004C247E" w:rsidRPr="00B8251A" w:rsidRDefault="0039390C" w:rsidP="000354BA">
            <w:pPr>
              <w:spacing w:before="200" w:after="1" w:line="200" w:lineRule="atLeast"/>
              <w:ind w:firstLine="539"/>
              <w:jc w:val="both"/>
              <w:rPr>
                <w:rFonts w:cs="Arial"/>
                <w:szCs w:val="20"/>
              </w:rPr>
            </w:pPr>
            <w:r>
              <w:rPr>
                <w:rFonts w:cs="Arial"/>
                <w:szCs w:val="20"/>
              </w:rPr>
              <w:t>&lt;1&gt; Подпункт 13 пункта 8 Положения о Федеральной службе по техническому и экспортному контролю, утвержденного Указом Президента Российской Федерации от 16 августа 2004 года N 1085.</w:t>
            </w:r>
          </w:p>
        </w:tc>
      </w:tr>
      <w:tr w:rsidR="004C247E" w:rsidRPr="00B8251A" w:rsidTr="00B8251A">
        <w:tc>
          <w:tcPr>
            <w:tcW w:w="7597" w:type="dxa"/>
          </w:tcPr>
          <w:p w:rsidR="004C247E" w:rsidRDefault="004C247E" w:rsidP="000354BA">
            <w:pPr>
              <w:autoSpaceDE w:val="0"/>
              <w:autoSpaceDN w:val="0"/>
              <w:adjustRightInd w:val="0"/>
              <w:spacing w:after="1" w:line="200" w:lineRule="atLeast"/>
              <w:ind w:firstLine="539"/>
              <w:jc w:val="both"/>
              <w:rPr>
                <w:rFonts w:cs="Arial"/>
                <w:szCs w:val="20"/>
              </w:rPr>
            </w:pPr>
          </w:p>
          <w:p w:rsidR="004C247E" w:rsidRDefault="004C247E" w:rsidP="000354BA">
            <w:pPr>
              <w:autoSpaceDE w:val="0"/>
              <w:autoSpaceDN w:val="0"/>
              <w:adjustRightInd w:val="0"/>
              <w:spacing w:after="1" w:line="200" w:lineRule="atLeast"/>
              <w:ind w:firstLine="539"/>
              <w:jc w:val="both"/>
              <w:rPr>
                <w:rFonts w:cs="Arial"/>
                <w:szCs w:val="20"/>
              </w:rPr>
            </w:pPr>
            <w:r w:rsidRPr="004C247E">
              <w:rPr>
                <w:rFonts w:cs="Arial"/>
                <w:strike/>
                <w:color w:val="FF0000"/>
                <w:szCs w:val="20"/>
              </w:rPr>
              <w:t>2</w:t>
            </w:r>
            <w:r>
              <w:rPr>
                <w:rFonts w:cs="Arial"/>
                <w:szCs w:val="20"/>
              </w:rPr>
              <w:t>.3. В графе 4 раздела 2 отчетности по форме 0403202 указывается значение оценки соответствия защиты информации в рамках направления "Безопасность программного обеспечения".</w:t>
            </w:r>
          </w:p>
          <w:p w:rsidR="004C247E" w:rsidRDefault="004C247E" w:rsidP="000354BA">
            <w:pPr>
              <w:autoSpaceDE w:val="0"/>
              <w:autoSpaceDN w:val="0"/>
              <w:adjustRightInd w:val="0"/>
              <w:spacing w:before="200" w:after="1" w:line="200" w:lineRule="atLeast"/>
              <w:ind w:firstLine="539"/>
              <w:jc w:val="both"/>
              <w:rPr>
                <w:rFonts w:cs="Arial"/>
                <w:szCs w:val="20"/>
              </w:rPr>
            </w:pPr>
            <w:r w:rsidRPr="004C247E">
              <w:rPr>
                <w:rFonts w:cs="Arial"/>
                <w:strike/>
                <w:color w:val="FF0000"/>
                <w:szCs w:val="20"/>
              </w:rPr>
              <w:lastRenderedPageBreak/>
              <w:t>2</w:t>
            </w:r>
            <w:r>
              <w:rPr>
                <w:rFonts w:cs="Arial"/>
                <w:szCs w:val="20"/>
              </w:rPr>
              <w:t>.4. В графе 4 раздела 2 отчетности по форме 0403202 для кода "ППО ОС" вида оценки, характеризующей использование прикладного программного обеспечения автоматизированных систем и приложений, которое сертифицировано в системе сертификации ФСТЭК России или в отношении которого проведена оценка соответствия по требованиям к ОУД, указывается следующее значение:</w:t>
            </w:r>
          </w:p>
          <w:p w:rsidR="004C247E" w:rsidRDefault="004C247E" w:rsidP="000354BA">
            <w:pPr>
              <w:autoSpaceDE w:val="0"/>
              <w:autoSpaceDN w:val="0"/>
              <w:adjustRightInd w:val="0"/>
              <w:spacing w:before="200" w:after="1" w:line="200" w:lineRule="atLeast"/>
              <w:ind w:firstLine="539"/>
              <w:jc w:val="both"/>
              <w:rPr>
                <w:rFonts w:cs="Arial"/>
                <w:szCs w:val="20"/>
              </w:rPr>
            </w:pPr>
            <w:r>
              <w:rPr>
                <w:rFonts w:cs="Arial"/>
                <w:szCs w:val="20"/>
              </w:rPr>
              <w:t>"сертификация ФСТЭК России" - в случае если оператор услуг платежной инфраструктуры обеспечивает использование прикладного программного обеспечения автоматизированных систем и приложений, сертифицированного в системе сертификации ФСТЭК России;</w:t>
            </w:r>
          </w:p>
          <w:p w:rsidR="004C247E" w:rsidRDefault="004C247E" w:rsidP="000354BA">
            <w:pPr>
              <w:autoSpaceDE w:val="0"/>
              <w:autoSpaceDN w:val="0"/>
              <w:adjustRightInd w:val="0"/>
              <w:spacing w:before="200" w:after="1" w:line="200" w:lineRule="atLeast"/>
              <w:ind w:firstLine="539"/>
              <w:jc w:val="both"/>
              <w:rPr>
                <w:rFonts w:cs="Arial"/>
                <w:szCs w:val="20"/>
              </w:rPr>
            </w:pPr>
            <w:r>
              <w:rPr>
                <w:rFonts w:cs="Arial"/>
                <w:szCs w:val="20"/>
              </w:rPr>
              <w:t>"оценка соответствия ОУД" - в случае если оператор услуг платежной инфраструктуры обеспечивает использование прикладного программного обеспечения автоматизированных систем и приложений, в отношении которого проведена оценка соответствия по требованиям к ОУД.</w:t>
            </w:r>
          </w:p>
          <w:p w:rsidR="004C247E" w:rsidRPr="00B8251A" w:rsidRDefault="004C247E" w:rsidP="000354BA">
            <w:pPr>
              <w:autoSpaceDE w:val="0"/>
              <w:autoSpaceDN w:val="0"/>
              <w:adjustRightInd w:val="0"/>
              <w:spacing w:before="200" w:after="1" w:line="200" w:lineRule="atLeast"/>
              <w:ind w:firstLine="539"/>
              <w:jc w:val="both"/>
              <w:rPr>
                <w:rFonts w:cs="Arial"/>
                <w:szCs w:val="20"/>
              </w:rPr>
            </w:pPr>
            <w:r w:rsidRPr="004C247E">
              <w:rPr>
                <w:rFonts w:cs="Arial"/>
                <w:strike/>
                <w:color w:val="FF0000"/>
                <w:szCs w:val="20"/>
              </w:rPr>
              <w:t>3.</w:t>
            </w:r>
            <w:r>
              <w:rPr>
                <w:rFonts w:cs="Arial"/>
                <w:szCs w:val="20"/>
              </w:rPr>
              <w:t xml:space="preserve"> Раздел 3 отчетности по форме 0403202 заполняется операторами услуг платежной инфраструктуры в соответствии с требованиями к методике оценки соответствия защиты информации, установленными разделом 7 ГОСТ Р 57580.2-2018 (далее - оценка соответствия защиты информации в рамках направления "Безопасность информационной инфраструктуры").</w:t>
            </w:r>
          </w:p>
        </w:tc>
        <w:tc>
          <w:tcPr>
            <w:tcW w:w="7597" w:type="dxa"/>
          </w:tcPr>
          <w:p w:rsidR="004C247E" w:rsidRDefault="004C247E" w:rsidP="000354BA">
            <w:pPr>
              <w:autoSpaceDE w:val="0"/>
              <w:autoSpaceDN w:val="0"/>
              <w:adjustRightInd w:val="0"/>
              <w:spacing w:after="1" w:line="200" w:lineRule="atLeast"/>
              <w:ind w:firstLine="539"/>
              <w:jc w:val="both"/>
              <w:rPr>
                <w:rFonts w:cs="Arial"/>
                <w:szCs w:val="20"/>
              </w:rPr>
            </w:pPr>
          </w:p>
          <w:p w:rsidR="004C247E" w:rsidRDefault="004C247E" w:rsidP="000354BA">
            <w:pPr>
              <w:autoSpaceDE w:val="0"/>
              <w:autoSpaceDN w:val="0"/>
              <w:adjustRightInd w:val="0"/>
              <w:spacing w:after="1" w:line="200" w:lineRule="atLeast"/>
              <w:ind w:firstLine="539"/>
              <w:jc w:val="both"/>
              <w:rPr>
                <w:rFonts w:cs="Arial"/>
                <w:szCs w:val="20"/>
              </w:rPr>
            </w:pPr>
            <w:r w:rsidRPr="004C247E">
              <w:rPr>
                <w:rFonts w:cs="Arial"/>
                <w:szCs w:val="20"/>
                <w:shd w:val="clear" w:color="auto" w:fill="C0C0C0"/>
              </w:rPr>
              <w:t>3</w:t>
            </w:r>
            <w:r>
              <w:rPr>
                <w:rFonts w:cs="Arial"/>
                <w:szCs w:val="20"/>
              </w:rPr>
              <w:t>.3. В графе 4 раздела 2 отчетности по форме 0403202 указывается значение оценки соответствия защиты информации в рамках направления "Безопасность программного обеспечения".</w:t>
            </w:r>
          </w:p>
          <w:p w:rsidR="004C247E" w:rsidRDefault="004C247E" w:rsidP="000354BA">
            <w:pPr>
              <w:autoSpaceDE w:val="0"/>
              <w:autoSpaceDN w:val="0"/>
              <w:adjustRightInd w:val="0"/>
              <w:spacing w:before="200" w:after="1" w:line="200" w:lineRule="atLeast"/>
              <w:ind w:firstLine="539"/>
              <w:jc w:val="both"/>
              <w:rPr>
                <w:rFonts w:cs="Arial"/>
                <w:szCs w:val="20"/>
              </w:rPr>
            </w:pPr>
            <w:r w:rsidRPr="004C247E">
              <w:rPr>
                <w:rFonts w:cs="Arial"/>
                <w:szCs w:val="20"/>
                <w:shd w:val="clear" w:color="auto" w:fill="C0C0C0"/>
              </w:rPr>
              <w:lastRenderedPageBreak/>
              <w:t>3</w:t>
            </w:r>
            <w:r>
              <w:rPr>
                <w:rFonts w:cs="Arial"/>
                <w:szCs w:val="20"/>
              </w:rPr>
              <w:t>.4. В графе 4 раздела 2 отчетности по форме 0403202 для кода "ППО ОС" вида оценки, характеризующей использование прикладного программного обеспечения автоматизированных систем и приложений, которое сертифицировано в системе сертификации ФСТЭК России или в отношении которого проведена оценка соответствия по требованиям к ОУД, указывается следующее значение:</w:t>
            </w:r>
          </w:p>
          <w:p w:rsidR="004C247E" w:rsidRDefault="004C247E" w:rsidP="000354BA">
            <w:pPr>
              <w:autoSpaceDE w:val="0"/>
              <w:autoSpaceDN w:val="0"/>
              <w:adjustRightInd w:val="0"/>
              <w:spacing w:before="200" w:after="1" w:line="200" w:lineRule="atLeast"/>
              <w:ind w:firstLine="539"/>
              <w:jc w:val="both"/>
              <w:rPr>
                <w:rFonts w:cs="Arial"/>
                <w:szCs w:val="20"/>
              </w:rPr>
            </w:pPr>
            <w:r>
              <w:rPr>
                <w:rFonts w:cs="Arial"/>
                <w:szCs w:val="20"/>
              </w:rPr>
              <w:t>"сертификация ФСТЭК России" - в случае если оператор услуг платежной инфраструктуры обеспечивает использование прикладного программного обеспечения автоматизированных систем и приложений, сертифицированного в системе сертификации ФСТЭК России;</w:t>
            </w:r>
          </w:p>
          <w:p w:rsidR="004C247E" w:rsidRDefault="004C247E" w:rsidP="000354BA">
            <w:pPr>
              <w:autoSpaceDE w:val="0"/>
              <w:autoSpaceDN w:val="0"/>
              <w:adjustRightInd w:val="0"/>
              <w:spacing w:before="200" w:after="1" w:line="200" w:lineRule="atLeast"/>
              <w:ind w:firstLine="539"/>
              <w:jc w:val="both"/>
              <w:rPr>
                <w:rFonts w:cs="Arial"/>
                <w:szCs w:val="20"/>
              </w:rPr>
            </w:pPr>
            <w:r>
              <w:rPr>
                <w:rFonts w:cs="Arial"/>
                <w:szCs w:val="20"/>
              </w:rPr>
              <w:t>"оценка соответствия ОУД" - в случае если оператор услуг платежной инфраструктуры обеспечивает использование прикладного программного обеспечения автоматизированных систем и приложений, в отношении которого проведена оценка соответствия по требованиям к ОУД.</w:t>
            </w:r>
          </w:p>
          <w:p w:rsidR="004C247E" w:rsidRPr="00B8251A" w:rsidRDefault="004C247E" w:rsidP="000354BA">
            <w:pPr>
              <w:autoSpaceDE w:val="0"/>
              <w:autoSpaceDN w:val="0"/>
              <w:adjustRightInd w:val="0"/>
              <w:spacing w:before="200" w:after="1" w:line="200" w:lineRule="atLeast"/>
              <w:ind w:firstLine="539"/>
              <w:jc w:val="both"/>
              <w:rPr>
                <w:rFonts w:cs="Arial"/>
                <w:szCs w:val="20"/>
              </w:rPr>
            </w:pPr>
            <w:r w:rsidRPr="004C247E">
              <w:rPr>
                <w:rFonts w:cs="Arial"/>
                <w:szCs w:val="20"/>
                <w:shd w:val="clear" w:color="auto" w:fill="C0C0C0"/>
              </w:rPr>
              <w:t>4.</w:t>
            </w:r>
            <w:r>
              <w:rPr>
                <w:rFonts w:cs="Arial"/>
                <w:szCs w:val="20"/>
              </w:rPr>
              <w:t xml:space="preserve"> Раздел 3 отчетности по форме 0403202 заполняется операторами услуг платежной инфраструктуры в соответствии с требованиями к методике оценки соответствия защиты информации, установленными разделом 7 </w:t>
            </w:r>
            <w:r w:rsidRPr="007C1901">
              <w:rPr>
                <w:rFonts w:cs="Arial"/>
                <w:szCs w:val="20"/>
                <w:shd w:val="clear" w:color="auto" w:fill="C0C0C0"/>
              </w:rPr>
              <w:t>национального стандарта Российской Федерации</w:t>
            </w:r>
            <w:r>
              <w:rPr>
                <w:rFonts w:cs="Arial"/>
                <w:szCs w:val="20"/>
              </w:rPr>
              <w:t xml:space="preserve"> ГОСТ Р 57580.2-2018 </w:t>
            </w:r>
            <w:r w:rsidRPr="007C1901">
              <w:rPr>
                <w:rFonts w:cs="Arial"/>
                <w:szCs w:val="20"/>
                <w:shd w:val="clear" w:color="auto" w:fill="C0C0C0"/>
              </w:rPr>
              <w:t>"Безопасность финансовых (банковских) операций. Защита информации финансовых организаций. Методика оценки соответствия" &lt;1&gt;</w:t>
            </w:r>
            <w:r>
              <w:rPr>
                <w:rFonts w:cs="Arial"/>
                <w:szCs w:val="20"/>
              </w:rPr>
              <w:t xml:space="preserve"> (далее </w:t>
            </w:r>
            <w:r w:rsidRPr="007C1901">
              <w:rPr>
                <w:rFonts w:cs="Arial"/>
                <w:szCs w:val="20"/>
                <w:shd w:val="clear" w:color="auto" w:fill="C0C0C0"/>
              </w:rPr>
              <w:t>соответственно</w:t>
            </w:r>
            <w:r>
              <w:rPr>
                <w:rFonts w:cs="Arial"/>
                <w:szCs w:val="20"/>
              </w:rPr>
              <w:t xml:space="preserve"> - </w:t>
            </w:r>
            <w:r w:rsidRPr="007C1901">
              <w:rPr>
                <w:rFonts w:cs="Arial"/>
                <w:szCs w:val="20"/>
                <w:shd w:val="clear" w:color="auto" w:fill="C0C0C0"/>
              </w:rPr>
              <w:t>ГОСТ Р 57580.2-2018,</w:t>
            </w:r>
            <w:r>
              <w:rPr>
                <w:rFonts w:cs="Arial"/>
                <w:szCs w:val="20"/>
              </w:rPr>
              <w:t xml:space="preserve"> оценка соответствия защиты информации в рамках направления "Безопасность информационной инфраструктуры").</w:t>
            </w:r>
          </w:p>
        </w:tc>
      </w:tr>
      <w:tr w:rsidR="004C247E" w:rsidRPr="00B8251A" w:rsidTr="00B8251A">
        <w:tc>
          <w:tcPr>
            <w:tcW w:w="7597" w:type="dxa"/>
          </w:tcPr>
          <w:p w:rsidR="004C247E" w:rsidRPr="00B8251A" w:rsidRDefault="004C247E" w:rsidP="000354BA">
            <w:pPr>
              <w:spacing w:after="1" w:line="200" w:lineRule="atLeast"/>
              <w:jc w:val="both"/>
              <w:rPr>
                <w:rFonts w:cs="Arial"/>
                <w:szCs w:val="20"/>
              </w:rPr>
            </w:pPr>
          </w:p>
        </w:tc>
        <w:tc>
          <w:tcPr>
            <w:tcW w:w="7597" w:type="dxa"/>
          </w:tcPr>
          <w:p w:rsidR="007C1901" w:rsidRPr="007C1901" w:rsidRDefault="007C1901" w:rsidP="000354BA">
            <w:pPr>
              <w:autoSpaceDE w:val="0"/>
              <w:autoSpaceDN w:val="0"/>
              <w:adjustRightInd w:val="0"/>
              <w:spacing w:before="200" w:after="1" w:line="200" w:lineRule="atLeast"/>
              <w:ind w:firstLine="539"/>
              <w:jc w:val="both"/>
              <w:rPr>
                <w:rFonts w:cs="Arial"/>
                <w:szCs w:val="20"/>
                <w:shd w:val="clear" w:color="auto" w:fill="C0C0C0"/>
              </w:rPr>
            </w:pPr>
            <w:r w:rsidRPr="007C1901">
              <w:rPr>
                <w:rFonts w:cs="Arial"/>
                <w:szCs w:val="20"/>
                <w:shd w:val="clear" w:color="auto" w:fill="C0C0C0"/>
              </w:rPr>
              <w:t>--------------------------------</w:t>
            </w:r>
          </w:p>
          <w:p w:rsidR="004C247E" w:rsidRPr="00B8251A" w:rsidRDefault="007C1901" w:rsidP="000354BA">
            <w:pPr>
              <w:autoSpaceDE w:val="0"/>
              <w:autoSpaceDN w:val="0"/>
              <w:adjustRightInd w:val="0"/>
              <w:spacing w:before="200" w:after="1" w:line="200" w:lineRule="atLeast"/>
              <w:ind w:firstLine="539"/>
              <w:jc w:val="both"/>
              <w:rPr>
                <w:rFonts w:cs="Arial"/>
                <w:szCs w:val="20"/>
              </w:rPr>
            </w:pPr>
            <w:r w:rsidRPr="007C1901">
              <w:rPr>
                <w:rFonts w:cs="Arial"/>
                <w:szCs w:val="20"/>
                <w:shd w:val="clear" w:color="auto" w:fill="C0C0C0"/>
              </w:rPr>
              <w:t>&lt;1&gt; Утвержден приказом Федерального агентства по техническому регулированию и метрологии от 28 марта 2018 года N 156-ст "Об утверждении национального стандарта Российской Федерации" (М., ФГУП "</w:t>
            </w:r>
            <w:proofErr w:type="spellStart"/>
            <w:r w:rsidRPr="007C1901">
              <w:rPr>
                <w:rFonts w:cs="Arial"/>
                <w:szCs w:val="20"/>
                <w:shd w:val="clear" w:color="auto" w:fill="C0C0C0"/>
              </w:rPr>
              <w:t>Стандартинформ</w:t>
            </w:r>
            <w:proofErr w:type="spellEnd"/>
            <w:r w:rsidRPr="007C1901">
              <w:rPr>
                <w:rFonts w:cs="Arial"/>
                <w:szCs w:val="20"/>
                <w:shd w:val="clear" w:color="auto" w:fill="C0C0C0"/>
              </w:rPr>
              <w:t>", 2018) и введен в действие 1 сентября 2018 года.</w:t>
            </w:r>
          </w:p>
        </w:tc>
      </w:tr>
      <w:tr w:rsidR="007C1901" w:rsidRPr="00B8251A" w:rsidTr="00B8251A">
        <w:tc>
          <w:tcPr>
            <w:tcW w:w="7597" w:type="dxa"/>
          </w:tcPr>
          <w:p w:rsidR="007C1901" w:rsidRDefault="007C1901" w:rsidP="000354BA">
            <w:pPr>
              <w:autoSpaceDE w:val="0"/>
              <w:autoSpaceDN w:val="0"/>
              <w:adjustRightInd w:val="0"/>
              <w:spacing w:before="200" w:after="1" w:line="200" w:lineRule="atLeast"/>
              <w:ind w:firstLine="540"/>
              <w:jc w:val="both"/>
              <w:rPr>
                <w:rFonts w:cs="Arial"/>
                <w:szCs w:val="20"/>
              </w:rPr>
            </w:pPr>
            <w:r w:rsidRPr="007C1901">
              <w:rPr>
                <w:rFonts w:cs="Arial"/>
                <w:strike/>
                <w:color w:val="FF0000"/>
                <w:szCs w:val="20"/>
              </w:rPr>
              <w:t>3</w:t>
            </w:r>
            <w:r>
              <w:rPr>
                <w:rFonts w:cs="Arial"/>
                <w:szCs w:val="20"/>
              </w:rPr>
              <w:t xml:space="preserve">.1. В графе 2 раздела 3 отчетности по форме 0403202 указывается вид деятельности оператора услуг платежной инфраструктуры с использованием кодов, указанных в подпункте </w:t>
            </w:r>
            <w:r w:rsidRPr="007C1901">
              <w:rPr>
                <w:rFonts w:cs="Arial"/>
                <w:strike/>
                <w:color w:val="FF0000"/>
                <w:szCs w:val="20"/>
              </w:rPr>
              <w:t>1</w:t>
            </w:r>
            <w:r>
              <w:rPr>
                <w:rFonts w:cs="Arial"/>
                <w:szCs w:val="20"/>
              </w:rPr>
              <w:t xml:space="preserve">.1 пункта </w:t>
            </w:r>
            <w:r w:rsidRPr="007C1901">
              <w:rPr>
                <w:rFonts w:cs="Arial"/>
                <w:strike/>
                <w:color w:val="FF0000"/>
                <w:szCs w:val="20"/>
              </w:rPr>
              <w:t>1</w:t>
            </w:r>
            <w:r>
              <w:rPr>
                <w:rFonts w:cs="Arial"/>
                <w:szCs w:val="20"/>
              </w:rPr>
              <w:t xml:space="preserve"> настоящей </w:t>
            </w:r>
            <w:r w:rsidRPr="007C1901">
              <w:rPr>
                <w:rFonts w:cs="Arial"/>
                <w:strike/>
                <w:color w:val="FF0000"/>
                <w:szCs w:val="20"/>
              </w:rPr>
              <w:t>Методики</w:t>
            </w:r>
            <w:r>
              <w:rPr>
                <w:rFonts w:cs="Arial"/>
                <w:szCs w:val="20"/>
              </w:rPr>
              <w:t>.</w:t>
            </w:r>
          </w:p>
          <w:p w:rsidR="007C1901" w:rsidRDefault="007C1901" w:rsidP="000354BA">
            <w:pPr>
              <w:autoSpaceDE w:val="0"/>
              <w:autoSpaceDN w:val="0"/>
              <w:adjustRightInd w:val="0"/>
              <w:spacing w:before="200" w:after="1" w:line="200" w:lineRule="atLeast"/>
              <w:ind w:firstLine="540"/>
              <w:jc w:val="both"/>
              <w:rPr>
                <w:rFonts w:cs="Arial"/>
                <w:szCs w:val="20"/>
              </w:rPr>
            </w:pPr>
            <w:r w:rsidRPr="007C1901">
              <w:rPr>
                <w:rFonts w:cs="Arial"/>
                <w:strike/>
                <w:color w:val="FF0000"/>
                <w:szCs w:val="20"/>
              </w:rPr>
              <w:lastRenderedPageBreak/>
              <w:t>3</w:t>
            </w:r>
            <w:r>
              <w:rPr>
                <w:rFonts w:cs="Arial"/>
                <w:szCs w:val="20"/>
              </w:rPr>
              <w:t>.2. В графе 3 раздела 3 отчетности по форме 0403202 указывается наименование процесса защиты информации с использованием следующих кодов:</w:t>
            </w:r>
          </w:p>
          <w:p w:rsidR="007C1901" w:rsidRDefault="007C1901"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6"/>
              <w:gridCol w:w="2388"/>
              <w:gridCol w:w="4313"/>
            </w:tblGrid>
            <w:tr w:rsidR="007C1901" w:rsidTr="0039390C">
              <w:tc>
                <w:tcPr>
                  <w:tcW w:w="726" w:type="dxa"/>
                  <w:tcBorders>
                    <w:top w:val="single" w:sz="4" w:space="0" w:color="auto"/>
                    <w:left w:val="single" w:sz="4" w:space="0" w:color="auto"/>
                    <w:bottom w:val="single" w:sz="4" w:space="0" w:color="auto"/>
                    <w:right w:val="single" w:sz="4" w:space="0" w:color="auto"/>
                  </w:tcBorders>
                  <w:vAlign w:val="bottom"/>
                </w:tcPr>
                <w:p w:rsidR="007C1901" w:rsidRDefault="007C1901" w:rsidP="000354BA">
                  <w:pPr>
                    <w:autoSpaceDE w:val="0"/>
                    <w:autoSpaceDN w:val="0"/>
                    <w:adjustRightInd w:val="0"/>
                    <w:spacing w:after="1" w:line="200" w:lineRule="atLeast"/>
                    <w:jc w:val="center"/>
                    <w:rPr>
                      <w:rFonts w:cs="Arial"/>
                      <w:szCs w:val="20"/>
                    </w:rPr>
                  </w:pPr>
                  <w:r>
                    <w:rPr>
                      <w:rFonts w:cs="Arial"/>
                      <w:szCs w:val="20"/>
                    </w:rPr>
                    <w:t>Код</w:t>
                  </w:r>
                </w:p>
                <w:p w:rsidR="0039390C" w:rsidRDefault="0039390C" w:rsidP="000354BA">
                  <w:pPr>
                    <w:autoSpaceDE w:val="0"/>
                    <w:autoSpaceDN w:val="0"/>
                    <w:adjustRightInd w:val="0"/>
                    <w:spacing w:after="1" w:line="200" w:lineRule="atLeast"/>
                    <w:jc w:val="center"/>
                    <w:rPr>
                      <w:rFonts w:cs="Arial"/>
                      <w:szCs w:val="20"/>
                    </w:rPr>
                  </w:pPr>
                </w:p>
                <w:p w:rsidR="0039390C" w:rsidRDefault="0039390C" w:rsidP="000354BA">
                  <w:pPr>
                    <w:autoSpaceDE w:val="0"/>
                    <w:autoSpaceDN w:val="0"/>
                    <w:adjustRightInd w:val="0"/>
                    <w:spacing w:after="1" w:line="200" w:lineRule="atLeast"/>
                    <w:jc w:val="center"/>
                    <w:rPr>
                      <w:rFonts w:cs="Arial"/>
                      <w:szCs w:val="20"/>
                    </w:rPr>
                  </w:pP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jc w:val="center"/>
                    <w:rPr>
                      <w:rFonts w:cs="Arial"/>
                      <w:szCs w:val="20"/>
                    </w:rPr>
                  </w:pPr>
                  <w:r>
                    <w:rPr>
                      <w:rFonts w:cs="Arial"/>
                      <w:szCs w:val="20"/>
                    </w:rPr>
                    <w:t>Расшифровка кода</w:t>
                  </w:r>
                </w:p>
              </w:tc>
              <w:tc>
                <w:tcPr>
                  <w:tcW w:w="4313"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jc w:val="center"/>
                    <w:rPr>
                      <w:rFonts w:cs="Arial"/>
                      <w:szCs w:val="20"/>
                    </w:rPr>
                  </w:pPr>
                  <w:r>
                    <w:rPr>
                      <w:rFonts w:cs="Arial"/>
                      <w:szCs w:val="20"/>
                    </w:rPr>
                    <w:t>Примечание</w:t>
                  </w:r>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1</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1 "Обеспечение защиты информации при управлении доступом"</w:t>
                  </w:r>
                </w:p>
              </w:tc>
              <w:tc>
                <w:tcPr>
                  <w:tcW w:w="4313" w:type="dxa"/>
                  <w:tcBorders>
                    <w:top w:val="single" w:sz="4" w:space="0" w:color="auto"/>
                    <w:left w:val="single" w:sz="4" w:space="0" w:color="auto"/>
                    <w:bottom w:val="single" w:sz="4" w:space="0" w:color="auto"/>
                    <w:right w:val="single" w:sz="4" w:space="0" w:color="auto"/>
                  </w:tcBorders>
                  <w:vAlign w:val="bottom"/>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7.2 национального стандарта Российской Федерации ГОСТ Р 57580.1-2017 "Безопасность финансовых (банковских) операций. Защита информации финансовых организаций. Базовый состав организационных и технических мер"</w:t>
                  </w:r>
                  <w:r w:rsidRPr="007C1901">
                    <w:rPr>
                      <w:rFonts w:cs="Arial"/>
                      <w:strike/>
                      <w:color w:val="FF0000"/>
                      <w:szCs w:val="20"/>
                    </w:rPr>
                    <w:t>, утвержденного</w:t>
                  </w:r>
                  <w:r>
                    <w:rPr>
                      <w:rFonts w:cs="Arial"/>
                      <w:szCs w:val="20"/>
                    </w:rPr>
                    <w:t xml:space="preserve"> </w:t>
                  </w:r>
                  <w:bookmarkStart w:id="34" w:name="П5"/>
                  <w:bookmarkEnd w:id="34"/>
                  <w:r w:rsidRPr="003C7453">
                    <w:rPr>
                      <w:rFonts w:cs="Arial"/>
                      <w:szCs w:val="20"/>
                    </w:rPr>
                    <w:t>приказом Федерального агентства по техническому регулированию и метрологии от 8 августа 2017 года N 822-ст "Об утверждении национального стандарта Российской Федерации" (М., ФГУП "</w:t>
                  </w:r>
                  <w:proofErr w:type="spellStart"/>
                  <w:r w:rsidRPr="003C7453">
                    <w:rPr>
                      <w:rFonts w:cs="Arial"/>
                      <w:szCs w:val="20"/>
                    </w:rPr>
                    <w:t>Стандартинформ</w:t>
                  </w:r>
                  <w:proofErr w:type="spellEnd"/>
                  <w:r w:rsidRPr="003C7453">
                    <w:rPr>
                      <w:rFonts w:cs="Arial"/>
                      <w:szCs w:val="20"/>
                    </w:rPr>
                    <w:t>", 2017)</w:t>
                  </w:r>
                  <w:r>
                    <w:rPr>
                      <w:rFonts w:cs="Arial"/>
                      <w:szCs w:val="20"/>
                    </w:rPr>
                    <w:t xml:space="preserve"> (далее - ГОСТ Р 57580.1-2017), в соответствии с пунктом 7.9 ГОСТ Р 57580.2-2018</w:t>
                  </w:r>
                  <w:r w:rsidR="003C7453">
                    <w:rPr>
                      <w:rFonts w:cs="Arial"/>
                      <w:szCs w:val="20"/>
                    </w:rPr>
                    <w:t xml:space="preserve"> </w:t>
                  </w:r>
                  <w:hyperlink w:anchor="П6" w:history="1">
                    <w:r w:rsidR="003C7453" w:rsidRPr="003C7453">
                      <w:rPr>
                        <w:rStyle w:val="a3"/>
                        <w:rFonts w:cs="Arial"/>
                        <w:szCs w:val="20"/>
                      </w:rPr>
                      <w:t>См. схожий фрагмент в сравниваемом документе</w:t>
                    </w:r>
                  </w:hyperlink>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2</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2 "Обеспечение защиты вычислительных сетей"</w:t>
                  </w:r>
                </w:p>
              </w:tc>
              <w:tc>
                <w:tcPr>
                  <w:tcW w:w="4313" w:type="dxa"/>
                  <w:tcBorders>
                    <w:top w:val="single" w:sz="4" w:space="0" w:color="auto"/>
                    <w:left w:val="single" w:sz="4" w:space="0" w:color="auto"/>
                    <w:bottom w:val="single" w:sz="4" w:space="0" w:color="auto"/>
                    <w:right w:val="single" w:sz="4" w:space="0" w:color="auto"/>
                  </w:tcBorders>
                  <w:vAlign w:val="bottom"/>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7.3 ГОСТ Р 57580.1-2017, в соответствии с пунктом 7.9 ГОСТ Р 57580.2-2018</w:t>
                  </w:r>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3</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3 "Контроль целостности и защищенности информационной инфраструктуры"</w:t>
                  </w:r>
                </w:p>
              </w:tc>
              <w:tc>
                <w:tcPr>
                  <w:tcW w:w="4313" w:type="dxa"/>
                  <w:tcBorders>
                    <w:top w:val="single" w:sz="4" w:space="0" w:color="auto"/>
                    <w:left w:val="single" w:sz="4" w:space="0" w:color="auto"/>
                    <w:bottom w:val="single" w:sz="4" w:space="0" w:color="auto"/>
                    <w:right w:val="single" w:sz="4" w:space="0" w:color="auto"/>
                  </w:tcBorders>
                  <w:vAlign w:val="bottom"/>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7.4 ГОСТ Р 57580.1-2017, в соответствии с пунктом 7.9 ГОСТ Р 57580.2-2018</w:t>
                  </w:r>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lastRenderedPageBreak/>
                    <w:t>4</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4 "Защита от вредоносного кода"</w:t>
                  </w:r>
                </w:p>
              </w:tc>
              <w:tc>
                <w:tcPr>
                  <w:tcW w:w="4313" w:type="dxa"/>
                  <w:tcBorders>
                    <w:top w:val="single" w:sz="4" w:space="0" w:color="auto"/>
                    <w:left w:val="single" w:sz="4" w:space="0" w:color="auto"/>
                    <w:bottom w:val="single" w:sz="4" w:space="0" w:color="auto"/>
                    <w:right w:val="single" w:sz="4" w:space="0" w:color="auto"/>
                  </w:tcBorders>
                  <w:vAlign w:val="bottom"/>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7.5 ГОСТ Р 57580.1-2017, в соответствии с пунктом 7.9 ГОСТ Р 57580.2-2018</w:t>
                  </w:r>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5</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5 "Предотвращение утечек информации"</w:t>
                  </w:r>
                </w:p>
              </w:tc>
              <w:tc>
                <w:tcPr>
                  <w:tcW w:w="4313"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7.6 ГОСТ Р 57580.1-2017, в соответствии с пунктом 7.9 ГОСТ Р 57580.2-2018</w:t>
                  </w:r>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6</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6 "Управление инцидентами защиты информации"</w:t>
                  </w:r>
                </w:p>
              </w:tc>
              <w:tc>
                <w:tcPr>
                  <w:tcW w:w="4313"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7.7 ГОСТ Р 57580.1-2017, в соответствии с пунктом 7.9 ГОСТ Р 57580.2-2018</w:t>
                  </w:r>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7</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7 "Защита среды виртуализации"</w:t>
                  </w:r>
                </w:p>
              </w:tc>
              <w:tc>
                <w:tcPr>
                  <w:tcW w:w="4313"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7.8 ГОСТ Р 57580.1-2017, в соответствии с пунктом 7.9 ГОСТ Р 57580.2-2018</w:t>
                  </w:r>
                </w:p>
              </w:tc>
            </w:tr>
            <w:tr w:rsidR="007C1901" w:rsidTr="007C1901">
              <w:tc>
                <w:tcPr>
                  <w:tcW w:w="72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8</w:t>
                  </w:r>
                </w:p>
              </w:tc>
              <w:tc>
                <w:tcPr>
                  <w:tcW w:w="2388"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8 "Защита информации при осуществлении удаленного логического доступа с использованием мобильных (переносных) устройств"</w:t>
                  </w:r>
                </w:p>
              </w:tc>
              <w:tc>
                <w:tcPr>
                  <w:tcW w:w="4313"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реализации мер, предусмотренных в пункте 7.9 ГОСТ Р 57580.1-2017, в соответствии с пунктом 7.9 ГОСТ Р 57580.2-2018</w:t>
                  </w:r>
                </w:p>
              </w:tc>
            </w:tr>
          </w:tbl>
          <w:p w:rsidR="007C1901" w:rsidRPr="00B8251A" w:rsidRDefault="007C1901" w:rsidP="000354BA">
            <w:pPr>
              <w:spacing w:after="1" w:line="200" w:lineRule="atLeast"/>
              <w:jc w:val="both"/>
              <w:rPr>
                <w:rFonts w:cs="Arial"/>
                <w:szCs w:val="20"/>
              </w:rPr>
            </w:pPr>
          </w:p>
        </w:tc>
        <w:tc>
          <w:tcPr>
            <w:tcW w:w="7597" w:type="dxa"/>
          </w:tcPr>
          <w:p w:rsidR="007C1901" w:rsidRDefault="007C1901" w:rsidP="000354BA">
            <w:pPr>
              <w:autoSpaceDE w:val="0"/>
              <w:autoSpaceDN w:val="0"/>
              <w:adjustRightInd w:val="0"/>
              <w:spacing w:after="1" w:line="200" w:lineRule="atLeast"/>
              <w:ind w:firstLine="539"/>
              <w:jc w:val="both"/>
              <w:rPr>
                <w:rFonts w:cs="Arial"/>
                <w:szCs w:val="20"/>
              </w:rPr>
            </w:pPr>
          </w:p>
          <w:p w:rsidR="007C1901" w:rsidRDefault="007C1901" w:rsidP="000354BA">
            <w:pPr>
              <w:autoSpaceDE w:val="0"/>
              <w:autoSpaceDN w:val="0"/>
              <w:adjustRightInd w:val="0"/>
              <w:spacing w:after="1" w:line="200" w:lineRule="atLeast"/>
              <w:ind w:firstLine="539"/>
              <w:jc w:val="both"/>
              <w:rPr>
                <w:rFonts w:cs="Arial"/>
                <w:szCs w:val="20"/>
              </w:rPr>
            </w:pPr>
            <w:r w:rsidRPr="007C1901">
              <w:rPr>
                <w:rFonts w:cs="Arial"/>
                <w:szCs w:val="20"/>
                <w:shd w:val="clear" w:color="auto" w:fill="C0C0C0"/>
              </w:rPr>
              <w:t>4</w:t>
            </w:r>
            <w:r>
              <w:rPr>
                <w:rFonts w:cs="Arial"/>
                <w:szCs w:val="20"/>
              </w:rPr>
              <w:t xml:space="preserve">.1. В графе 2 раздела 3 отчетности по форме 0403202 указывается вид деятельности оператора услуг платежной инфраструктуры с использованием кодов, указанных в подпункте </w:t>
            </w:r>
            <w:r w:rsidRPr="007C1901">
              <w:rPr>
                <w:rFonts w:cs="Arial"/>
                <w:szCs w:val="20"/>
                <w:shd w:val="clear" w:color="auto" w:fill="C0C0C0"/>
              </w:rPr>
              <w:t>2</w:t>
            </w:r>
            <w:r>
              <w:rPr>
                <w:rFonts w:cs="Arial"/>
                <w:szCs w:val="20"/>
              </w:rPr>
              <w:t xml:space="preserve">.1 пункта </w:t>
            </w:r>
            <w:r w:rsidRPr="007C1901">
              <w:rPr>
                <w:rFonts w:cs="Arial"/>
                <w:szCs w:val="20"/>
                <w:shd w:val="clear" w:color="auto" w:fill="C0C0C0"/>
              </w:rPr>
              <w:t>2</w:t>
            </w:r>
            <w:r>
              <w:rPr>
                <w:rFonts w:cs="Arial"/>
                <w:szCs w:val="20"/>
              </w:rPr>
              <w:t xml:space="preserve"> настоящей </w:t>
            </w:r>
            <w:r w:rsidRPr="007C1901">
              <w:rPr>
                <w:rFonts w:cs="Arial"/>
                <w:szCs w:val="20"/>
                <w:shd w:val="clear" w:color="auto" w:fill="C0C0C0"/>
              </w:rPr>
              <w:t>методики</w:t>
            </w:r>
            <w:r>
              <w:rPr>
                <w:rFonts w:cs="Arial"/>
                <w:szCs w:val="20"/>
              </w:rPr>
              <w:t>.</w:t>
            </w:r>
          </w:p>
          <w:p w:rsidR="007C1901" w:rsidRDefault="007C1901" w:rsidP="000354BA">
            <w:pPr>
              <w:autoSpaceDE w:val="0"/>
              <w:autoSpaceDN w:val="0"/>
              <w:adjustRightInd w:val="0"/>
              <w:spacing w:before="200" w:after="1" w:line="200" w:lineRule="atLeast"/>
              <w:ind w:firstLine="540"/>
              <w:jc w:val="both"/>
              <w:rPr>
                <w:rFonts w:cs="Arial"/>
                <w:szCs w:val="20"/>
              </w:rPr>
            </w:pPr>
            <w:r w:rsidRPr="007C1901">
              <w:rPr>
                <w:rFonts w:cs="Arial"/>
                <w:szCs w:val="20"/>
                <w:shd w:val="clear" w:color="auto" w:fill="C0C0C0"/>
              </w:rPr>
              <w:lastRenderedPageBreak/>
              <w:t>4</w:t>
            </w:r>
            <w:r>
              <w:rPr>
                <w:rFonts w:cs="Arial"/>
                <w:szCs w:val="20"/>
              </w:rPr>
              <w:t>.2. В графе 3 раздела 3 отчетности по форме 0403202 указывается наименование процесса защиты информации с использованием следующих кодов:</w:t>
            </w:r>
          </w:p>
          <w:p w:rsidR="007C1901" w:rsidRDefault="007C1901" w:rsidP="000354BA">
            <w:pPr>
              <w:autoSpaceDE w:val="0"/>
              <w:autoSpaceDN w:val="0"/>
              <w:adjustRightInd w:val="0"/>
              <w:spacing w:after="1" w:line="200" w:lineRule="atLeast"/>
              <w:jc w:val="both"/>
              <w:rPr>
                <w:rFonts w:cs="Arial"/>
                <w:szCs w:val="20"/>
              </w:rPr>
            </w:pPr>
          </w:p>
          <w:tbl>
            <w:tblPr>
              <w:tblW w:w="7428" w:type="dxa"/>
              <w:tblLayout w:type="fixed"/>
              <w:tblCellMar>
                <w:top w:w="102" w:type="dxa"/>
                <w:left w:w="62" w:type="dxa"/>
                <w:bottom w:w="102" w:type="dxa"/>
                <w:right w:w="62" w:type="dxa"/>
              </w:tblCellMar>
              <w:tblLook w:val="0000" w:firstRow="0" w:lastRow="0" w:firstColumn="0" w:lastColumn="0" w:noHBand="0" w:noVBand="0"/>
            </w:tblPr>
            <w:tblGrid>
              <w:gridCol w:w="556"/>
              <w:gridCol w:w="2322"/>
              <w:gridCol w:w="4550"/>
            </w:tblGrid>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jc w:val="center"/>
                    <w:rPr>
                      <w:rFonts w:cs="Arial"/>
                      <w:szCs w:val="20"/>
                    </w:rPr>
                  </w:pPr>
                  <w:r>
                    <w:rPr>
                      <w:rFonts w:cs="Arial"/>
                      <w:szCs w:val="20"/>
                    </w:rPr>
                    <w:t>Код</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jc w:val="center"/>
                    <w:rPr>
                      <w:rFonts w:cs="Arial"/>
                      <w:szCs w:val="20"/>
                    </w:rPr>
                  </w:pPr>
                  <w:r>
                    <w:rPr>
                      <w:rFonts w:cs="Arial"/>
                      <w:szCs w:val="20"/>
                    </w:rPr>
                    <w:t>Расшифровка кода</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jc w:val="center"/>
                    <w:rPr>
                      <w:rFonts w:cs="Arial"/>
                      <w:szCs w:val="20"/>
                    </w:rPr>
                  </w:pPr>
                  <w:r>
                    <w:rPr>
                      <w:rFonts w:cs="Arial"/>
                      <w:szCs w:val="20"/>
                    </w:rPr>
                    <w:t>Примечание</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Pr="007C1901" w:rsidRDefault="007C1901" w:rsidP="000354BA">
                  <w:pPr>
                    <w:autoSpaceDE w:val="0"/>
                    <w:autoSpaceDN w:val="0"/>
                    <w:adjustRightInd w:val="0"/>
                    <w:spacing w:after="1" w:line="200" w:lineRule="atLeast"/>
                    <w:jc w:val="center"/>
                    <w:rPr>
                      <w:rFonts w:cs="Arial"/>
                      <w:szCs w:val="20"/>
                      <w:shd w:val="clear" w:color="auto" w:fill="C0C0C0"/>
                    </w:rPr>
                  </w:pPr>
                  <w:r w:rsidRPr="007C1901">
                    <w:rPr>
                      <w:rFonts w:cs="Arial"/>
                      <w:szCs w:val="20"/>
                      <w:shd w:val="clear" w:color="auto" w:fill="C0C0C0"/>
                    </w:rPr>
                    <w:t>1</w:t>
                  </w:r>
                </w:p>
              </w:tc>
              <w:tc>
                <w:tcPr>
                  <w:tcW w:w="2322" w:type="dxa"/>
                  <w:tcBorders>
                    <w:top w:val="single" w:sz="4" w:space="0" w:color="auto"/>
                    <w:left w:val="single" w:sz="4" w:space="0" w:color="auto"/>
                    <w:bottom w:val="single" w:sz="4" w:space="0" w:color="auto"/>
                    <w:right w:val="single" w:sz="4" w:space="0" w:color="auto"/>
                  </w:tcBorders>
                </w:tcPr>
                <w:p w:rsidR="007C1901" w:rsidRPr="007C1901" w:rsidRDefault="007C1901" w:rsidP="000354BA">
                  <w:pPr>
                    <w:autoSpaceDE w:val="0"/>
                    <w:autoSpaceDN w:val="0"/>
                    <w:adjustRightInd w:val="0"/>
                    <w:spacing w:after="1" w:line="200" w:lineRule="atLeast"/>
                    <w:jc w:val="center"/>
                    <w:rPr>
                      <w:rFonts w:cs="Arial"/>
                      <w:szCs w:val="20"/>
                      <w:shd w:val="clear" w:color="auto" w:fill="C0C0C0"/>
                    </w:rPr>
                  </w:pPr>
                  <w:r w:rsidRPr="007C1901">
                    <w:rPr>
                      <w:rFonts w:cs="Arial"/>
                      <w:szCs w:val="20"/>
                      <w:shd w:val="clear" w:color="auto" w:fill="C0C0C0"/>
                    </w:rPr>
                    <w:t>2</w:t>
                  </w:r>
                </w:p>
              </w:tc>
              <w:tc>
                <w:tcPr>
                  <w:tcW w:w="4550" w:type="dxa"/>
                  <w:tcBorders>
                    <w:top w:val="single" w:sz="4" w:space="0" w:color="auto"/>
                    <w:left w:val="single" w:sz="4" w:space="0" w:color="auto"/>
                    <w:bottom w:val="single" w:sz="4" w:space="0" w:color="auto"/>
                    <w:right w:val="single" w:sz="4" w:space="0" w:color="auto"/>
                  </w:tcBorders>
                </w:tcPr>
                <w:p w:rsidR="007C1901" w:rsidRPr="007C1901" w:rsidRDefault="007C1901" w:rsidP="000354BA">
                  <w:pPr>
                    <w:autoSpaceDE w:val="0"/>
                    <w:autoSpaceDN w:val="0"/>
                    <w:adjustRightInd w:val="0"/>
                    <w:spacing w:after="1" w:line="200" w:lineRule="atLeast"/>
                    <w:jc w:val="center"/>
                    <w:rPr>
                      <w:rFonts w:cs="Arial"/>
                      <w:szCs w:val="20"/>
                      <w:shd w:val="clear" w:color="auto" w:fill="C0C0C0"/>
                    </w:rPr>
                  </w:pPr>
                  <w:r w:rsidRPr="007C1901">
                    <w:rPr>
                      <w:rFonts w:cs="Arial"/>
                      <w:szCs w:val="20"/>
                      <w:shd w:val="clear" w:color="auto" w:fill="C0C0C0"/>
                    </w:rPr>
                    <w:t>3</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1</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1 "Обеспечение защиты информации при управлении доступом"</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 xml:space="preserve">Указывается результат оценки реализации мер, предусмотренных в пункте 7.2 национального стандарта Российской Федерации ГОСТ Р 57580.1-2017 "Безопасность финансовых (банковских) операций. Защита информации финансовых организаций. Базовый состав организационных и технических мер" </w:t>
                  </w:r>
                  <w:r w:rsidRPr="007C1901">
                    <w:rPr>
                      <w:rFonts w:cs="Arial"/>
                      <w:szCs w:val="20"/>
                      <w:shd w:val="clear" w:color="auto" w:fill="C0C0C0"/>
                    </w:rPr>
                    <w:t>&lt;2&gt;</w:t>
                  </w:r>
                  <w:r>
                    <w:rPr>
                      <w:rFonts w:cs="Arial"/>
                      <w:szCs w:val="20"/>
                    </w:rPr>
                    <w:t xml:space="preserve"> (далее - ГОСТ Р 57580.1-2017), в соответствии с пунктом 7.9 ГОСТ Р 57580.2-2018</w:t>
                  </w:r>
                </w:p>
                <w:p w:rsidR="007C1901" w:rsidRDefault="007C1901" w:rsidP="000354BA">
                  <w:pPr>
                    <w:autoSpaceDE w:val="0"/>
                    <w:autoSpaceDN w:val="0"/>
                    <w:adjustRightInd w:val="0"/>
                    <w:spacing w:after="1" w:line="200" w:lineRule="atLeast"/>
                    <w:rPr>
                      <w:rFonts w:cs="Arial"/>
                      <w:szCs w:val="20"/>
                    </w:rPr>
                  </w:pPr>
                </w:p>
                <w:p w:rsidR="007C1901" w:rsidRDefault="007C1901" w:rsidP="000354BA">
                  <w:pPr>
                    <w:autoSpaceDE w:val="0"/>
                    <w:autoSpaceDN w:val="0"/>
                    <w:adjustRightInd w:val="0"/>
                    <w:spacing w:after="1" w:line="200" w:lineRule="atLeast"/>
                    <w:rPr>
                      <w:rFonts w:cs="Arial"/>
                      <w:szCs w:val="20"/>
                    </w:rPr>
                  </w:pPr>
                </w:p>
                <w:p w:rsidR="007C1901" w:rsidRDefault="007C1901" w:rsidP="000354BA">
                  <w:pPr>
                    <w:autoSpaceDE w:val="0"/>
                    <w:autoSpaceDN w:val="0"/>
                    <w:adjustRightInd w:val="0"/>
                    <w:spacing w:after="1" w:line="200" w:lineRule="atLeast"/>
                    <w:rPr>
                      <w:rFonts w:cs="Arial"/>
                      <w:szCs w:val="20"/>
                    </w:rPr>
                  </w:pPr>
                </w:p>
                <w:p w:rsidR="007C1901" w:rsidRDefault="007C1901" w:rsidP="000354BA">
                  <w:pPr>
                    <w:autoSpaceDE w:val="0"/>
                    <w:autoSpaceDN w:val="0"/>
                    <w:adjustRightInd w:val="0"/>
                    <w:spacing w:after="1" w:line="200" w:lineRule="atLeast"/>
                    <w:rPr>
                      <w:rFonts w:cs="Arial"/>
                      <w:szCs w:val="20"/>
                    </w:rPr>
                  </w:pPr>
                </w:p>
                <w:p w:rsidR="0039390C" w:rsidRDefault="0039390C" w:rsidP="000354BA">
                  <w:pPr>
                    <w:autoSpaceDE w:val="0"/>
                    <w:autoSpaceDN w:val="0"/>
                    <w:adjustRightInd w:val="0"/>
                    <w:spacing w:after="1" w:line="200" w:lineRule="atLeast"/>
                    <w:rPr>
                      <w:rFonts w:cs="Arial"/>
                      <w:szCs w:val="20"/>
                    </w:rPr>
                  </w:pPr>
                </w:p>
                <w:p w:rsidR="0039390C" w:rsidRDefault="0039390C" w:rsidP="000354BA">
                  <w:pPr>
                    <w:autoSpaceDE w:val="0"/>
                    <w:autoSpaceDN w:val="0"/>
                    <w:adjustRightInd w:val="0"/>
                    <w:spacing w:after="1" w:line="200" w:lineRule="atLeast"/>
                    <w:rPr>
                      <w:rFonts w:cs="Arial"/>
                      <w:szCs w:val="20"/>
                    </w:rPr>
                  </w:pPr>
                </w:p>
                <w:p w:rsidR="003C7453" w:rsidRDefault="003C7453" w:rsidP="000354BA">
                  <w:pPr>
                    <w:autoSpaceDE w:val="0"/>
                    <w:autoSpaceDN w:val="0"/>
                    <w:adjustRightInd w:val="0"/>
                    <w:spacing w:after="1" w:line="200" w:lineRule="atLeast"/>
                    <w:rPr>
                      <w:rFonts w:cs="Arial"/>
                      <w:szCs w:val="20"/>
                    </w:rPr>
                  </w:pP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2</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2 "Обеспечение защиты вычислительных сетей"</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Указывается результат оценки реализации мер, предусмотренных в пункте 7.3 ГОСТ Р 57580.1-2017, в соответствии с пунктом 7.9 ГОСТ Р 57580.2-2018</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3</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3 "Контроль целостности и защищенности информационной инфраструктуры"</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Указывается результат оценки реализации мер, предусмотренных в пункте 7.4 ГОСТ Р 57580.1-2017, в соответствии с пунктом 7.9 ГОСТ Р 57580.2-2018</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lastRenderedPageBreak/>
                    <w:t>4</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4 "Защита от вредоносного кода"</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Указывается результат оценки реализации мер, предусмотренных в пункте 7.5 ГОСТ Р 57580.1-2017, в соответствии с пунктом 7.9 ГОСТ Р 57580.2-2018</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5</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5 "Предотвращение утечек информации"</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Указывается результат оценки реализации мер, предусмотренных в пункте 7.6 ГОСТ Р 57580.1-2017, в соответствии с пунктом 7.9 ГОСТ Р 57580.2-2018</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6</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6 "Управление инцидентами защиты информации"</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Указывается результат оценки реализации мер, предусмотренных в пункте 7.7 ГОСТ Р 57580.1-2017, в соответствии с пунктом 7.9 ГОСТ Р 57580.2-2018</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7</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7 "Защита среды виртуализации"</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Указывается результат оценки реализации мер, предусмотренных в пункте 7.8 ГОСТ Р 57580.1-2017, в соответствии с пунктом 7.9 ГОСТ Р 57580.2-2018</w:t>
                  </w:r>
                </w:p>
              </w:tc>
            </w:tr>
            <w:tr w:rsidR="007C1901" w:rsidTr="00AD00BC">
              <w:tc>
                <w:tcPr>
                  <w:tcW w:w="556"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8</w:t>
                  </w:r>
                </w:p>
              </w:tc>
              <w:tc>
                <w:tcPr>
                  <w:tcW w:w="2322"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Процесс 8 "Защита информации при осуществлении удаленного логического доступа с использованием мобильных (переносных) устройств"</w:t>
                  </w:r>
                </w:p>
              </w:tc>
              <w:tc>
                <w:tcPr>
                  <w:tcW w:w="4550" w:type="dxa"/>
                  <w:tcBorders>
                    <w:top w:val="single" w:sz="4" w:space="0" w:color="auto"/>
                    <w:left w:val="single" w:sz="4" w:space="0" w:color="auto"/>
                    <w:bottom w:val="single" w:sz="4" w:space="0" w:color="auto"/>
                    <w:right w:val="single" w:sz="4" w:space="0" w:color="auto"/>
                  </w:tcBorders>
                </w:tcPr>
                <w:p w:rsidR="007C1901" w:rsidRDefault="007C1901" w:rsidP="000354BA">
                  <w:pPr>
                    <w:autoSpaceDE w:val="0"/>
                    <w:autoSpaceDN w:val="0"/>
                    <w:adjustRightInd w:val="0"/>
                    <w:spacing w:after="1" w:line="200" w:lineRule="atLeast"/>
                    <w:rPr>
                      <w:rFonts w:cs="Arial"/>
                      <w:szCs w:val="20"/>
                    </w:rPr>
                  </w:pPr>
                  <w:r>
                    <w:rPr>
                      <w:rFonts w:cs="Arial"/>
                      <w:szCs w:val="20"/>
                    </w:rPr>
                    <w:t>Указывается результат оценки реализации мер, предусмотренных в пункте 7.9 ГОСТ Р 57580.1-2017, в соответствии с пунктом 7.9 ГОСТ Р 57580.2-2018</w:t>
                  </w:r>
                </w:p>
              </w:tc>
            </w:tr>
          </w:tbl>
          <w:p w:rsidR="007C1901" w:rsidRPr="00B8251A" w:rsidRDefault="007C1901" w:rsidP="000354BA">
            <w:pPr>
              <w:spacing w:after="1" w:line="200" w:lineRule="atLeast"/>
              <w:jc w:val="both"/>
              <w:rPr>
                <w:rFonts w:cs="Arial"/>
                <w:szCs w:val="20"/>
              </w:rPr>
            </w:pPr>
          </w:p>
        </w:tc>
      </w:tr>
      <w:tr w:rsidR="007C1901" w:rsidRPr="00B8251A" w:rsidTr="00B8251A">
        <w:tc>
          <w:tcPr>
            <w:tcW w:w="7597" w:type="dxa"/>
          </w:tcPr>
          <w:p w:rsidR="007C1901" w:rsidRPr="00B8251A" w:rsidRDefault="007C1901" w:rsidP="000354BA">
            <w:pPr>
              <w:spacing w:after="1" w:line="200" w:lineRule="atLeast"/>
              <w:jc w:val="both"/>
              <w:rPr>
                <w:rFonts w:cs="Arial"/>
                <w:szCs w:val="20"/>
              </w:rPr>
            </w:pPr>
          </w:p>
        </w:tc>
        <w:tc>
          <w:tcPr>
            <w:tcW w:w="7597" w:type="dxa"/>
          </w:tcPr>
          <w:p w:rsidR="007C1901" w:rsidRDefault="007C1901" w:rsidP="000354BA">
            <w:pPr>
              <w:autoSpaceDE w:val="0"/>
              <w:autoSpaceDN w:val="0"/>
              <w:adjustRightInd w:val="0"/>
              <w:spacing w:after="1" w:line="200" w:lineRule="atLeast"/>
              <w:ind w:firstLine="539"/>
              <w:jc w:val="both"/>
              <w:rPr>
                <w:rFonts w:cs="Arial"/>
                <w:szCs w:val="20"/>
              </w:rPr>
            </w:pPr>
          </w:p>
          <w:p w:rsidR="007C1901" w:rsidRDefault="007C1901" w:rsidP="000354BA">
            <w:pPr>
              <w:autoSpaceDE w:val="0"/>
              <w:autoSpaceDN w:val="0"/>
              <w:adjustRightInd w:val="0"/>
              <w:spacing w:after="1" w:line="200" w:lineRule="atLeast"/>
              <w:ind w:firstLine="539"/>
              <w:jc w:val="both"/>
              <w:rPr>
                <w:rFonts w:cs="Arial"/>
                <w:szCs w:val="20"/>
              </w:rPr>
            </w:pPr>
            <w:r w:rsidRPr="001E2DB7">
              <w:rPr>
                <w:rFonts w:cs="Arial"/>
                <w:szCs w:val="20"/>
                <w:shd w:val="clear" w:color="auto" w:fill="C0C0C0"/>
              </w:rPr>
              <w:t>--------------------------------</w:t>
            </w:r>
          </w:p>
          <w:p w:rsidR="007C1901" w:rsidRDefault="007C1901" w:rsidP="000354BA">
            <w:pPr>
              <w:autoSpaceDE w:val="0"/>
              <w:autoSpaceDN w:val="0"/>
              <w:adjustRightInd w:val="0"/>
              <w:spacing w:before="200" w:after="1" w:line="200" w:lineRule="atLeast"/>
              <w:ind w:firstLine="539"/>
              <w:jc w:val="both"/>
              <w:rPr>
                <w:rFonts w:cs="Arial"/>
                <w:szCs w:val="20"/>
              </w:rPr>
            </w:pPr>
            <w:bookmarkStart w:id="35" w:name="П6"/>
            <w:bookmarkEnd w:id="35"/>
            <w:r w:rsidRPr="007C1901">
              <w:rPr>
                <w:rFonts w:cs="Arial"/>
                <w:szCs w:val="20"/>
                <w:shd w:val="clear" w:color="auto" w:fill="C0C0C0"/>
              </w:rPr>
              <w:t>&lt;2&gt; Утвержден</w:t>
            </w:r>
            <w:r>
              <w:rPr>
                <w:rFonts w:cs="Arial"/>
                <w:szCs w:val="20"/>
              </w:rPr>
              <w:t xml:space="preserve"> </w:t>
            </w:r>
            <w:r w:rsidRPr="003C7453">
              <w:rPr>
                <w:rFonts w:cs="Arial"/>
                <w:szCs w:val="20"/>
              </w:rPr>
              <w:t>приказом Федерального агентства по техническому регулированию и метрологии от 8 августа 2017 года N 822-ст "Об утверждении национального стандарта Российской Федерации" (М., ФГУП "</w:t>
            </w:r>
            <w:proofErr w:type="spellStart"/>
            <w:r w:rsidRPr="003C7453">
              <w:rPr>
                <w:rFonts w:cs="Arial"/>
                <w:szCs w:val="20"/>
              </w:rPr>
              <w:t>Стандартинформ</w:t>
            </w:r>
            <w:proofErr w:type="spellEnd"/>
            <w:r w:rsidRPr="003C7453">
              <w:rPr>
                <w:rFonts w:cs="Arial"/>
                <w:szCs w:val="20"/>
              </w:rPr>
              <w:t>", 2017)</w:t>
            </w:r>
            <w:r>
              <w:rPr>
                <w:rFonts w:cs="Arial"/>
                <w:szCs w:val="20"/>
              </w:rPr>
              <w:t xml:space="preserve"> </w:t>
            </w:r>
            <w:r w:rsidRPr="007C1901">
              <w:rPr>
                <w:rFonts w:cs="Arial"/>
                <w:szCs w:val="20"/>
                <w:shd w:val="clear" w:color="auto" w:fill="C0C0C0"/>
              </w:rPr>
              <w:t>и введен в действие 1 января 2018 года</w:t>
            </w:r>
            <w:r>
              <w:rPr>
                <w:rFonts w:cs="Arial"/>
                <w:szCs w:val="20"/>
              </w:rPr>
              <w:t>.</w:t>
            </w:r>
          </w:p>
          <w:p w:rsidR="003C7453" w:rsidRPr="00B8251A" w:rsidRDefault="00E60EB1" w:rsidP="000354BA">
            <w:pPr>
              <w:autoSpaceDE w:val="0"/>
              <w:autoSpaceDN w:val="0"/>
              <w:adjustRightInd w:val="0"/>
              <w:spacing w:after="1" w:line="200" w:lineRule="atLeast"/>
              <w:jc w:val="both"/>
              <w:rPr>
                <w:rFonts w:cs="Arial"/>
                <w:szCs w:val="20"/>
              </w:rPr>
            </w:pPr>
            <w:hyperlink w:anchor="П5" w:history="1">
              <w:r w:rsidR="003C7453" w:rsidRPr="003C7453">
                <w:rPr>
                  <w:rStyle w:val="a3"/>
                  <w:rFonts w:cs="Arial"/>
                  <w:szCs w:val="20"/>
                </w:rPr>
                <w:t>См. схожий фрагмент в сравниваемом документе</w:t>
              </w:r>
            </w:hyperlink>
          </w:p>
        </w:tc>
      </w:tr>
      <w:tr w:rsidR="00A8198B" w:rsidRPr="00B8251A" w:rsidTr="00B8251A">
        <w:tc>
          <w:tcPr>
            <w:tcW w:w="7597" w:type="dxa"/>
          </w:tcPr>
          <w:p w:rsidR="00A8198B" w:rsidRDefault="00A8198B" w:rsidP="000354BA">
            <w:pPr>
              <w:autoSpaceDE w:val="0"/>
              <w:autoSpaceDN w:val="0"/>
              <w:adjustRightInd w:val="0"/>
              <w:spacing w:after="1" w:line="200" w:lineRule="atLeast"/>
              <w:ind w:firstLine="539"/>
              <w:jc w:val="both"/>
              <w:rPr>
                <w:rFonts w:cs="Arial"/>
                <w:szCs w:val="20"/>
              </w:rPr>
            </w:pPr>
          </w:p>
          <w:p w:rsidR="00A8198B" w:rsidRDefault="00A8198B" w:rsidP="000354BA">
            <w:pPr>
              <w:autoSpaceDE w:val="0"/>
              <w:autoSpaceDN w:val="0"/>
              <w:adjustRightInd w:val="0"/>
              <w:spacing w:after="1" w:line="200" w:lineRule="atLeast"/>
              <w:ind w:firstLine="539"/>
              <w:jc w:val="both"/>
              <w:rPr>
                <w:rFonts w:cs="Arial"/>
                <w:szCs w:val="20"/>
              </w:rPr>
            </w:pPr>
            <w:r w:rsidRPr="00A8198B">
              <w:rPr>
                <w:rFonts w:cs="Arial"/>
                <w:strike/>
                <w:color w:val="FF0000"/>
                <w:szCs w:val="20"/>
              </w:rPr>
              <w:lastRenderedPageBreak/>
              <w:t>3</w:t>
            </w:r>
            <w:r>
              <w:rPr>
                <w:rFonts w:cs="Arial"/>
                <w:szCs w:val="20"/>
              </w:rPr>
              <w:t>.3. В графе 4 раздела 3 отчетности по форме 0403202 указываются направления защиты информации с использованием следующих кодов:</w:t>
            </w:r>
          </w:p>
          <w:p w:rsidR="00A8198B" w:rsidRDefault="00A8198B"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5"/>
              <w:gridCol w:w="2409"/>
              <w:gridCol w:w="3451"/>
            </w:tblGrid>
            <w:tr w:rsidR="00A8198B" w:rsidTr="0039390C">
              <w:tc>
                <w:tcPr>
                  <w:tcW w:w="1555" w:type="dxa"/>
                  <w:tcBorders>
                    <w:top w:val="single" w:sz="4" w:space="0" w:color="auto"/>
                    <w:left w:val="single" w:sz="4" w:space="0" w:color="auto"/>
                    <w:bottom w:val="single" w:sz="4" w:space="0" w:color="auto"/>
                    <w:right w:val="single" w:sz="4" w:space="0" w:color="auto"/>
                  </w:tcBorders>
                  <w:vAlign w:val="bottom"/>
                </w:tcPr>
                <w:p w:rsidR="00A8198B" w:rsidRDefault="00A8198B" w:rsidP="000354BA">
                  <w:pPr>
                    <w:autoSpaceDE w:val="0"/>
                    <w:autoSpaceDN w:val="0"/>
                    <w:adjustRightInd w:val="0"/>
                    <w:spacing w:after="1" w:line="200" w:lineRule="atLeast"/>
                    <w:jc w:val="center"/>
                    <w:rPr>
                      <w:rFonts w:cs="Arial"/>
                      <w:szCs w:val="20"/>
                    </w:rPr>
                  </w:pPr>
                  <w:r>
                    <w:rPr>
                      <w:rFonts w:cs="Arial"/>
                      <w:szCs w:val="20"/>
                    </w:rPr>
                    <w:t>Код</w:t>
                  </w:r>
                </w:p>
                <w:p w:rsidR="0039390C" w:rsidRDefault="0039390C" w:rsidP="000354BA">
                  <w:pPr>
                    <w:autoSpaceDE w:val="0"/>
                    <w:autoSpaceDN w:val="0"/>
                    <w:adjustRightInd w:val="0"/>
                    <w:spacing w:after="1" w:line="200" w:lineRule="atLeast"/>
                    <w:jc w:val="center"/>
                    <w:rPr>
                      <w:rFonts w:cs="Arial"/>
                      <w:szCs w:val="20"/>
                    </w:rPr>
                  </w:pPr>
                </w:p>
                <w:p w:rsidR="0039390C" w:rsidRDefault="0039390C" w:rsidP="000354BA">
                  <w:pPr>
                    <w:autoSpaceDE w:val="0"/>
                    <w:autoSpaceDN w:val="0"/>
                    <w:adjustRightInd w:val="0"/>
                    <w:spacing w:after="1" w:line="200" w:lineRule="atLeast"/>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t>Расшифровка кода</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t>Примечание</w:t>
                  </w:r>
                </w:p>
              </w:tc>
            </w:tr>
            <w:tr w:rsidR="00A8198B" w:rsidTr="004C5B09">
              <w:tc>
                <w:tcPr>
                  <w:tcW w:w="1555"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352425" cy="238125"/>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Pr>
                <w:p w:rsidR="0039390C"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выбор организационных и технических мер системы защиты информации</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7.1 ГОСТ Р 57580.2-2018</w:t>
                  </w:r>
                </w:p>
              </w:tc>
            </w:tr>
            <w:tr w:rsidR="00A8198B" w:rsidTr="00A8198B">
              <w:tc>
                <w:tcPr>
                  <w:tcW w:w="1555"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38125" cy="238125"/>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планирование процесса системы защиты информации</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7.2 ГОСТ Р 57580.2-2018</w:t>
                  </w:r>
                </w:p>
              </w:tc>
            </w:tr>
            <w:tr w:rsidR="00A8198B" w:rsidTr="00A8198B">
              <w:tc>
                <w:tcPr>
                  <w:tcW w:w="1555"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19075" cy="238125"/>
                        <wp:effectExtent l="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реализацию процесса системы защиты информации</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7.3 ГОСТ Р 57580.2-2018</w:t>
                  </w:r>
                </w:p>
              </w:tc>
            </w:tr>
            <w:tr w:rsidR="00A8198B" w:rsidTr="00A8198B">
              <w:tc>
                <w:tcPr>
                  <w:tcW w:w="1555"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38125" cy="238125"/>
                        <wp:effectExtent l="0" t="0" r="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контроль процесса системы защиты информации</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7.4 ГОСТ Р 57580.2-2018</w:t>
                  </w:r>
                </w:p>
              </w:tc>
            </w:tr>
            <w:tr w:rsidR="00A8198B" w:rsidTr="00A8198B">
              <w:tc>
                <w:tcPr>
                  <w:tcW w:w="1555"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38125" cy="238125"/>
                        <wp:effectExtent l="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совершенствование процесса системы защиты информации</w:t>
                  </w:r>
                </w:p>
              </w:tc>
              <w:tc>
                <w:tcPr>
                  <w:tcW w:w="3451" w:type="dxa"/>
                  <w:tcBorders>
                    <w:top w:val="single" w:sz="4" w:space="0" w:color="auto"/>
                    <w:left w:val="single" w:sz="4" w:space="0" w:color="auto"/>
                    <w:bottom w:val="single" w:sz="4" w:space="0" w:color="auto"/>
                    <w:right w:val="single" w:sz="4" w:space="0" w:color="auto"/>
                  </w:tcBorders>
                  <w:vAlign w:val="bottom"/>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7.5 ГОСТ Р 57580.2-2018</w:t>
                  </w:r>
                </w:p>
              </w:tc>
            </w:tr>
            <w:tr w:rsidR="00A8198B" w:rsidTr="00A8198B">
              <w:tc>
                <w:tcPr>
                  <w:tcW w:w="1555"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lastRenderedPageBreak/>
                    <w:drawing>
                      <wp:inline distT="0" distB="0" distL="0" distR="0">
                        <wp:extent cx="266700" cy="228600"/>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vAlign w:val="bottom"/>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применение организационных и технических мер защиты информации на этапах жизненного цикла автоматизированной системы</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7.6 ГОСТ Р 57580.2-2018</w:t>
                  </w:r>
                </w:p>
              </w:tc>
            </w:tr>
            <w:tr w:rsidR="00A8198B" w:rsidTr="00A8198B">
              <w:tc>
                <w:tcPr>
                  <w:tcW w:w="1555"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t>Уровень соответствия</w:t>
                  </w:r>
                </w:p>
              </w:tc>
              <w:tc>
                <w:tcPr>
                  <w:tcW w:w="2409"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Качественная оценка уровня соответствия каждого процесса системы защиты информации</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7.9 ГОСТ Р 57580.2-2018</w:t>
                  </w:r>
                </w:p>
              </w:tc>
            </w:tr>
            <w:tr w:rsidR="00A8198B" w:rsidTr="00A8198B">
              <w:tc>
                <w:tcPr>
                  <w:tcW w:w="1555"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180975" cy="228600"/>
                        <wp:effectExtent l="0" t="0" r="0" b="0"/>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соответствия каждого процесса системы защиты информации</w:t>
                  </w:r>
                </w:p>
              </w:tc>
              <w:tc>
                <w:tcPr>
                  <w:tcW w:w="3451"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ind w:firstLine="283"/>
                    <w:jc w:val="both"/>
                    <w:rPr>
                      <w:rFonts w:cs="Arial"/>
                      <w:szCs w:val="20"/>
                    </w:rPr>
                  </w:pPr>
                  <w:r>
                    <w:rPr>
                      <w:rFonts w:cs="Arial"/>
                      <w:szCs w:val="20"/>
                    </w:rPr>
                    <w:t>Указывается результат оценки в соответствии с требованиями, предусмотренными в пункте 7.7 ГОСТ Р 57580.2-2018</w:t>
                  </w:r>
                </w:p>
              </w:tc>
            </w:tr>
          </w:tbl>
          <w:p w:rsidR="002F4497" w:rsidRDefault="002F4497" w:rsidP="000354BA">
            <w:pPr>
              <w:autoSpaceDE w:val="0"/>
              <w:autoSpaceDN w:val="0"/>
              <w:adjustRightInd w:val="0"/>
              <w:spacing w:after="1" w:line="200" w:lineRule="atLeast"/>
              <w:ind w:firstLine="539"/>
              <w:jc w:val="both"/>
              <w:rPr>
                <w:rFonts w:cs="Arial"/>
                <w:szCs w:val="20"/>
              </w:rPr>
            </w:pPr>
          </w:p>
          <w:p w:rsidR="002F4497" w:rsidRDefault="002F4497" w:rsidP="000354BA">
            <w:pPr>
              <w:autoSpaceDE w:val="0"/>
              <w:autoSpaceDN w:val="0"/>
              <w:adjustRightInd w:val="0"/>
              <w:spacing w:after="1" w:line="200" w:lineRule="atLeast"/>
              <w:ind w:firstLine="539"/>
              <w:jc w:val="both"/>
              <w:rPr>
                <w:rFonts w:cs="Arial"/>
                <w:szCs w:val="20"/>
              </w:rPr>
            </w:pPr>
            <w:r w:rsidRPr="002F4497">
              <w:rPr>
                <w:rFonts w:cs="Arial"/>
                <w:strike/>
                <w:color w:val="FF0000"/>
                <w:szCs w:val="20"/>
              </w:rPr>
              <w:t>3</w:t>
            </w:r>
            <w:r>
              <w:rPr>
                <w:rFonts w:cs="Arial"/>
                <w:szCs w:val="20"/>
              </w:rPr>
              <w:t xml:space="preserve">.4. В графе 5 раздела 3 отчетности по форме 0403202 </w:t>
            </w:r>
            <w:r w:rsidRPr="002F4497">
              <w:rPr>
                <w:rFonts w:cs="Arial"/>
                <w:strike/>
                <w:color w:val="FF0000"/>
                <w:szCs w:val="20"/>
              </w:rPr>
              <w:t>указываются значения оценки</w:t>
            </w:r>
            <w:r>
              <w:rPr>
                <w:rFonts w:cs="Arial"/>
                <w:szCs w:val="20"/>
              </w:rPr>
              <w:t xml:space="preserve"> по каждому из направлений защиты информации, указанных в подпункте </w:t>
            </w:r>
            <w:r w:rsidRPr="002F4497">
              <w:rPr>
                <w:rFonts w:cs="Arial"/>
                <w:strike/>
                <w:color w:val="FF0000"/>
                <w:szCs w:val="20"/>
              </w:rPr>
              <w:t>3</w:t>
            </w:r>
            <w:r>
              <w:rPr>
                <w:rFonts w:cs="Arial"/>
                <w:szCs w:val="20"/>
              </w:rPr>
              <w:t>.3 настоящего пункта, по результатам оценки соответствия защиты информации в рамках направления "Безопасность информационной инфраструктуры".</w:t>
            </w:r>
          </w:p>
          <w:p w:rsidR="002F4497" w:rsidRDefault="002F4497" w:rsidP="000354BA">
            <w:pPr>
              <w:autoSpaceDE w:val="0"/>
              <w:autoSpaceDN w:val="0"/>
              <w:adjustRightInd w:val="0"/>
              <w:spacing w:before="200" w:after="1" w:line="200" w:lineRule="atLeast"/>
              <w:ind w:firstLine="539"/>
              <w:jc w:val="both"/>
              <w:rPr>
                <w:rFonts w:cs="Arial"/>
                <w:szCs w:val="20"/>
              </w:rPr>
            </w:pPr>
            <w:r w:rsidRPr="002F4497">
              <w:rPr>
                <w:rFonts w:cs="Arial"/>
                <w:strike/>
                <w:color w:val="FF0000"/>
                <w:szCs w:val="20"/>
              </w:rPr>
              <w:t>3</w:t>
            </w:r>
            <w:r>
              <w:rPr>
                <w:rFonts w:cs="Arial"/>
                <w:szCs w:val="20"/>
              </w:rPr>
              <w:t>.5. В графе 5 строки "количество нарушений защиты информации, выявленных в результате оценки соответствия защиты информации, Z" отчетности по форме 0403202 указывается количество нарушений защиты информации, выявленных представителями проверяющей организации в процессе оценки соответствия защиты информации в соответствии с пунктом 7.10 ГОСТ Р 57580.2-2018.</w:t>
            </w:r>
          </w:p>
          <w:p w:rsidR="002F4497" w:rsidRDefault="002F4497" w:rsidP="000354BA">
            <w:pPr>
              <w:autoSpaceDE w:val="0"/>
              <w:autoSpaceDN w:val="0"/>
              <w:adjustRightInd w:val="0"/>
              <w:spacing w:before="200" w:after="1" w:line="200" w:lineRule="atLeast"/>
              <w:ind w:firstLine="539"/>
              <w:jc w:val="both"/>
              <w:rPr>
                <w:rFonts w:cs="Arial"/>
                <w:szCs w:val="20"/>
              </w:rPr>
            </w:pPr>
            <w:r>
              <w:rPr>
                <w:rFonts w:cs="Arial"/>
                <w:szCs w:val="20"/>
              </w:rPr>
              <w:t>В графе 5 строки "итоговая оценка соответствия защиты информации, R" отчетности по форме 0403202 указывается значение итоговой оценки соответствия защиты информации, рассчитанное в соответствии с пунктом 7.10 ГОСТ Р 57580.2-2018.</w:t>
            </w:r>
          </w:p>
          <w:p w:rsidR="00A8198B" w:rsidRPr="00B8251A" w:rsidRDefault="002F4497" w:rsidP="000354BA">
            <w:pPr>
              <w:autoSpaceDE w:val="0"/>
              <w:autoSpaceDN w:val="0"/>
              <w:adjustRightInd w:val="0"/>
              <w:spacing w:before="200" w:after="1" w:line="200" w:lineRule="atLeast"/>
              <w:ind w:firstLine="539"/>
              <w:jc w:val="both"/>
              <w:rPr>
                <w:rFonts w:cs="Arial"/>
                <w:szCs w:val="20"/>
              </w:rPr>
            </w:pPr>
            <w:r w:rsidRPr="002F4497">
              <w:rPr>
                <w:rFonts w:cs="Arial"/>
                <w:strike/>
                <w:color w:val="FF0000"/>
                <w:szCs w:val="20"/>
              </w:rPr>
              <w:lastRenderedPageBreak/>
              <w:t>4.</w:t>
            </w:r>
            <w:r>
              <w:rPr>
                <w:rFonts w:cs="Arial"/>
                <w:szCs w:val="20"/>
              </w:rPr>
              <w:t xml:space="preserve"> В разделе 4 отчетности по форме 0403202 указываются сведения о проверяющей организации, привлеченной оператором услуг платежной инфраструктуры для проведения оценки соответствия защиты информации и имеющей лицензию на осуществление деятельности по технической защите конфиденциальной информации на проведение работ и оказание услуг, предусмотренных подпунктами "б", "д" или "е" пункта 4 Положения о лицензировании деятельности по технической защите конфиденциальной информации, утвержденного постановлением Правительства Российской Федерации от 3 февраля 2012 года N 79 </w:t>
            </w:r>
            <w:r w:rsidRPr="002F4497">
              <w:rPr>
                <w:rFonts w:cs="Arial"/>
                <w:strike/>
                <w:color w:val="FF0000"/>
                <w:szCs w:val="20"/>
              </w:rPr>
              <w:t>(Собрание законодательства Российской Федерации, 2012, N 7, ст. 863; 2016, N 26, ст. 4049)</w:t>
            </w:r>
            <w:r>
              <w:rPr>
                <w:rFonts w:cs="Arial"/>
                <w:szCs w:val="20"/>
              </w:rPr>
              <w:t>.</w:t>
            </w:r>
          </w:p>
        </w:tc>
        <w:tc>
          <w:tcPr>
            <w:tcW w:w="7597" w:type="dxa"/>
          </w:tcPr>
          <w:p w:rsidR="00A8198B" w:rsidRDefault="00A8198B" w:rsidP="000354BA">
            <w:pPr>
              <w:autoSpaceDE w:val="0"/>
              <w:autoSpaceDN w:val="0"/>
              <w:adjustRightInd w:val="0"/>
              <w:spacing w:after="1" w:line="200" w:lineRule="atLeast"/>
              <w:ind w:firstLine="539"/>
              <w:jc w:val="both"/>
              <w:rPr>
                <w:rFonts w:cs="Arial"/>
                <w:szCs w:val="20"/>
              </w:rPr>
            </w:pPr>
          </w:p>
          <w:p w:rsidR="00A8198B" w:rsidRDefault="00A8198B" w:rsidP="000354BA">
            <w:pPr>
              <w:autoSpaceDE w:val="0"/>
              <w:autoSpaceDN w:val="0"/>
              <w:adjustRightInd w:val="0"/>
              <w:spacing w:after="1" w:line="200" w:lineRule="atLeast"/>
              <w:ind w:firstLine="539"/>
              <w:jc w:val="both"/>
              <w:rPr>
                <w:rFonts w:cs="Arial"/>
                <w:szCs w:val="20"/>
              </w:rPr>
            </w:pPr>
            <w:r w:rsidRPr="00A8198B">
              <w:rPr>
                <w:rFonts w:cs="Arial"/>
                <w:szCs w:val="20"/>
                <w:shd w:val="clear" w:color="auto" w:fill="C0C0C0"/>
              </w:rPr>
              <w:lastRenderedPageBreak/>
              <w:t>4</w:t>
            </w:r>
            <w:r>
              <w:rPr>
                <w:rFonts w:cs="Arial"/>
                <w:szCs w:val="20"/>
              </w:rPr>
              <w:t>.3. В графе 4 раздела 3 отчетности по форме 0403202 указываются направления защиты информации с использованием следующих кодов:</w:t>
            </w:r>
          </w:p>
          <w:p w:rsidR="00A8198B" w:rsidRDefault="00A8198B"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3"/>
              <w:gridCol w:w="2410"/>
              <w:gridCol w:w="3453"/>
            </w:tblGrid>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t>Код</w:t>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t>Расшифровка кода</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t>Примечание</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Pr="0039390C" w:rsidRDefault="00A8198B" w:rsidP="000354BA">
                  <w:pPr>
                    <w:autoSpaceDE w:val="0"/>
                    <w:autoSpaceDN w:val="0"/>
                    <w:adjustRightInd w:val="0"/>
                    <w:spacing w:after="1" w:line="200" w:lineRule="atLeast"/>
                    <w:jc w:val="center"/>
                    <w:rPr>
                      <w:rFonts w:cs="Arial"/>
                      <w:szCs w:val="20"/>
                      <w:shd w:val="clear" w:color="auto" w:fill="C0C0C0"/>
                    </w:rPr>
                  </w:pPr>
                  <w:r w:rsidRPr="0039390C">
                    <w:rPr>
                      <w:rFonts w:cs="Arial"/>
                      <w:szCs w:val="20"/>
                      <w:shd w:val="clear" w:color="auto" w:fill="C0C0C0"/>
                    </w:rPr>
                    <w:t>1</w:t>
                  </w:r>
                </w:p>
              </w:tc>
              <w:tc>
                <w:tcPr>
                  <w:tcW w:w="2410" w:type="dxa"/>
                  <w:tcBorders>
                    <w:top w:val="single" w:sz="4" w:space="0" w:color="auto"/>
                    <w:left w:val="single" w:sz="4" w:space="0" w:color="auto"/>
                    <w:bottom w:val="single" w:sz="4" w:space="0" w:color="auto"/>
                    <w:right w:val="single" w:sz="4" w:space="0" w:color="auto"/>
                  </w:tcBorders>
                </w:tcPr>
                <w:p w:rsidR="00A8198B" w:rsidRPr="0039390C" w:rsidRDefault="00A8198B" w:rsidP="000354BA">
                  <w:pPr>
                    <w:autoSpaceDE w:val="0"/>
                    <w:autoSpaceDN w:val="0"/>
                    <w:adjustRightInd w:val="0"/>
                    <w:spacing w:after="1" w:line="200" w:lineRule="atLeast"/>
                    <w:jc w:val="center"/>
                    <w:rPr>
                      <w:rFonts w:cs="Arial"/>
                      <w:szCs w:val="20"/>
                      <w:shd w:val="clear" w:color="auto" w:fill="C0C0C0"/>
                    </w:rPr>
                  </w:pPr>
                  <w:r w:rsidRPr="0039390C">
                    <w:rPr>
                      <w:rFonts w:cs="Arial"/>
                      <w:szCs w:val="20"/>
                      <w:shd w:val="clear" w:color="auto" w:fill="C0C0C0"/>
                    </w:rPr>
                    <w:t>2</w:t>
                  </w:r>
                </w:p>
              </w:tc>
              <w:tc>
                <w:tcPr>
                  <w:tcW w:w="3453" w:type="dxa"/>
                  <w:tcBorders>
                    <w:top w:val="single" w:sz="4" w:space="0" w:color="auto"/>
                    <w:left w:val="single" w:sz="4" w:space="0" w:color="auto"/>
                    <w:bottom w:val="single" w:sz="4" w:space="0" w:color="auto"/>
                    <w:right w:val="single" w:sz="4" w:space="0" w:color="auto"/>
                  </w:tcBorders>
                </w:tcPr>
                <w:p w:rsidR="00A8198B" w:rsidRPr="0039390C" w:rsidRDefault="00A8198B" w:rsidP="000354BA">
                  <w:pPr>
                    <w:autoSpaceDE w:val="0"/>
                    <w:autoSpaceDN w:val="0"/>
                    <w:adjustRightInd w:val="0"/>
                    <w:spacing w:after="1" w:line="200" w:lineRule="atLeast"/>
                    <w:jc w:val="center"/>
                    <w:rPr>
                      <w:rFonts w:cs="Arial"/>
                      <w:szCs w:val="20"/>
                      <w:shd w:val="clear" w:color="auto" w:fill="C0C0C0"/>
                    </w:rPr>
                  </w:pPr>
                  <w:r w:rsidRPr="0039390C">
                    <w:rPr>
                      <w:rFonts w:cs="Arial"/>
                      <w:szCs w:val="20"/>
                      <w:shd w:val="clear" w:color="auto" w:fill="C0C0C0"/>
                    </w:rPr>
                    <w:t>3</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352425" cy="238125"/>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выбор организационных и технических мер системы защиты информации</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7.1 ГОСТ Р 57580.2-2018</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38125" cy="238125"/>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планирование процесса системы защиты информации</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7.2 ГОСТ Р 57580.2-2018</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28600" cy="238125"/>
                        <wp:effectExtent l="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реализацию процесса системы защиты информации</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7.3 ГОСТ Р 57580.2-2018</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38125" cy="238125"/>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контроль процесса системы защиты информации</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7.4 ГОСТ Р 57580.2-2018</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4838FB" w:rsidP="000354BA">
                  <w:pPr>
                    <w:autoSpaceDE w:val="0"/>
                    <w:autoSpaceDN w:val="0"/>
                    <w:adjustRightInd w:val="0"/>
                    <w:spacing w:after="1" w:line="200" w:lineRule="atLeast"/>
                    <w:jc w:val="center"/>
                    <w:rPr>
                      <w:rFonts w:cs="Arial"/>
                      <w:szCs w:val="20"/>
                    </w:rPr>
                  </w:pPr>
                  <w:r w:rsidRPr="004838FB">
                    <w:rPr>
                      <w:rFonts w:cs="Arial"/>
                      <w:noProof/>
                      <w:position w:val="-8"/>
                      <w:szCs w:val="20"/>
                    </w:rPr>
                    <w:drawing>
                      <wp:inline distT="0" distB="0" distL="0" distR="0">
                        <wp:extent cx="238125" cy="238125"/>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совершенствование процесса системы защиты информации</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7.5 ГОСТ Р 57580.2-2018</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lastRenderedPageBreak/>
                    <w:t>Е</w:t>
                  </w:r>
                  <w:r>
                    <w:rPr>
                      <w:rFonts w:cs="Arial"/>
                      <w:szCs w:val="20"/>
                      <w:vertAlign w:val="subscript"/>
                    </w:rPr>
                    <w:t>АС</w:t>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характеризующая применение организационных и технических мер защиты информации на этапах жизненного цикла автоматизированной системы</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7.6 ГОСТ Р 57580.2-2018</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r>
                    <w:rPr>
                      <w:rFonts w:cs="Arial"/>
                      <w:szCs w:val="20"/>
                    </w:rPr>
                    <w:t>Уровень соответствия</w:t>
                  </w:r>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Качественная оценка уровня соответствия каждого процесса системы защиты информации</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7.9 ГОСТ Р 57580.2-2018</w:t>
                  </w:r>
                </w:p>
              </w:tc>
            </w:tr>
            <w:tr w:rsidR="00A8198B" w:rsidTr="0039390C">
              <w:tc>
                <w:tcPr>
                  <w:tcW w:w="15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jc w:val="center"/>
                    <w:rPr>
                      <w:rFonts w:cs="Arial"/>
                      <w:szCs w:val="20"/>
                    </w:rPr>
                  </w:pPr>
                  <w:proofErr w:type="spellStart"/>
                  <w:r>
                    <w:rPr>
                      <w:rFonts w:cs="Arial"/>
                      <w:szCs w:val="20"/>
                    </w:rPr>
                    <w:t>Е</w:t>
                  </w:r>
                  <w:r>
                    <w:rPr>
                      <w:rFonts w:cs="Arial"/>
                      <w:szCs w:val="20"/>
                      <w:vertAlign w:val="subscript"/>
                    </w:rPr>
                    <w:t>i</w:t>
                  </w:r>
                  <w:proofErr w:type="spellEnd"/>
                </w:p>
              </w:tc>
              <w:tc>
                <w:tcPr>
                  <w:tcW w:w="2410"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Оценка соответствия каждого процесса системы защиты информации</w:t>
                  </w:r>
                </w:p>
              </w:tc>
              <w:tc>
                <w:tcPr>
                  <w:tcW w:w="3453" w:type="dxa"/>
                  <w:tcBorders>
                    <w:top w:val="single" w:sz="4" w:space="0" w:color="auto"/>
                    <w:left w:val="single" w:sz="4" w:space="0" w:color="auto"/>
                    <w:bottom w:val="single" w:sz="4" w:space="0" w:color="auto"/>
                    <w:right w:val="single" w:sz="4" w:space="0" w:color="auto"/>
                  </w:tcBorders>
                </w:tcPr>
                <w:p w:rsidR="00A8198B" w:rsidRDefault="00A8198B" w:rsidP="000354BA">
                  <w:pPr>
                    <w:autoSpaceDE w:val="0"/>
                    <w:autoSpaceDN w:val="0"/>
                    <w:adjustRightInd w:val="0"/>
                    <w:spacing w:after="1" w:line="200" w:lineRule="atLeast"/>
                    <w:rPr>
                      <w:rFonts w:cs="Arial"/>
                      <w:szCs w:val="20"/>
                    </w:rPr>
                  </w:pPr>
                  <w:r>
                    <w:rPr>
                      <w:rFonts w:cs="Arial"/>
                      <w:szCs w:val="20"/>
                    </w:rPr>
                    <w:t>Указывается результат оценки в соответствии с требованиями, предусмотренными в пункте 7.7 ГОСТ Р 57580.2-2018</w:t>
                  </w:r>
                </w:p>
              </w:tc>
            </w:tr>
          </w:tbl>
          <w:p w:rsidR="002F4497" w:rsidRDefault="002F4497" w:rsidP="000354BA">
            <w:pPr>
              <w:autoSpaceDE w:val="0"/>
              <w:autoSpaceDN w:val="0"/>
              <w:adjustRightInd w:val="0"/>
              <w:spacing w:after="1" w:line="200" w:lineRule="atLeast"/>
              <w:ind w:firstLine="539"/>
              <w:jc w:val="both"/>
              <w:rPr>
                <w:rFonts w:cs="Arial"/>
                <w:szCs w:val="20"/>
              </w:rPr>
            </w:pPr>
          </w:p>
          <w:p w:rsidR="002F4497" w:rsidRDefault="002F4497" w:rsidP="000354BA">
            <w:pPr>
              <w:autoSpaceDE w:val="0"/>
              <w:autoSpaceDN w:val="0"/>
              <w:adjustRightInd w:val="0"/>
              <w:spacing w:after="1" w:line="200" w:lineRule="atLeast"/>
              <w:ind w:firstLine="539"/>
              <w:jc w:val="both"/>
              <w:rPr>
                <w:rFonts w:cs="Arial"/>
                <w:szCs w:val="20"/>
              </w:rPr>
            </w:pPr>
            <w:r w:rsidRPr="002F4497">
              <w:rPr>
                <w:rFonts w:cs="Arial"/>
                <w:szCs w:val="20"/>
                <w:shd w:val="clear" w:color="auto" w:fill="C0C0C0"/>
              </w:rPr>
              <w:t>4</w:t>
            </w:r>
            <w:r>
              <w:rPr>
                <w:rFonts w:cs="Arial"/>
                <w:szCs w:val="20"/>
              </w:rPr>
              <w:t xml:space="preserve">.4. В графе 5 раздела 3 отчетности по форме 0403202 по каждому из направлений защиты информации, указанных в подпункте </w:t>
            </w:r>
            <w:r w:rsidRPr="002F4497">
              <w:rPr>
                <w:rFonts w:cs="Arial"/>
                <w:szCs w:val="20"/>
                <w:shd w:val="clear" w:color="auto" w:fill="C0C0C0"/>
              </w:rPr>
              <w:t>4</w:t>
            </w:r>
            <w:r>
              <w:rPr>
                <w:rFonts w:cs="Arial"/>
                <w:szCs w:val="20"/>
              </w:rPr>
              <w:t xml:space="preserve">.3 настоящего пункта, </w:t>
            </w:r>
            <w:r w:rsidRPr="002F4497">
              <w:rPr>
                <w:rFonts w:cs="Arial"/>
                <w:szCs w:val="20"/>
                <w:shd w:val="clear" w:color="auto" w:fill="C0C0C0"/>
              </w:rPr>
              <w:t>отражаются значения, полученные</w:t>
            </w:r>
            <w:r>
              <w:rPr>
                <w:rFonts w:cs="Arial"/>
                <w:szCs w:val="20"/>
              </w:rPr>
              <w:t xml:space="preserve"> по результатам оценки соответствия защиты информации в рамках направления "Безопасность информационной инфраструктуры".</w:t>
            </w:r>
          </w:p>
          <w:p w:rsidR="002F4497" w:rsidRDefault="002F4497" w:rsidP="000354BA">
            <w:pPr>
              <w:autoSpaceDE w:val="0"/>
              <w:autoSpaceDN w:val="0"/>
              <w:adjustRightInd w:val="0"/>
              <w:spacing w:before="200" w:after="1" w:line="200" w:lineRule="atLeast"/>
              <w:ind w:firstLine="539"/>
              <w:jc w:val="both"/>
              <w:rPr>
                <w:rFonts w:cs="Arial"/>
                <w:szCs w:val="20"/>
              </w:rPr>
            </w:pPr>
            <w:r w:rsidRPr="002F4497">
              <w:rPr>
                <w:rFonts w:cs="Arial"/>
                <w:szCs w:val="20"/>
                <w:shd w:val="clear" w:color="auto" w:fill="C0C0C0"/>
              </w:rPr>
              <w:t>4</w:t>
            </w:r>
            <w:r>
              <w:rPr>
                <w:rFonts w:cs="Arial"/>
                <w:szCs w:val="20"/>
              </w:rPr>
              <w:t xml:space="preserve">.5. В графе 5 строки "количество нарушений защиты информации, выявленных в результате оценки соответствия защиты информации, Z" </w:t>
            </w:r>
            <w:r w:rsidRPr="002F4497">
              <w:rPr>
                <w:rFonts w:cs="Arial"/>
                <w:szCs w:val="20"/>
                <w:shd w:val="clear" w:color="auto" w:fill="C0C0C0"/>
              </w:rPr>
              <w:t>раздела 3</w:t>
            </w:r>
            <w:r>
              <w:rPr>
                <w:rFonts w:cs="Arial"/>
                <w:szCs w:val="20"/>
              </w:rPr>
              <w:t xml:space="preserve"> отчетности по форме 0403202 указывается количество нарушений защиты информации, выявленных представителями проверяющей организации в процессе оценки соответствия защиты информации в соответствии с пунктом 7.10 ГОСТ Р 57580.2-2018.</w:t>
            </w:r>
          </w:p>
          <w:p w:rsidR="002F4497" w:rsidRDefault="002F4497" w:rsidP="000354BA">
            <w:pPr>
              <w:autoSpaceDE w:val="0"/>
              <w:autoSpaceDN w:val="0"/>
              <w:adjustRightInd w:val="0"/>
              <w:spacing w:before="200" w:after="1" w:line="200" w:lineRule="atLeast"/>
              <w:ind w:firstLine="539"/>
              <w:jc w:val="both"/>
              <w:rPr>
                <w:rFonts w:cs="Arial"/>
                <w:szCs w:val="20"/>
              </w:rPr>
            </w:pPr>
            <w:r>
              <w:rPr>
                <w:rFonts w:cs="Arial"/>
                <w:szCs w:val="20"/>
              </w:rPr>
              <w:t xml:space="preserve">В графе 5 строки "итоговая оценка соответствия защиты информации, R" </w:t>
            </w:r>
            <w:r w:rsidRPr="002F4497">
              <w:rPr>
                <w:rFonts w:cs="Arial"/>
                <w:szCs w:val="20"/>
                <w:shd w:val="clear" w:color="auto" w:fill="C0C0C0"/>
              </w:rPr>
              <w:t>раздела 3</w:t>
            </w:r>
            <w:r>
              <w:rPr>
                <w:rFonts w:cs="Arial"/>
                <w:szCs w:val="20"/>
              </w:rPr>
              <w:t xml:space="preserve"> отчетности по форме 0403202 указывается значение итоговой оценки соответствия защиты информации, рассчитанное в соответствии с пунктом 7.10 ГОСТ Р 57580.2-2018.</w:t>
            </w:r>
          </w:p>
          <w:p w:rsidR="00A8198B" w:rsidRPr="00B8251A" w:rsidRDefault="002F4497" w:rsidP="000354BA">
            <w:pPr>
              <w:autoSpaceDE w:val="0"/>
              <w:autoSpaceDN w:val="0"/>
              <w:adjustRightInd w:val="0"/>
              <w:spacing w:before="200" w:after="1" w:line="200" w:lineRule="atLeast"/>
              <w:ind w:firstLine="539"/>
              <w:jc w:val="both"/>
              <w:rPr>
                <w:rFonts w:cs="Arial"/>
                <w:szCs w:val="20"/>
              </w:rPr>
            </w:pPr>
            <w:r w:rsidRPr="002F4497">
              <w:rPr>
                <w:rFonts w:cs="Arial"/>
                <w:szCs w:val="20"/>
                <w:shd w:val="clear" w:color="auto" w:fill="C0C0C0"/>
              </w:rPr>
              <w:lastRenderedPageBreak/>
              <w:t>5.</w:t>
            </w:r>
            <w:r>
              <w:rPr>
                <w:rFonts w:cs="Arial"/>
                <w:szCs w:val="20"/>
              </w:rPr>
              <w:t xml:space="preserve"> В разделе 4 отчетности по форме 0403202 указываются сведения о проверяющей организации, привлеченной оператором услуг платежной инфраструктуры для проведения оценки соответствия защиты информации и имеющей лицензию на осуществление деятельности по технической защите конфиденциальной информации</w:t>
            </w:r>
            <w:r w:rsidRPr="002F4497">
              <w:rPr>
                <w:rFonts w:cs="Arial"/>
                <w:szCs w:val="20"/>
                <w:shd w:val="clear" w:color="auto" w:fill="C0C0C0"/>
              </w:rPr>
              <w:t>,</w:t>
            </w:r>
            <w:r>
              <w:rPr>
                <w:rFonts w:cs="Arial"/>
                <w:szCs w:val="20"/>
              </w:rPr>
              <w:t xml:space="preserve"> на проведение работ и оказание услуг, предусмотренных подпунктами "б", "д" или "е" пункта 4 Положения о лицензировании деятельности по технической защите конфиденциальной информации, утвержденного постановлением Правительства Российской Федерации от 3 февраля 2012 года N 79 </w:t>
            </w:r>
            <w:r w:rsidRPr="002F4497">
              <w:rPr>
                <w:rFonts w:cs="Arial"/>
                <w:szCs w:val="20"/>
                <w:shd w:val="clear" w:color="auto" w:fill="C0C0C0"/>
              </w:rPr>
              <w:t>"О лицензировании деятельности по технической защите конфиденциальной информации"</w:t>
            </w:r>
            <w:r>
              <w:rPr>
                <w:rFonts w:cs="Arial"/>
                <w:szCs w:val="20"/>
              </w:rPr>
              <w:t>.</w:t>
            </w:r>
          </w:p>
        </w:tc>
      </w:tr>
      <w:tr w:rsidR="00A8198B" w:rsidRPr="00B8251A" w:rsidTr="00B8251A">
        <w:tc>
          <w:tcPr>
            <w:tcW w:w="7597" w:type="dxa"/>
          </w:tcPr>
          <w:p w:rsidR="00A8198B" w:rsidRPr="00B8251A" w:rsidRDefault="00A8198B" w:rsidP="000354BA">
            <w:pPr>
              <w:spacing w:after="1" w:line="200" w:lineRule="atLeast"/>
              <w:jc w:val="both"/>
              <w:rPr>
                <w:rFonts w:cs="Arial"/>
                <w:szCs w:val="20"/>
              </w:rPr>
            </w:pPr>
          </w:p>
        </w:tc>
        <w:tc>
          <w:tcPr>
            <w:tcW w:w="7597" w:type="dxa"/>
          </w:tcPr>
          <w:p w:rsidR="00A8198B" w:rsidRDefault="002F4497" w:rsidP="000354BA">
            <w:pPr>
              <w:autoSpaceDE w:val="0"/>
              <w:autoSpaceDN w:val="0"/>
              <w:adjustRightInd w:val="0"/>
              <w:spacing w:before="200" w:after="1" w:line="200" w:lineRule="atLeast"/>
              <w:ind w:firstLine="539"/>
              <w:jc w:val="both"/>
              <w:rPr>
                <w:rFonts w:cs="Arial"/>
                <w:szCs w:val="20"/>
                <w:shd w:val="clear" w:color="auto" w:fill="F4B083" w:themeFill="accent2" w:themeFillTint="99"/>
              </w:rPr>
            </w:pPr>
            <w:bookmarkStart w:id="36" w:name="П4"/>
            <w:bookmarkEnd w:id="36"/>
            <w:r w:rsidRPr="002F4497">
              <w:rPr>
                <w:rFonts w:cs="Arial"/>
                <w:szCs w:val="20"/>
                <w:shd w:val="clear" w:color="auto" w:fill="C0C0C0"/>
              </w:rPr>
              <w:t>В графе 3 раздела 4 отчетности по форме 0403202 дата проведения оценки соответствия защиты информации указывается</w:t>
            </w:r>
            <w:r>
              <w:rPr>
                <w:rFonts w:cs="Arial"/>
                <w:szCs w:val="20"/>
              </w:rPr>
              <w:t xml:space="preserve"> </w:t>
            </w:r>
            <w:r w:rsidRPr="003C7453">
              <w:rPr>
                <w:rFonts w:cs="Arial"/>
                <w:szCs w:val="20"/>
              </w:rPr>
              <w:t>в формате "</w:t>
            </w:r>
            <w:proofErr w:type="spellStart"/>
            <w:r w:rsidRPr="003C7453">
              <w:rPr>
                <w:rFonts w:cs="Arial"/>
                <w:szCs w:val="20"/>
              </w:rPr>
              <w:t>дд.мм.гггг</w:t>
            </w:r>
            <w:proofErr w:type="spellEnd"/>
            <w:r w:rsidRPr="003C7453">
              <w:rPr>
                <w:rFonts w:cs="Arial"/>
                <w:szCs w:val="20"/>
              </w:rPr>
              <w:t>", где "</w:t>
            </w:r>
            <w:proofErr w:type="spellStart"/>
            <w:r w:rsidRPr="003C7453">
              <w:rPr>
                <w:rFonts w:cs="Arial"/>
                <w:szCs w:val="20"/>
              </w:rPr>
              <w:t>дд</w:t>
            </w:r>
            <w:proofErr w:type="spellEnd"/>
            <w:r w:rsidRPr="003C7453">
              <w:rPr>
                <w:rFonts w:cs="Arial"/>
                <w:szCs w:val="20"/>
              </w:rPr>
              <w:t>" - день, "мм" - месяц, "</w:t>
            </w:r>
            <w:proofErr w:type="spellStart"/>
            <w:r w:rsidRPr="003C7453">
              <w:rPr>
                <w:rFonts w:cs="Arial"/>
                <w:szCs w:val="20"/>
              </w:rPr>
              <w:t>гггг</w:t>
            </w:r>
            <w:proofErr w:type="spellEnd"/>
            <w:r w:rsidRPr="003C7453">
              <w:rPr>
                <w:rFonts w:cs="Arial"/>
                <w:szCs w:val="20"/>
              </w:rPr>
              <w:t>" - год.</w:t>
            </w:r>
          </w:p>
          <w:p w:rsidR="003C7453" w:rsidRPr="00B8251A" w:rsidRDefault="00E60EB1" w:rsidP="000354BA">
            <w:pPr>
              <w:autoSpaceDE w:val="0"/>
              <w:autoSpaceDN w:val="0"/>
              <w:adjustRightInd w:val="0"/>
              <w:spacing w:after="1" w:line="200" w:lineRule="atLeast"/>
              <w:jc w:val="both"/>
              <w:rPr>
                <w:rFonts w:cs="Arial"/>
                <w:szCs w:val="20"/>
              </w:rPr>
            </w:pPr>
            <w:hyperlink w:anchor="П3" w:history="1">
              <w:r w:rsidR="003C7453" w:rsidRPr="003C7453">
                <w:rPr>
                  <w:rStyle w:val="a3"/>
                  <w:rFonts w:cs="Arial"/>
                  <w:szCs w:val="20"/>
                </w:rPr>
                <w:t>См. схожий фрагмент в сравниваемом документе</w:t>
              </w:r>
            </w:hyperlink>
          </w:p>
        </w:tc>
      </w:tr>
      <w:tr w:rsidR="002F4497" w:rsidRPr="00B8251A" w:rsidTr="00B8251A">
        <w:tc>
          <w:tcPr>
            <w:tcW w:w="7597" w:type="dxa"/>
          </w:tcPr>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outlineLvl w:val="0"/>
              <w:rPr>
                <w:rFonts w:cs="Arial"/>
                <w:szCs w:val="20"/>
              </w:rPr>
            </w:pPr>
            <w:bookmarkStart w:id="37" w:name="Р1_8"/>
            <w:bookmarkEnd w:id="37"/>
            <w:r w:rsidRPr="002F4497">
              <w:rPr>
                <w:rFonts w:cs="Arial"/>
                <w:strike/>
                <w:color w:val="FF0000"/>
                <w:szCs w:val="20"/>
              </w:rPr>
              <w:t>Приложение 2</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к Указанию Банка России</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от 12.01.2022 N 6060-У</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"О формах и методиках составления,</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порядке и сроках представления</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операторами услуг платежной</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инфраструктуры, операторами</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по переводу денежных средств</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отчетности по обеспечению защиты</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информации при осуществлении</w:t>
            </w: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переводов денежных средств"</w:t>
            </w:r>
          </w:p>
          <w:p w:rsidR="002F4497" w:rsidRDefault="002F4497" w:rsidP="000354BA">
            <w:pPr>
              <w:autoSpaceDE w:val="0"/>
              <w:autoSpaceDN w:val="0"/>
              <w:adjustRightInd w:val="0"/>
              <w:spacing w:after="1" w:line="200" w:lineRule="atLeast"/>
              <w:jc w:val="both"/>
              <w:rPr>
                <w:rFonts w:cs="Arial"/>
                <w:szCs w:val="20"/>
              </w:rPr>
            </w:pPr>
          </w:p>
          <w:p w:rsidR="002F4497" w:rsidRDefault="002F4497" w:rsidP="000354BA">
            <w:pPr>
              <w:autoSpaceDE w:val="0"/>
              <w:autoSpaceDN w:val="0"/>
              <w:adjustRightInd w:val="0"/>
              <w:spacing w:after="1" w:line="200" w:lineRule="atLeast"/>
              <w:jc w:val="right"/>
              <w:rPr>
                <w:rFonts w:cs="Arial"/>
                <w:szCs w:val="20"/>
              </w:rPr>
            </w:pPr>
            <w:r w:rsidRPr="002F4497">
              <w:rPr>
                <w:rFonts w:cs="Arial"/>
                <w:strike/>
                <w:color w:val="FF0000"/>
                <w:szCs w:val="20"/>
              </w:rPr>
              <w:t>(форма)</w:t>
            </w:r>
          </w:p>
          <w:p w:rsidR="002F4497" w:rsidRPr="00B8251A" w:rsidRDefault="002F4497" w:rsidP="000354BA">
            <w:pPr>
              <w:spacing w:after="1" w:line="200" w:lineRule="atLeast"/>
              <w:jc w:val="both"/>
              <w:rPr>
                <w:rFonts w:cs="Arial"/>
                <w:szCs w:val="20"/>
              </w:rPr>
            </w:pPr>
          </w:p>
        </w:tc>
        <w:tc>
          <w:tcPr>
            <w:tcW w:w="7597" w:type="dxa"/>
          </w:tcPr>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rPr>
                <w:rFonts w:cs="Arial"/>
                <w:szCs w:val="20"/>
              </w:rPr>
            </w:pPr>
          </w:p>
          <w:p w:rsidR="002F4497" w:rsidRDefault="002F4497" w:rsidP="000354BA">
            <w:pPr>
              <w:autoSpaceDE w:val="0"/>
              <w:autoSpaceDN w:val="0"/>
              <w:adjustRightInd w:val="0"/>
              <w:spacing w:after="1" w:line="200" w:lineRule="atLeast"/>
              <w:jc w:val="right"/>
              <w:outlineLvl w:val="2"/>
              <w:rPr>
                <w:rFonts w:cs="Arial"/>
                <w:szCs w:val="20"/>
              </w:rPr>
            </w:pPr>
            <w:r w:rsidRPr="002F4497">
              <w:rPr>
                <w:rFonts w:cs="Arial"/>
                <w:szCs w:val="20"/>
                <w:shd w:val="clear" w:color="auto" w:fill="C0C0C0"/>
              </w:rPr>
              <w:t>Форма</w:t>
            </w:r>
          </w:p>
          <w:p w:rsidR="002F4497" w:rsidRPr="00B8251A" w:rsidRDefault="002F4497" w:rsidP="000354BA">
            <w:pPr>
              <w:spacing w:after="1" w:line="200" w:lineRule="atLeast"/>
              <w:jc w:val="both"/>
              <w:rPr>
                <w:rFonts w:cs="Arial"/>
                <w:szCs w:val="20"/>
              </w:rPr>
            </w:pPr>
          </w:p>
        </w:tc>
      </w:tr>
      <w:tr w:rsidR="002F4497" w:rsidRPr="00B8251A" w:rsidTr="00B8251A">
        <w:tc>
          <w:tcPr>
            <w:tcW w:w="7597" w:type="dxa"/>
          </w:tcPr>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9"/>
              <w:gridCol w:w="1576"/>
              <w:gridCol w:w="1273"/>
              <w:gridCol w:w="1273"/>
              <w:gridCol w:w="1761"/>
            </w:tblGrid>
            <w:tr w:rsidR="00AD00BC" w:rsidTr="00AD00BC">
              <w:tc>
                <w:tcPr>
                  <w:tcW w:w="1529" w:type="dxa"/>
                  <w:vMerge w:val="restart"/>
                  <w:tcBorders>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576" w:type="dxa"/>
                  <w:vMerge w:val="restart"/>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Код территории по ОКАТО &lt;1&gt;</w:t>
                  </w:r>
                </w:p>
              </w:tc>
              <w:tc>
                <w:tcPr>
                  <w:tcW w:w="4307" w:type="dxa"/>
                  <w:gridSpan w:val="3"/>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Идентификатор организации</w:t>
                  </w:r>
                </w:p>
              </w:tc>
            </w:tr>
            <w:tr w:rsidR="00AD00BC" w:rsidTr="00AD00BC">
              <w:tc>
                <w:tcPr>
                  <w:tcW w:w="1529" w:type="dxa"/>
                  <w:vMerge/>
                  <w:tcBorders>
                    <w:right w:val="single" w:sz="4" w:space="0" w:color="auto"/>
                  </w:tcBorders>
                </w:tcPr>
                <w:p w:rsidR="00AD00BC" w:rsidRDefault="00AD00BC" w:rsidP="000354BA">
                  <w:pPr>
                    <w:autoSpaceDE w:val="0"/>
                    <w:autoSpaceDN w:val="0"/>
                    <w:adjustRightInd w:val="0"/>
                    <w:spacing w:after="1" w:line="200" w:lineRule="atLeast"/>
                    <w:jc w:val="both"/>
                    <w:rPr>
                      <w:rFonts w:cs="Arial"/>
                      <w:szCs w:val="20"/>
                    </w:rPr>
                  </w:pPr>
                </w:p>
              </w:tc>
              <w:tc>
                <w:tcPr>
                  <w:tcW w:w="1576" w:type="dxa"/>
                  <w:vMerge/>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both"/>
                    <w:rPr>
                      <w:rFonts w:cs="Arial"/>
                      <w:szCs w:val="20"/>
                    </w:rPr>
                  </w:pPr>
                </w:p>
              </w:tc>
              <w:tc>
                <w:tcPr>
                  <w:tcW w:w="1273"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ОГРН &lt;2&gt;</w:t>
                  </w:r>
                </w:p>
              </w:tc>
              <w:tc>
                <w:tcPr>
                  <w:tcW w:w="1273"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ИНН &lt;3&gt;</w:t>
                  </w:r>
                </w:p>
              </w:tc>
              <w:tc>
                <w:tcPr>
                  <w:tcW w:w="1760"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регистрационный номер</w:t>
                  </w:r>
                </w:p>
              </w:tc>
            </w:tr>
            <w:tr w:rsidR="00AD00BC" w:rsidTr="00AD00BC">
              <w:tc>
                <w:tcPr>
                  <w:tcW w:w="1529" w:type="dxa"/>
                  <w:tcBorders>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576"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273"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273"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760"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35"/>
              <w:gridCol w:w="360"/>
              <w:gridCol w:w="920"/>
            </w:tblGrid>
            <w:tr w:rsidR="00AD00BC" w:rsidTr="00AD00BC">
              <w:tc>
                <w:tcPr>
                  <w:tcW w:w="7415" w:type="dxa"/>
                  <w:gridSpan w:val="3"/>
                </w:tcPr>
                <w:p w:rsidR="00AD00BC" w:rsidRDefault="00AD00BC" w:rsidP="000354BA">
                  <w:pPr>
                    <w:autoSpaceDE w:val="0"/>
                    <w:autoSpaceDN w:val="0"/>
                    <w:adjustRightInd w:val="0"/>
                    <w:spacing w:after="1" w:line="200" w:lineRule="atLeast"/>
                    <w:jc w:val="center"/>
                    <w:rPr>
                      <w:rFonts w:cs="Arial"/>
                      <w:szCs w:val="20"/>
                    </w:rPr>
                  </w:pPr>
                  <w:r>
                    <w:rPr>
                      <w:rFonts w:cs="Arial"/>
                      <w:szCs w:val="20"/>
                    </w:rPr>
                    <w:t>Сведения</w:t>
                  </w:r>
                </w:p>
                <w:p w:rsidR="00AD00BC" w:rsidRDefault="00AD00BC" w:rsidP="000354BA">
                  <w:pPr>
                    <w:autoSpaceDE w:val="0"/>
                    <w:autoSpaceDN w:val="0"/>
                    <w:adjustRightInd w:val="0"/>
                    <w:spacing w:after="1" w:line="200" w:lineRule="atLeast"/>
                    <w:jc w:val="center"/>
                    <w:rPr>
                      <w:rFonts w:cs="Arial"/>
                      <w:szCs w:val="20"/>
                    </w:rPr>
                  </w:pPr>
                  <w:r>
                    <w:rPr>
                      <w:rFonts w:cs="Arial"/>
                      <w:szCs w:val="20"/>
                    </w:rPr>
                    <w:t>о событиях, связанных с нарушением защиты информации при осуществлении переводов денежных средств</w:t>
                  </w:r>
                </w:p>
              </w:tc>
            </w:tr>
            <w:tr w:rsidR="00AD00BC" w:rsidTr="00AD00BC">
              <w:tc>
                <w:tcPr>
                  <w:tcW w:w="7415" w:type="dxa"/>
                  <w:gridSpan w:val="3"/>
                </w:tcPr>
                <w:p w:rsidR="00AD00BC" w:rsidRDefault="00AD00BC" w:rsidP="000354BA">
                  <w:pPr>
                    <w:autoSpaceDE w:val="0"/>
                    <w:autoSpaceDN w:val="0"/>
                    <w:adjustRightInd w:val="0"/>
                    <w:spacing w:after="1" w:line="200" w:lineRule="atLeast"/>
                    <w:jc w:val="center"/>
                    <w:rPr>
                      <w:rFonts w:cs="Arial"/>
                      <w:szCs w:val="20"/>
                    </w:rPr>
                  </w:pPr>
                  <w:r>
                    <w:rPr>
                      <w:rFonts w:cs="Arial"/>
                      <w:szCs w:val="20"/>
                    </w:rPr>
                    <w:t>по состоянию на ___________________ г.</w:t>
                  </w:r>
                </w:p>
              </w:tc>
            </w:tr>
            <w:tr w:rsidR="00AD00BC" w:rsidTr="00AD00BC">
              <w:tc>
                <w:tcPr>
                  <w:tcW w:w="6495" w:type="dxa"/>
                  <w:gridSpan w:val="2"/>
                </w:tcPr>
                <w:p w:rsidR="00AD00BC" w:rsidRDefault="00AD00BC" w:rsidP="000354BA">
                  <w:pPr>
                    <w:autoSpaceDE w:val="0"/>
                    <w:autoSpaceDN w:val="0"/>
                    <w:adjustRightInd w:val="0"/>
                    <w:spacing w:after="1" w:line="200" w:lineRule="atLeast"/>
                    <w:rPr>
                      <w:rFonts w:cs="Arial"/>
                      <w:szCs w:val="20"/>
                    </w:rPr>
                  </w:pPr>
                  <w:r w:rsidRPr="00AD00BC">
                    <w:rPr>
                      <w:rFonts w:cs="Arial"/>
                      <w:strike/>
                      <w:color w:val="FF0000"/>
                      <w:szCs w:val="20"/>
                    </w:rPr>
                    <w:t>Полное или сокращенное наименование отчитывающегося</w:t>
                  </w:r>
                  <w:r>
                    <w:rPr>
                      <w:rFonts w:cs="Arial"/>
                      <w:szCs w:val="20"/>
                    </w:rPr>
                    <w:t xml:space="preserve"> оператора</w:t>
                  </w:r>
                </w:p>
              </w:tc>
              <w:tc>
                <w:tcPr>
                  <w:tcW w:w="919" w:type="dxa"/>
                  <w:tcBorders>
                    <w:bottom w:val="single" w:sz="4" w:space="0" w:color="auto"/>
                  </w:tcBorders>
                </w:tcPr>
                <w:p w:rsidR="00AD00BC" w:rsidRDefault="00AD00BC" w:rsidP="000354BA">
                  <w:pPr>
                    <w:autoSpaceDE w:val="0"/>
                    <w:autoSpaceDN w:val="0"/>
                    <w:adjustRightInd w:val="0"/>
                    <w:spacing w:after="1" w:line="200" w:lineRule="atLeast"/>
                    <w:rPr>
                      <w:rFonts w:cs="Arial"/>
                      <w:szCs w:val="20"/>
                    </w:rPr>
                  </w:pPr>
                </w:p>
              </w:tc>
            </w:tr>
            <w:tr w:rsidR="00AD00BC" w:rsidTr="00AD00BC">
              <w:tc>
                <w:tcPr>
                  <w:tcW w:w="6135" w:type="dxa"/>
                </w:tcPr>
                <w:p w:rsidR="00AD00BC" w:rsidRDefault="00AD00BC" w:rsidP="000354BA">
                  <w:pPr>
                    <w:autoSpaceDE w:val="0"/>
                    <w:autoSpaceDN w:val="0"/>
                    <w:adjustRightInd w:val="0"/>
                    <w:spacing w:after="1" w:line="200" w:lineRule="atLeast"/>
                    <w:rPr>
                      <w:rFonts w:cs="Arial"/>
                      <w:szCs w:val="20"/>
                    </w:rPr>
                  </w:pPr>
                  <w:r>
                    <w:rPr>
                      <w:rFonts w:cs="Arial"/>
                      <w:szCs w:val="20"/>
                    </w:rPr>
                    <w:t xml:space="preserve">Адрес в пределах места нахождения </w:t>
                  </w:r>
                  <w:r w:rsidRPr="00AD00BC">
                    <w:rPr>
                      <w:rFonts w:cs="Arial"/>
                      <w:strike/>
                      <w:color w:val="FF0000"/>
                      <w:szCs w:val="20"/>
                    </w:rPr>
                    <w:t>отчитывающегося</w:t>
                  </w:r>
                  <w:r>
                    <w:rPr>
                      <w:rFonts w:cs="Arial"/>
                      <w:szCs w:val="20"/>
                    </w:rPr>
                    <w:t xml:space="preserve"> оператора</w:t>
                  </w:r>
                </w:p>
              </w:tc>
              <w:tc>
                <w:tcPr>
                  <w:tcW w:w="1279" w:type="dxa"/>
                  <w:gridSpan w:val="2"/>
                  <w:tcBorders>
                    <w:bottom w:val="single" w:sz="4" w:space="0" w:color="auto"/>
                  </w:tcBorders>
                </w:tcPr>
                <w:p w:rsidR="00AD00BC" w:rsidRDefault="00AD00BC" w:rsidP="000354BA">
                  <w:pPr>
                    <w:autoSpaceDE w:val="0"/>
                    <w:autoSpaceDN w:val="0"/>
                    <w:adjustRightInd w:val="0"/>
                    <w:spacing w:after="1" w:line="200" w:lineRule="atLeast"/>
                    <w:rPr>
                      <w:rFonts w:cs="Arial"/>
                      <w:szCs w:val="20"/>
                    </w:rPr>
                  </w:pP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AD00BC" w:rsidTr="00AD00BC">
              <w:tc>
                <w:tcPr>
                  <w:tcW w:w="7427" w:type="dxa"/>
                </w:tcPr>
                <w:p w:rsidR="00AD00BC" w:rsidRDefault="00AD00BC" w:rsidP="000354BA">
                  <w:pPr>
                    <w:autoSpaceDE w:val="0"/>
                    <w:autoSpaceDN w:val="0"/>
                    <w:adjustRightInd w:val="0"/>
                    <w:spacing w:after="1" w:line="200" w:lineRule="atLeast"/>
                    <w:jc w:val="right"/>
                    <w:rPr>
                      <w:rFonts w:cs="Arial"/>
                      <w:szCs w:val="20"/>
                    </w:rPr>
                  </w:pPr>
                  <w:r>
                    <w:rPr>
                      <w:rFonts w:cs="Arial"/>
                      <w:szCs w:val="20"/>
                    </w:rPr>
                    <w:t>Код формы по ОКУД &lt;4&gt; 0403203</w:t>
                  </w:r>
                </w:p>
              </w:tc>
            </w:tr>
            <w:tr w:rsidR="00AD00BC" w:rsidTr="00AD00BC">
              <w:tc>
                <w:tcPr>
                  <w:tcW w:w="7427" w:type="dxa"/>
                </w:tcPr>
                <w:p w:rsidR="00AD00BC" w:rsidRDefault="00AD00BC" w:rsidP="000354BA">
                  <w:pPr>
                    <w:autoSpaceDE w:val="0"/>
                    <w:autoSpaceDN w:val="0"/>
                    <w:adjustRightInd w:val="0"/>
                    <w:spacing w:after="1" w:line="200" w:lineRule="atLeast"/>
                    <w:jc w:val="right"/>
                    <w:rPr>
                      <w:rFonts w:cs="Arial"/>
                      <w:szCs w:val="20"/>
                    </w:rPr>
                  </w:pPr>
                  <w:r>
                    <w:rPr>
                      <w:rFonts w:cs="Arial"/>
                      <w:szCs w:val="20"/>
                    </w:rPr>
                    <w:t>Квартальная (полугодовая, на нерегулярной основе)</w:t>
                  </w:r>
                </w:p>
              </w:tc>
            </w:tr>
          </w:tbl>
          <w:p w:rsidR="002F4497" w:rsidRPr="00B8251A" w:rsidRDefault="002F4497" w:rsidP="000354BA">
            <w:pPr>
              <w:spacing w:after="1" w:line="200" w:lineRule="atLeast"/>
              <w:jc w:val="both"/>
              <w:rPr>
                <w:rFonts w:cs="Arial"/>
                <w:szCs w:val="20"/>
              </w:rPr>
            </w:pPr>
          </w:p>
        </w:tc>
        <w:tc>
          <w:tcPr>
            <w:tcW w:w="7597" w:type="dxa"/>
          </w:tcPr>
          <w:p w:rsidR="00AD00BC" w:rsidRDefault="00AD00BC" w:rsidP="000354BA">
            <w:pPr>
              <w:autoSpaceDE w:val="0"/>
              <w:autoSpaceDN w:val="0"/>
              <w:adjustRightInd w:val="0"/>
              <w:spacing w:after="1" w:line="200" w:lineRule="atLeast"/>
              <w:jc w:val="both"/>
              <w:rPr>
                <w:rFonts w:cs="Arial"/>
                <w:szCs w:val="20"/>
              </w:rPr>
            </w:pPr>
          </w:p>
          <w:tbl>
            <w:tblPr>
              <w:tblW w:w="7437" w:type="dxa"/>
              <w:tblLayout w:type="fixed"/>
              <w:tblCellMar>
                <w:top w:w="102" w:type="dxa"/>
                <w:left w:w="62" w:type="dxa"/>
                <w:bottom w:w="102" w:type="dxa"/>
                <w:right w:w="62" w:type="dxa"/>
              </w:tblCellMar>
              <w:tblLook w:val="0000" w:firstRow="0" w:lastRow="0" w:firstColumn="0" w:lastColumn="0" w:noHBand="0" w:noVBand="0"/>
            </w:tblPr>
            <w:tblGrid>
              <w:gridCol w:w="1534"/>
              <w:gridCol w:w="1581"/>
              <w:gridCol w:w="1277"/>
              <w:gridCol w:w="1277"/>
              <w:gridCol w:w="1768"/>
            </w:tblGrid>
            <w:tr w:rsidR="00AD00BC" w:rsidTr="00AD00BC">
              <w:tc>
                <w:tcPr>
                  <w:tcW w:w="1534" w:type="dxa"/>
                  <w:vMerge w:val="restart"/>
                  <w:tcBorders>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581" w:type="dxa"/>
                  <w:vMerge w:val="restart"/>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Код территории по ОКАТО &lt;1&gt;</w:t>
                  </w:r>
                </w:p>
              </w:tc>
              <w:tc>
                <w:tcPr>
                  <w:tcW w:w="4322" w:type="dxa"/>
                  <w:gridSpan w:val="3"/>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Идентификатор организации</w:t>
                  </w:r>
                </w:p>
              </w:tc>
            </w:tr>
            <w:tr w:rsidR="00AD00BC" w:rsidTr="00AD00BC">
              <w:tc>
                <w:tcPr>
                  <w:tcW w:w="1534" w:type="dxa"/>
                  <w:vMerge/>
                  <w:tcBorders>
                    <w:right w:val="single" w:sz="4" w:space="0" w:color="auto"/>
                  </w:tcBorders>
                </w:tcPr>
                <w:p w:rsidR="00AD00BC" w:rsidRDefault="00AD00BC" w:rsidP="000354BA">
                  <w:pPr>
                    <w:autoSpaceDE w:val="0"/>
                    <w:autoSpaceDN w:val="0"/>
                    <w:adjustRightInd w:val="0"/>
                    <w:spacing w:after="1" w:line="200" w:lineRule="atLeast"/>
                    <w:jc w:val="both"/>
                    <w:rPr>
                      <w:rFonts w:cs="Arial"/>
                      <w:szCs w:val="20"/>
                    </w:rPr>
                  </w:pPr>
                </w:p>
              </w:tc>
              <w:tc>
                <w:tcPr>
                  <w:tcW w:w="1581" w:type="dxa"/>
                  <w:vMerge/>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both"/>
                    <w:rPr>
                      <w:rFonts w:cs="Arial"/>
                      <w:szCs w:val="20"/>
                    </w:rPr>
                  </w:pPr>
                </w:p>
              </w:tc>
              <w:tc>
                <w:tcPr>
                  <w:tcW w:w="1277"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ОГРН &lt;2&gt;</w:t>
                  </w:r>
                </w:p>
              </w:tc>
              <w:tc>
                <w:tcPr>
                  <w:tcW w:w="1277"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ИНН &lt;3&gt;</w:t>
                  </w:r>
                </w:p>
              </w:tc>
              <w:tc>
                <w:tcPr>
                  <w:tcW w:w="1766"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регистрационный номер</w:t>
                  </w:r>
                </w:p>
              </w:tc>
            </w:tr>
            <w:tr w:rsidR="00AD00BC" w:rsidTr="00AD00BC">
              <w:tc>
                <w:tcPr>
                  <w:tcW w:w="1534" w:type="dxa"/>
                  <w:tcBorders>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58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277"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277"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c>
                <w:tcPr>
                  <w:tcW w:w="1766"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14"/>
            </w:tblGrid>
            <w:tr w:rsidR="00AD00BC" w:rsidTr="00AD00BC">
              <w:tc>
                <w:tcPr>
                  <w:tcW w:w="7414" w:type="dxa"/>
                </w:tcPr>
                <w:p w:rsidR="00AD00BC" w:rsidRDefault="00AD00BC" w:rsidP="000354BA">
                  <w:pPr>
                    <w:autoSpaceDE w:val="0"/>
                    <w:autoSpaceDN w:val="0"/>
                    <w:adjustRightInd w:val="0"/>
                    <w:spacing w:after="1" w:line="200" w:lineRule="atLeast"/>
                    <w:jc w:val="center"/>
                    <w:rPr>
                      <w:rFonts w:cs="Arial"/>
                      <w:szCs w:val="20"/>
                    </w:rPr>
                  </w:pPr>
                  <w:bookmarkStart w:id="38" w:name="Р2_24"/>
                  <w:bookmarkEnd w:id="38"/>
                  <w:r w:rsidRPr="00AD00BC">
                    <w:rPr>
                      <w:rFonts w:cs="Arial"/>
                      <w:szCs w:val="20"/>
                      <w:shd w:val="clear" w:color="auto" w:fill="C0C0C0"/>
                    </w:rPr>
                    <w:t>Отчетность по форме 0403203</w:t>
                  </w:r>
                </w:p>
                <w:p w:rsidR="00AD00BC" w:rsidRDefault="00AD00BC" w:rsidP="000354BA">
                  <w:pPr>
                    <w:autoSpaceDE w:val="0"/>
                    <w:autoSpaceDN w:val="0"/>
                    <w:adjustRightInd w:val="0"/>
                    <w:spacing w:after="1" w:line="200" w:lineRule="atLeast"/>
                    <w:jc w:val="center"/>
                    <w:rPr>
                      <w:rFonts w:cs="Arial"/>
                      <w:szCs w:val="20"/>
                    </w:rPr>
                  </w:pPr>
                  <w:r w:rsidRPr="00AD00BC">
                    <w:rPr>
                      <w:rFonts w:cs="Arial"/>
                      <w:szCs w:val="20"/>
                      <w:shd w:val="clear" w:color="auto" w:fill="C0C0C0"/>
                    </w:rPr>
                    <w:t>"</w:t>
                  </w:r>
                  <w:r>
                    <w:rPr>
                      <w:rFonts w:cs="Arial"/>
                      <w:szCs w:val="20"/>
                    </w:rPr>
                    <w:t>Сведения о событиях, связанных с нарушением защиты информации при осуществлении переводов денежных средств</w:t>
                  </w:r>
                  <w:r w:rsidRPr="00AD00BC">
                    <w:rPr>
                      <w:rFonts w:cs="Arial"/>
                      <w:szCs w:val="20"/>
                      <w:shd w:val="clear" w:color="auto" w:fill="C0C0C0"/>
                    </w:rPr>
                    <w:t>"</w:t>
                  </w:r>
                </w:p>
              </w:tc>
            </w:tr>
            <w:tr w:rsidR="00AD00BC" w:rsidTr="00AD00BC">
              <w:tc>
                <w:tcPr>
                  <w:tcW w:w="7414" w:type="dxa"/>
                </w:tcPr>
                <w:p w:rsidR="00AD00BC" w:rsidRDefault="00AD00BC" w:rsidP="000354BA">
                  <w:pPr>
                    <w:autoSpaceDE w:val="0"/>
                    <w:autoSpaceDN w:val="0"/>
                    <w:adjustRightInd w:val="0"/>
                    <w:spacing w:after="1" w:line="200" w:lineRule="atLeast"/>
                    <w:jc w:val="center"/>
                    <w:rPr>
                      <w:rFonts w:cs="Arial"/>
                      <w:szCs w:val="20"/>
                    </w:rPr>
                  </w:pPr>
                  <w:r>
                    <w:rPr>
                      <w:rFonts w:cs="Arial"/>
                      <w:szCs w:val="20"/>
                    </w:rPr>
                    <w:t>по состоянию на ___________________ г.</w:t>
                  </w: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AD00BC" w:rsidTr="00AD00BC">
              <w:tc>
                <w:tcPr>
                  <w:tcW w:w="7427" w:type="dxa"/>
                </w:tcPr>
                <w:p w:rsidR="00AD00BC" w:rsidRDefault="00AD00BC" w:rsidP="000354BA">
                  <w:pPr>
                    <w:autoSpaceDE w:val="0"/>
                    <w:autoSpaceDN w:val="0"/>
                    <w:adjustRightInd w:val="0"/>
                    <w:spacing w:after="1" w:line="200" w:lineRule="atLeast"/>
                    <w:rPr>
                      <w:rFonts w:cs="Arial"/>
                      <w:szCs w:val="20"/>
                    </w:rPr>
                  </w:pPr>
                  <w:r w:rsidRPr="00AD00BC">
                    <w:rPr>
                      <w:rFonts w:cs="Arial"/>
                      <w:szCs w:val="20"/>
                      <w:shd w:val="clear" w:color="auto" w:fill="C0C0C0"/>
                    </w:rPr>
                    <w:t>Наименование</w:t>
                  </w:r>
                  <w:r>
                    <w:rPr>
                      <w:rFonts w:cs="Arial"/>
                      <w:szCs w:val="20"/>
                    </w:rPr>
                    <w:t xml:space="preserve"> оператора ___________________________________________</w:t>
                  </w:r>
                </w:p>
              </w:tc>
            </w:tr>
            <w:tr w:rsidR="00AD00BC" w:rsidTr="00AD00BC">
              <w:tc>
                <w:tcPr>
                  <w:tcW w:w="7427" w:type="dxa"/>
                  <w:vAlign w:val="bottom"/>
                </w:tcPr>
                <w:p w:rsidR="00AD00BC" w:rsidRDefault="00AD00BC" w:rsidP="000354BA">
                  <w:pPr>
                    <w:autoSpaceDE w:val="0"/>
                    <w:autoSpaceDN w:val="0"/>
                    <w:adjustRightInd w:val="0"/>
                    <w:spacing w:after="1" w:line="200" w:lineRule="atLeast"/>
                    <w:rPr>
                      <w:rFonts w:cs="Arial"/>
                      <w:szCs w:val="20"/>
                    </w:rPr>
                  </w:pPr>
                  <w:r>
                    <w:rPr>
                      <w:rFonts w:cs="Arial"/>
                      <w:szCs w:val="20"/>
                    </w:rPr>
                    <w:t>Адрес в пределах места нахождения оператора ________________________</w:t>
                  </w:r>
                </w:p>
              </w:tc>
            </w:tr>
            <w:tr w:rsidR="00AD00BC" w:rsidTr="00AD00BC">
              <w:tc>
                <w:tcPr>
                  <w:tcW w:w="7427" w:type="dxa"/>
                </w:tcPr>
                <w:p w:rsidR="00AD00BC" w:rsidRDefault="00AD00BC" w:rsidP="000354BA">
                  <w:pPr>
                    <w:autoSpaceDE w:val="0"/>
                    <w:autoSpaceDN w:val="0"/>
                    <w:adjustRightInd w:val="0"/>
                    <w:spacing w:after="1" w:line="200" w:lineRule="atLeast"/>
                    <w:rPr>
                      <w:rFonts w:cs="Arial"/>
                      <w:szCs w:val="20"/>
                    </w:rPr>
                  </w:pPr>
                </w:p>
              </w:tc>
            </w:tr>
            <w:tr w:rsidR="00AD00BC" w:rsidTr="00AD00BC">
              <w:tc>
                <w:tcPr>
                  <w:tcW w:w="7427" w:type="dxa"/>
                </w:tcPr>
                <w:p w:rsidR="00AD00BC" w:rsidRDefault="00AD00BC" w:rsidP="000354BA">
                  <w:pPr>
                    <w:autoSpaceDE w:val="0"/>
                    <w:autoSpaceDN w:val="0"/>
                    <w:adjustRightInd w:val="0"/>
                    <w:spacing w:after="1" w:line="200" w:lineRule="atLeast"/>
                    <w:jc w:val="right"/>
                    <w:rPr>
                      <w:rFonts w:cs="Arial"/>
                      <w:szCs w:val="20"/>
                    </w:rPr>
                  </w:pPr>
                  <w:r>
                    <w:rPr>
                      <w:rFonts w:cs="Arial"/>
                      <w:szCs w:val="20"/>
                    </w:rPr>
                    <w:t>Код формы по ОКУД &lt;4&gt; 0403203</w:t>
                  </w:r>
                </w:p>
                <w:p w:rsidR="00AD00BC" w:rsidRDefault="00AD00BC" w:rsidP="000354BA">
                  <w:pPr>
                    <w:autoSpaceDE w:val="0"/>
                    <w:autoSpaceDN w:val="0"/>
                    <w:adjustRightInd w:val="0"/>
                    <w:spacing w:after="1" w:line="200" w:lineRule="atLeast"/>
                    <w:jc w:val="right"/>
                    <w:rPr>
                      <w:rFonts w:cs="Arial"/>
                      <w:szCs w:val="20"/>
                    </w:rPr>
                  </w:pPr>
                  <w:r>
                    <w:rPr>
                      <w:rFonts w:cs="Arial"/>
                      <w:szCs w:val="20"/>
                    </w:rPr>
                    <w:t>Квартальная (полугодовая, на нерегулярной основе)</w:t>
                  </w:r>
                </w:p>
              </w:tc>
            </w:tr>
          </w:tbl>
          <w:p w:rsidR="002F4497" w:rsidRPr="00B8251A" w:rsidRDefault="002F4497" w:rsidP="000354BA">
            <w:pPr>
              <w:spacing w:after="1" w:line="200" w:lineRule="atLeast"/>
              <w:jc w:val="both"/>
              <w:rPr>
                <w:rFonts w:cs="Arial"/>
                <w:szCs w:val="20"/>
              </w:rPr>
            </w:pPr>
          </w:p>
        </w:tc>
      </w:tr>
      <w:tr w:rsidR="00AD00BC" w:rsidRPr="00B8251A" w:rsidTr="00B8251A">
        <w:tc>
          <w:tcPr>
            <w:tcW w:w="7597" w:type="dxa"/>
          </w:tcPr>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15"/>
            </w:tblGrid>
            <w:tr w:rsidR="00AD00BC" w:rsidTr="003C7453">
              <w:tc>
                <w:tcPr>
                  <w:tcW w:w="7415" w:type="dxa"/>
                </w:tcPr>
                <w:p w:rsidR="00AD00BC" w:rsidRDefault="00AD00BC" w:rsidP="000354BA">
                  <w:pPr>
                    <w:autoSpaceDE w:val="0"/>
                    <w:autoSpaceDN w:val="0"/>
                    <w:adjustRightInd w:val="0"/>
                    <w:spacing w:after="1" w:line="200" w:lineRule="atLeast"/>
                    <w:ind w:firstLine="283"/>
                    <w:jc w:val="both"/>
                    <w:rPr>
                      <w:rFonts w:cs="Arial"/>
                      <w:szCs w:val="20"/>
                    </w:rPr>
                  </w:pPr>
                  <w:bookmarkStart w:id="39" w:name="П7"/>
                  <w:bookmarkEnd w:id="39"/>
                  <w:r>
                    <w:rPr>
                      <w:rFonts w:cs="Arial"/>
                      <w:szCs w:val="20"/>
                    </w:rPr>
                    <w:t>--------------------------------</w:t>
                  </w:r>
                </w:p>
                <w:p w:rsidR="003C7453" w:rsidRDefault="00E60EB1" w:rsidP="000354BA">
                  <w:pPr>
                    <w:autoSpaceDE w:val="0"/>
                    <w:autoSpaceDN w:val="0"/>
                    <w:adjustRightInd w:val="0"/>
                    <w:spacing w:after="1" w:line="200" w:lineRule="atLeast"/>
                    <w:jc w:val="both"/>
                    <w:rPr>
                      <w:rFonts w:cs="Arial"/>
                      <w:szCs w:val="20"/>
                    </w:rPr>
                  </w:pPr>
                  <w:hyperlink w:anchor="П8" w:history="1">
                    <w:r w:rsidR="003C7453" w:rsidRPr="003C7453">
                      <w:rPr>
                        <w:rStyle w:val="a3"/>
                        <w:rFonts w:cs="Arial"/>
                        <w:szCs w:val="20"/>
                      </w:rPr>
                      <w:t>См. схожий фрагмент в сравниваемом документе</w:t>
                    </w:r>
                  </w:hyperlink>
                </w:p>
                <w:p w:rsidR="00AD00BC" w:rsidRDefault="00AD00BC" w:rsidP="000354BA">
                  <w:pPr>
                    <w:autoSpaceDE w:val="0"/>
                    <w:autoSpaceDN w:val="0"/>
                    <w:adjustRightInd w:val="0"/>
                    <w:spacing w:after="1" w:line="200" w:lineRule="atLeast"/>
                    <w:ind w:firstLine="283"/>
                    <w:jc w:val="both"/>
                    <w:rPr>
                      <w:rFonts w:cs="Arial"/>
                      <w:szCs w:val="20"/>
                    </w:rPr>
                  </w:pPr>
                  <w:r>
                    <w:rPr>
                      <w:rFonts w:cs="Arial"/>
                      <w:szCs w:val="20"/>
                    </w:rPr>
                    <w:t>&lt;1&gt; Общероссийский классификатор объектов административно-территориального деления.</w:t>
                  </w:r>
                </w:p>
                <w:p w:rsidR="00AD00BC" w:rsidRDefault="00AD00BC" w:rsidP="000354BA">
                  <w:pPr>
                    <w:autoSpaceDE w:val="0"/>
                    <w:autoSpaceDN w:val="0"/>
                    <w:adjustRightInd w:val="0"/>
                    <w:spacing w:after="1" w:line="200" w:lineRule="atLeast"/>
                    <w:ind w:firstLine="283"/>
                    <w:jc w:val="both"/>
                    <w:rPr>
                      <w:rFonts w:cs="Arial"/>
                      <w:szCs w:val="20"/>
                    </w:rPr>
                  </w:pPr>
                  <w:r>
                    <w:rPr>
                      <w:rFonts w:cs="Arial"/>
                      <w:szCs w:val="20"/>
                    </w:rPr>
                    <w:t>&lt;2&gt; Основной государственный регистрационный номер.</w:t>
                  </w:r>
                </w:p>
                <w:p w:rsidR="00AD00BC" w:rsidRDefault="00AD00BC" w:rsidP="000354BA">
                  <w:pPr>
                    <w:autoSpaceDE w:val="0"/>
                    <w:autoSpaceDN w:val="0"/>
                    <w:adjustRightInd w:val="0"/>
                    <w:spacing w:after="1" w:line="200" w:lineRule="atLeast"/>
                    <w:ind w:firstLine="283"/>
                    <w:jc w:val="both"/>
                    <w:rPr>
                      <w:rFonts w:cs="Arial"/>
                      <w:szCs w:val="20"/>
                    </w:rPr>
                  </w:pPr>
                  <w:r>
                    <w:rPr>
                      <w:rFonts w:cs="Arial"/>
                      <w:szCs w:val="20"/>
                    </w:rPr>
                    <w:t>&lt;3&gt; Идентификационный номер налогоплательщика.</w:t>
                  </w:r>
                </w:p>
                <w:p w:rsidR="00AD00BC" w:rsidRDefault="00AD00BC" w:rsidP="000354BA">
                  <w:pPr>
                    <w:autoSpaceDE w:val="0"/>
                    <w:autoSpaceDN w:val="0"/>
                    <w:adjustRightInd w:val="0"/>
                    <w:spacing w:after="1" w:line="200" w:lineRule="atLeast"/>
                    <w:ind w:firstLine="283"/>
                    <w:jc w:val="both"/>
                    <w:rPr>
                      <w:rFonts w:cs="Arial"/>
                      <w:szCs w:val="20"/>
                    </w:rPr>
                  </w:pPr>
                  <w:r>
                    <w:rPr>
                      <w:rFonts w:cs="Arial"/>
                      <w:szCs w:val="20"/>
                    </w:rPr>
                    <w:t>&lt;4&gt; Общероссийский классификатор управленческой документации.</w:t>
                  </w:r>
                </w:p>
              </w:tc>
            </w:tr>
          </w:tbl>
          <w:p w:rsidR="00AD00BC" w:rsidRPr="00B8251A" w:rsidRDefault="00AD00BC" w:rsidP="000354BA">
            <w:pPr>
              <w:spacing w:after="1" w:line="200" w:lineRule="atLeast"/>
              <w:jc w:val="both"/>
              <w:rPr>
                <w:rFonts w:cs="Arial"/>
                <w:szCs w:val="20"/>
              </w:rPr>
            </w:pPr>
          </w:p>
        </w:tc>
        <w:tc>
          <w:tcPr>
            <w:tcW w:w="7597" w:type="dxa"/>
          </w:tcPr>
          <w:p w:rsidR="00AD00BC" w:rsidRPr="00B8251A" w:rsidRDefault="00AD00BC" w:rsidP="000354BA">
            <w:pPr>
              <w:spacing w:after="1" w:line="200" w:lineRule="atLeast"/>
              <w:jc w:val="both"/>
              <w:rPr>
                <w:rFonts w:cs="Arial"/>
                <w:szCs w:val="20"/>
              </w:rPr>
            </w:pPr>
          </w:p>
        </w:tc>
      </w:tr>
      <w:tr w:rsidR="00AD00BC" w:rsidRPr="00B8251A" w:rsidTr="00B8251A">
        <w:tc>
          <w:tcPr>
            <w:tcW w:w="7597" w:type="dxa"/>
          </w:tcPr>
          <w:p w:rsidR="00AD00BC" w:rsidRDefault="00AD00BC"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134"/>
              <w:gridCol w:w="6305"/>
            </w:tblGrid>
            <w:tr w:rsidR="00AD00BC" w:rsidTr="00AD00BC">
              <w:tc>
                <w:tcPr>
                  <w:tcW w:w="1134" w:type="dxa"/>
                </w:tcPr>
                <w:p w:rsidR="00AD00BC" w:rsidRDefault="00AD00BC" w:rsidP="000354BA">
                  <w:pPr>
                    <w:autoSpaceDE w:val="0"/>
                    <w:autoSpaceDN w:val="0"/>
                    <w:adjustRightInd w:val="0"/>
                    <w:spacing w:after="1" w:line="200" w:lineRule="atLeast"/>
                    <w:outlineLvl w:val="1"/>
                    <w:rPr>
                      <w:rFonts w:cs="Arial"/>
                      <w:szCs w:val="20"/>
                    </w:rPr>
                  </w:pPr>
                  <w:bookmarkStart w:id="40" w:name="Р1_9"/>
                  <w:bookmarkEnd w:id="40"/>
                  <w:r>
                    <w:rPr>
                      <w:rFonts w:cs="Arial"/>
                      <w:szCs w:val="20"/>
                    </w:rPr>
                    <w:t>Раздел 1.</w:t>
                  </w:r>
                </w:p>
              </w:tc>
              <w:tc>
                <w:tcPr>
                  <w:tcW w:w="6305" w:type="dxa"/>
                </w:tcPr>
                <w:p w:rsidR="00AD00BC" w:rsidRDefault="00AD00BC" w:rsidP="000354BA">
                  <w:pPr>
                    <w:autoSpaceDE w:val="0"/>
                    <w:autoSpaceDN w:val="0"/>
                    <w:adjustRightInd w:val="0"/>
                    <w:spacing w:after="1" w:line="200" w:lineRule="atLeast"/>
                    <w:rPr>
                      <w:rFonts w:cs="Arial"/>
                      <w:szCs w:val="20"/>
                    </w:rPr>
                  </w:pPr>
                  <w:r>
                    <w:rPr>
                      <w:rFonts w:cs="Arial"/>
                      <w:szCs w:val="20"/>
                    </w:rPr>
                    <w:t>Общие сведения</w:t>
                  </w: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
              <w:gridCol w:w="4961"/>
              <w:gridCol w:w="1466"/>
            </w:tblGrid>
            <w:tr w:rsidR="00AD00BC" w:rsidTr="00AD00BC">
              <w:tc>
                <w:tcPr>
                  <w:tcW w:w="98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lastRenderedPageBreak/>
                    <w:t>Номер строки</w:t>
                  </w:r>
                </w:p>
              </w:tc>
              <w:tc>
                <w:tcPr>
                  <w:tcW w:w="496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Вид сведений</w:t>
                  </w:r>
                </w:p>
              </w:tc>
              <w:tc>
                <w:tcPr>
                  <w:tcW w:w="1466"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Содержание</w:t>
                  </w:r>
                </w:p>
              </w:tc>
            </w:tr>
            <w:tr w:rsidR="00AD00BC" w:rsidTr="00AD00BC">
              <w:tc>
                <w:tcPr>
                  <w:tcW w:w="98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1</w:t>
                  </w:r>
                </w:p>
              </w:tc>
              <w:tc>
                <w:tcPr>
                  <w:tcW w:w="496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2</w:t>
                  </w:r>
                </w:p>
              </w:tc>
              <w:tc>
                <w:tcPr>
                  <w:tcW w:w="1466"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3</w:t>
                  </w:r>
                </w:p>
              </w:tc>
            </w:tr>
            <w:tr w:rsidR="00AD00BC" w:rsidTr="00AD00BC">
              <w:tc>
                <w:tcPr>
                  <w:tcW w:w="98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1</w:t>
                  </w:r>
                </w:p>
              </w:tc>
              <w:tc>
                <w:tcPr>
                  <w:tcW w:w="496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Субъект национальной платежной системы</w:t>
                  </w:r>
                </w:p>
              </w:tc>
              <w:tc>
                <w:tcPr>
                  <w:tcW w:w="1466"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r>
            <w:tr w:rsidR="00AD00BC" w:rsidTr="00AD00BC">
              <w:tc>
                <w:tcPr>
                  <w:tcW w:w="98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2</w:t>
                  </w:r>
                </w:p>
              </w:tc>
              <w:tc>
                <w:tcPr>
                  <w:tcW w:w="496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Предоставление услуг платежной инфраструктуры</w:t>
                  </w:r>
                </w:p>
              </w:tc>
              <w:tc>
                <w:tcPr>
                  <w:tcW w:w="1466"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280"/>
            </w:tblGrid>
            <w:tr w:rsidR="00AD00BC" w:rsidTr="00AD00BC">
              <w:tc>
                <w:tcPr>
                  <w:tcW w:w="1134" w:type="dxa"/>
                </w:tcPr>
                <w:p w:rsidR="00AD00BC" w:rsidRDefault="00AD00BC" w:rsidP="000354BA">
                  <w:pPr>
                    <w:autoSpaceDE w:val="0"/>
                    <w:autoSpaceDN w:val="0"/>
                    <w:adjustRightInd w:val="0"/>
                    <w:spacing w:after="1" w:line="200" w:lineRule="atLeast"/>
                    <w:outlineLvl w:val="1"/>
                    <w:rPr>
                      <w:rFonts w:cs="Arial"/>
                      <w:szCs w:val="20"/>
                    </w:rPr>
                  </w:pPr>
                  <w:bookmarkStart w:id="41" w:name="Р1_10"/>
                  <w:bookmarkEnd w:id="41"/>
                  <w:r>
                    <w:rPr>
                      <w:rFonts w:cs="Arial"/>
                      <w:szCs w:val="20"/>
                    </w:rPr>
                    <w:t>Раздел 2.</w:t>
                  </w:r>
                </w:p>
              </w:tc>
              <w:tc>
                <w:tcPr>
                  <w:tcW w:w="6280" w:type="dxa"/>
                </w:tcPr>
                <w:p w:rsidR="00AD00BC" w:rsidRDefault="00AD00BC" w:rsidP="000354BA">
                  <w:pPr>
                    <w:autoSpaceDE w:val="0"/>
                    <w:autoSpaceDN w:val="0"/>
                    <w:adjustRightInd w:val="0"/>
                    <w:spacing w:after="1" w:line="200" w:lineRule="atLeast"/>
                    <w:jc w:val="both"/>
                    <w:rPr>
                      <w:rFonts w:cs="Arial"/>
                      <w:szCs w:val="20"/>
                    </w:rPr>
                  </w:pPr>
                  <w:r>
                    <w:rPr>
                      <w:rFonts w:cs="Arial"/>
                      <w:szCs w:val="20"/>
                    </w:rPr>
                    <w:t>Сведения оператора по переводу денежных средств об операциях, соответствующих признакам осуществления перевода денежных средств без согласия физического лица, а также о событиях, связанных с использованием электронных средств платежа без согласия физического лица</w:t>
                  </w:r>
                </w:p>
              </w:tc>
            </w:tr>
          </w:tbl>
          <w:p w:rsidR="00AD00BC" w:rsidRPr="00B8251A" w:rsidRDefault="00AD00BC" w:rsidP="000354BA">
            <w:pPr>
              <w:spacing w:after="1" w:line="200" w:lineRule="atLeast"/>
              <w:jc w:val="both"/>
              <w:rPr>
                <w:rFonts w:cs="Arial"/>
                <w:szCs w:val="20"/>
              </w:rPr>
            </w:pPr>
          </w:p>
        </w:tc>
        <w:tc>
          <w:tcPr>
            <w:tcW w:w="7597" w:type="dxa"/>
          </w:tcPr>
          <w:p w:rsidR="00AD00BC" w:rsidRDefault="00AD00BC"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058"/>
              <w:gridCol w:w="6381"/>
            </w:tblGrid>
            <w:tr w:rsidR="00AD00BC" w:rsidTr="00AD00BC">
              <w:tc>
                <w:tcPr>
                  <w:tcW w:w="1058" w:type="dxa"/>
                </w:tcPr>
                <w:p w:rsidR="00AD00BC" w:rsidRDefault="00AD00BC" w:rsidP="000354BA">
                  <w:pPr>
                    <w:autoSpaceDE w:val="0"/>
                    <w:autoSpaceDN w:val="0"/>
                    <w:adjustRightInd w:val="0"/>
                    <w:spacing w:after="1" w:line="200" w:lineRule="atLeast"/>
                    <w:outlineLvl w:val="3"/>
                    <w:rPr>
                      <w:rFonts w:cs="Arial"/>
                      <w:szCs w:val="20"/>
                    </w:rPr>
                  </w:pPr>
                  <w:bookmarkStart w:id="42" w:name="Р2_25"/>
                  <w:bookmarkEnd w:id="42"/>
                  <w:r>
                    <w:rPr>
                      <w:rFonts w:cs="Arial"/>
                      <w:szCs w:val="20"/>
                    </w:rPr>
                    <w:t>Раздел 1.</w:t>
                  </w:r>
                </w:p>
              </w:tc>
              <w:tc>
                <w:tcPr>
                  <w:tcW w:w="6381" w:type="dxa"/>
                </w:tcPr>
                <w:p w:rsidR="00AD00BC" w:rsidRDefault="00AD00BC" w:rsidP="000354BA">
                  <w:pPr>
                    <w:autoSpaceDE w:val="0"/>
                    <w:autoSpaceDN w:val="0"/>
                    <w:adjustRightInd w:val="0"/>
                    <w:spacing w:after="1" w:line="200" w:lineRule="atLeast"/>
                    <w:rPr>
                      <w:rFonts w:cs="Arial"/>
                      <w:szCs w:val="20"/>
                    </w:rPr>
                  </w:pPr>
                  <w:r>
                    <w:rPr>
                      <w:rFonts w:cs="Arial"/>
                      <w:szCs w:val="20"/>
                    </w:rPr>
                    <w:t>Общие сведения</w:t>
                  </w: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1"/>
              <w:gridCol w:w="4948"/>
              <w:gridCol w:w="1568"/>
            </w:tblGrid>
            <w:tr w:rsidR="00AD00BC" w:rsidTr="00AD00BC">
              <w:tc>
                <w:tcPr>
                  <w:tcW w:w="91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lastRenderedPageBreak/>
                    <w:t>Номер строки</w:t>
                  </w:r>
                </w:p>
              </w:tc>
              <w:tc>
                <w:tcPr>
                  <w:tcW w:w="494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Вид сведений</w:t>
                  </w:r>
                </w:p>
              </w:tc>
              <w:tc>
                <w:tcPr>
                  <w:tcW w:w="156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Содержание</w:t>
                  </w:r>
                </w:p>
              </w:tc>
            </w:tr>
            <w:tr w:rsidR="00AD00BC" w:rsidTr="00AD00BC">
              <w:tc>
                <w:tcPr>
                  <w:tcW w:w="91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1</w:t>
                  </w:r>
                </w:p>
              </w:tc>
              <w:tc>
                <w:tcPr>
                  <w:tcW w:w="494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2</w:t>
                  </w:r>
                </w:p>
              </w:tc>
              <w:tc>
                <w:tcPr>
                  <w:tcW w:w="156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jc w:val="center"/>
                    <w:rPr>
                      <w:rFonts w:cs="Arial"/>
                      <w:szCs w:val="20"/>
                    </w:rPr>
                  </w:pPr>
                  <w:r>
                    <w:rPr>
                      <w:rFonts w:cs="Arial"/>
                      <w:szCs w:val="20"/>
                    </w:rPr>
                    <w:t>3</w:t>
                  </w:r>
                </w:p>
              </w:tc>
            </w:tr>
            <w:tr w:rsidR="00AD00BC" w:rsidTr="00AD00BC">
              <w:tc>
                <w:tcPr>
                  <w:tcW w:w="91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1</w:t>
                  </w:r>
                </w:p>
              </w:tc>
              <w:tc>
                <w:tcPr>
                  <w:tcW w:w="494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Субъект национальной платежной системы</w:t>
                  </w:r>
                </w:p>
              </w:tc>
              <w:tc>
                <w:tcPr>
                  <w:tcW w:w="156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r>
            <w:tr w:rsidR="00AD00BC" w:rsidTr="00AD00BC">
              <w:tc>
                <w:tcPr>
                  <w:tcW w:w="911"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2</w:t>
                  </w:r>
                </w:p>
              </w:tc>
              <w:tc>
                <w:tcPr>
                  <w:tcW w:w="494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r>
                    <w:rPr>
                      <w:rFonts w:cs="Arial"/>
                      <w:szCs w:val="20"/>
                    </w:rPr>
                    <w:t>Предоставление услуг платежной инфраструктуры</w:t>
                  </w:r>
                </w:p>
              </w:tc>
              <w:tc>
                <w:tcPr>
                  <w:tcW w:w="1568" w:type="dxa"/>
                  <w:tcBorders>
                    <w:top w:val="single" w:sz="4" w:space="0" w:color="auto"/>
                    <w:left w:val="single" w:sz="4" w:space="0" w:color="auto"/>
                    <w:bottom w:val="single" w:sz="4" w:space="0" w:color="auto"/>
                    <w:right w:val="single" w:sz="4" w:space="0" w:color="auto"/>
                  </w:tcBorders>
                </w:tcPr>
                <w:p w:rsidR="00AD00BC" w:rsidRDefault="00AD00BC" w:rsidP="000354BA">
                  <w:pPr>
                    <w:autoSpaceDE w:val="0"/>
                    <w:autoSpaceDN w:val="0"/>
                    <w:adjustRightInd w:val="0"/>
                    <w:spacing w:after="1" w:line="200" w:lineRule="atLeast"/>
                    <w:rPr>
                      <w:rFonts w:cs="Arial"/>
                      <w:szCs w:val="20"/>
                    </w:rPr>
                  </w:pPr>
                </w:p>
              </w:tc>
            </w:tr>
          </w:tbl>
          <w:p w:rsidR="00AD00BC" w:rsidRDefault="00AD00BC"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282"/>
            </w:tblGrid>
            <w:tr w:rsidR="00AD00BC" w:rsidTr="00AD00BC">
              <w:tc>
                <w:tcPr>
                  <w:tcW w:w="1134" w:type="dxa"/>
                </w:tcPr>
                <w:p w:rsidR="00AD00BC" w:rsidRDefault="00AD00BC" w:rsidP="000354BA">
                  <w:pPr>
                    <w:autoSpaceDE w:val="0"/>
                    <w:autoSpaceDN w:val="0"/>
                    <w:adjustRightInd w:val="0"/>
                    <w:spacing w:after="1" w:line="200" w:lineRule="atLeast"/>
                    <w:outlineLvl w:val="3"/>
                    <w:rPr>
                      <w:rFonts w:cs="Arial"/>
                      <w:szCs w:val="20"/>
                    </w:rPr>
                  </w:pPr>
                  <w:bookmarkStart w:id="43" w:name="Р2_26"/>
                  <w:bookmarkEnd w:id="43"/>
                  <w:r>
                    <w:rPr>
                      <w:rFonts w:cs="Arial"/>
                      <w:szCs w:val="20"/>
                    </w:rPr>
                    <w:t>Раздел 2.</w:t>
                  </w:r>
                </w:p>
              </w:tc>
              <w:tc>
                <w:tcPr>
                  <w:tcW w:w="6282" w:type="dxa"/>
                </w:tcPr>
                <w:p w:rsidR="00AD00BC" w:rsidRDefault="00435691" w:rsidP="000354BA">
                  <w:pPr>
                    <w:autoSpaceDE w:val="0"/>
                    <w:autoSpaceDN w:val="0"/>
                    <w:adjustRightInd w:val="0"/>
                    <w:spacing w:after="1" w:line="200" w:lineRule="atLeast"/>
                    <w:jc w:val="both"/>
                    <w:rPr>
                      <w:rFonts w:cs="Arial"/>
                      <w:szCs w:val="20"/>
                    </w:rPr>
                  </w:pPr>
                  <w:r w:rsidRPr="00435691">
                    <w:rPr>
                      <w:rFonts w:cs="Arial"/>
                      <w:szCs w:val="20"/>
                    </w:rPr>
                    <w:t xml:space="preserve">Сведения оператора по переводу денежных средств об операциях, соответствующих признакам осуществления перевода денежных средств без </w:t>
                  </w:r>
                  <w:r w:rsidRPr="00435691">
                    <w:rPr>
                      <w:rFonts w:cs="Arial"/>
                      <w:szCs w:val="20"/>
                      <w:shd w:val="clear" w:color="auto" w:fill="C0C0C0"/>
                    </w:rPr>
                    <w:t>добровольного</w:t>
                  </w:r>
                  <w:r w:rsidRPr="00435691">
                    <w:rPr>
                      <w:rFonts w:cs="Arial"/>
                      <w:szCs w:val="20"/>
                    </w:rPr>
                    <w:t xml:space="preserve"> согласия </w:t>
                  </w:r>
                  <w:r w:rsidRPr="00435691">
                    <w:rPr>
                      <w:rFonts w:cs="Arial"/>
                      <w:szCs w:val="20"/>
                      <w:shd w:val="clear" w:color="auto" w:fill="C0C0C0"/>
                    </w:rPr>
                    <w:t>клиента -</w:t>
                  </w:r>
                  <w:r w:rsidRPr="00435691">
                    <w:rPr>
                      <w:rFonts w:cs="Arial"/>
                      <w:szCs w:val="20"/>
                    </w:rPr>
                    <w:t xml:space="preserve"> физического лица, а также о событиях, связанных с использованием электронных средств платежа без </w:t>
                  </w:r>
                  <w:r w:rsidRPr="00435691">
                    <w:rPr>
                      <w:rFonts w:cs="Arial"/>
                      <w:szCs w:val="20"/>
                      <w:shd w:val="clear" w:color="auto" w:fill="C0C0C0"/>
                    </w:rPr>
                    <w:t>добровольного</w:t>
                  </w:r>
                  <w:r w:rsidRPr="00435691">
                    <w:rPr>
                      <w:rFonts w:cs="Arial"/>
                      <w:szCs w:val="20"/>
                    </w:rPr>
                    <w:t xml:space="preserve"> согласия </w:t>
                  </w:r>
                  <w:r w:rsidRPr="00435691">
                    <w:rPr>
                      <w:rFonts w:cs="Arial"/>
                      <w:szCs w:val="20"/>
                      <w:shd w:val="clear" w:color="auto" w:fill="C0C0C0"/>
                    </w:rPr>
                    <w:t>клиента -</w:t>
                  </w:r>
                  <w:r w:rsidRPr="00435691">
                    <w:rPr>
                      <w:rFonts w:cs="Arial"/>
                      <w:szCs w:val="20"/>
                    </w:rPr>
                    <w:t xml:space="preserve"> физического лица</w:t>
                  </w:r>
                </w:p>
              </w:tc>
            </w:tr>
          </w:tbl>
          <w:p w:rsidR="00AD00BC" w:rsidRPr="00B8251A" w:rsidRDefault="00AD00BC" w:rsidP="000354BA">
            <w:pPr>
              <w:spacing w:after="1" w:line="200" w:lineRule="atLeast"/>
              <w:jc w:val="both"/>
              <w:rPr>
                <w:rFonts w:cs="Arial"/>
                <w:szCs w:val="20"/>
              </w:rPr>
            </w:pPr>
          </w:p>
        </w:tc>
      </w:tr>
      <w:tr w:rsidR="00435691" w:rsidRPr="00B8251A" w:rsidTr="00B8251A">
        <w:tc>
          <w:tcPr>
            <w:tcW w:w="7597" w:type="dxa"/>
          </w:tcPr>
          <w:p w:rsidR="00435691" w:rsidRDefault="00435691"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644"/>
              <w:gridCol w:w="2154"/>
              <w:gridCol w:w="2041"/>
            </w:tblGrid>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Типы операций по переводу денежных средств</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Виды операций по переводу денежных средств</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операций (распоряжений) по переводу денежных средств, </w:t>
                  </w:r>
                  <w:r w:rsidRPr="00AD00BC">
                    <w:rPr>
                      <w:rFonts w:cs="Arial"/>
                      <w:strike/>
                      <w:color w:val="FF0000"/>
                      <w:szCs w:val="20"/>
                    </w:rPr>
                    <w:t>единицы</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операций (распоряжений) по переводу денежных средств, тыс. руб.</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4</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c>
        <w:tc>
          <w:tcPr>
            <w:tcW w:w="7597" w:type="dxa"/>
          </w:tcPr>
          <w:p w:rsidR="00435691" w:rsidRDefault="00435691" w:rsidP="000354BA">
            <w:pPr>
              <w:autoSpaceDE w:val="0"/>
              <w:autoSpaceDN w:val="0"/>
              <w:adjustRightInd w:val="0"/>
              <w:spacing w:after="1" w:line="200" w:lineRule="atLeast"/>
              <w:jc w:val="both"/>
              <w:rPr>
                <w:rFonts w:cs="Arial"/>
                <w:szCs w:val="20"/>
              </w:rPr>
            </w:pPr>
          </w:p>
          <w:tbl>
            <w:tblPr>
              <w:tblW w:w="7426" w:type="dxa"/>
              <w:tblLayout w:type="fixed"/>
              <w:tblCellMar>
                <w:top w:w="102" w:type="dxa"/>
                <w:left w:w="62" w:type="dxa"/>
                <w:bottom w:w="102" w:type="dxa"/>
                <w:right w:w="62" w:type="dxa"/>
              </w:tblCellMar>
              <w:tblLook w:val="0000" w:firstRow="0" w:lastRow="0" w:firstColumn="0" w:lastColumn="0" w:noHBand="0" w:noVBand="0"/>
            </w:tblPr>
            <w:tblGrid>
              <w:gridCol w:w="1587"/>
              <w:gridCol w:w="1644"/>
              <w:gridCol w:w="2154"/>
              <w:gridCol w:w="2041"/>
            </w:tblGrid>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Типы операций по переводу денежных средств</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Виды операций по переводу денежных средств</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операций (распоряжений) по переводу денежных средств, </w:t>
                  </w:r>
                  <w:r w:rsidRPr="00AD00BC">
                    <w:rPr>
                      <w:rFonts w:cs="Arial"/>
                      <w:szCs w:val="20"/>
                      <w:shd w:val="clear" w:color="auto" w:fill="C0C0C0"/>
                    </w:rPr>
                    <w:t>ед.</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операций (распоряжений) по переводу денежных средств, тыс. руб.</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4</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c>
      </w:tr>
      <w:tr w:rsidR="00AD00BC" w:rsidRPr="00B8251A" w:rsidTr="00B8251A">
        <w:tc>
          <w:tcPr>
            <w:tcW w:w="7597" w:type="dxa"/>
          </w:tcPr>
          <w:p w:rsidR="00AD00BC" w:rsidRPr="00B8251A" w:rsidRDefault="00AD00BC" w:rsidP="000354BA">
            <w:pPr>
              <w:spacing w:after="1" w:line="200" w:lineRule="atLeast"/>
              <w:jc w:val="both"/>
              <w:rPr>
                <w:rFonts w:cs="Arial"/>
                <w:szCs w:val="20"/>
              </w:rPr>
            </w:pPr>
          </w:p>
        </w:tc>
        <w:tc>
          <w:tcPr>
            <w:tcW w:w="7597" w:type="dxa"/>
          </w:tcPr>
          <w:p w:rsidR="00AD00BC" w:rsidRDefault="00AD00BC" w:rsidP="000354BA">
            <w:pPr>
              <w:autoSpaceDE w:val="0"/>
              <w:autoSpaceDN w:val="0"/>
              <w:adjustRightInd w:val="0"/>
              <w:spacing w:after="1" w:line="200" w:lineRule="atLeast"/>
              <w:ind w:firstLine="539"/>
              <w:jc w:val="both"/>
              <w:rPr>
                <w:rFonts w:cs="Arial"/>
                <w:szCs w:val="20"/>
              </w:rPr>
            </w:pPr>
          </w:p>
          <w:p w:rsidR="00AD00BC" w:rsidRDefault="00AD00BC" w:rsidP="000354BA">
            <w:pPr>
              <w:autoSpaceDE w:val="0"/>
              <w:autoSpaceDN w:val="0"/>
              <w:adjustRightInd w:val="0"/>
              <w:spacing w:after="1" w:line="200" w:lineRule="atLeast"/>
              <w:ind w:firstLine="539"/>
              <w:jc w:val="both"/>
              <w:rPr>
                <w:rFonts w:cs="Arial"/>
                <w:szCs w:val="20"/>
              </w:rPr>
            </w:pPr>
            <w:bookmarkStart w:id="44" w:name="П8"/>
            <w:bookmarkEnd w:id="44"/>
            <w:r>
              <w:rPr>
                <w:rFonts w:cs="Arial"/>
                <w:szCs w:val="20"/>
              </w:rPr>
              <w:t>--------------------------------</w:t>
            </w:r>
          </w:p>
          <w:p w:rsidR="003C7453" w:rsidRDefault="00E60EB1" w:rsidP="000354BA">
            <w:pPr>
              <w:autoSpaceDE w:val="0"/>
              <w:autoSpaceDN w:val="0"/>
              <w:adjustRightInd w:val="0"/>
              <w:spacing w:after="1" w:line="200" w:lineRule="atLeast"/>
              <w:jc w:val="both"/>
              <w:rPr>
                <w:rFonts w:cs="Arial"/>
                <w:szCs w:val="20"/>
              </w:rPr>
            </w:pPr>
            <w:hyperlink w:anchor="П7" w:history="1">
              <w:r w:rsidR="003C7453" w:rsidRPr="003C7453">
                <w:rPr>
                  <w:rStyle w:val="a3"/>
                  <w:rFonts w:cs="Arial"/>
                  <w:szCs w:val="20"/>
                </w:rPr>
                <w:t>См. схожий фрагмент в сравниваемом документе</w:t>
              </w:r>
            </w:hyperlink>
          </w:p>
          <w:p w:rsidR="00AD00BC" w:rsidRDefault="00AD00BC" w:rsidP="000354BA">
            <w:pPr>
              <w:autoSpaceDE w:val="0"/>
              <w:autoSpaceDN w:val="0"/>
              <w:adjustRightInd w:val="0"/>
              <w:spacing w:before="200" w:after="1" w:line="200" w:lineRule="atLeast"/>
              <w:ind w:firstLine="539"/>
              <w:jc w:val="both"/>
              <w:rPr>
                <w:rFonts w:cs="Arial"/>
                <w:szCs w:val="20"/>
              </w:rPr>
            </w:pPr>
            <w:r>
              <w:rPr>
                <w:rFonts w:cs="Arial"/>
                <w:szCs w:val="20"/>
              </w:rPr>
              <w:t>&lt;1&gt; Общероссийский классификатор объектов административно-территориального деления.</w:t>
            </w:r>
          </w:p>
          <w:p w:rsidR="00AD00BC" w:rsidRDefault="00AD00BC" w:rsidP="000354BA">
            <w:pPr>
              <w:autoSpaceDE w:val="0"/>
              <w:autoSpaceDN w:val="0"/>
              <w:adjustRightInd w:val="0"/>
              <w:spacing w:before="200" w:after="1" w:line="200" w:lineRule="atLeast"/>
              <w:ind w:firstLine="539"/>
              <w:jc w:val="both"/>
              <w:rPr>
                <w:rFonts w:cs="Arial"/>
                <w:szCs w:val="20"/>
              </w:rPr>
            </w:pPr>
            <w:r>
              <w:rPr>
                <w:rFonts w:cs="Arial"/>
                <w:szCs w:val="20"/>
              </w:rPr>
              <w:t>&lt;2&gt; Основной государственный регистрационный номер.</w:t>
            </w:r>
          </w:p>
          <w:p w:rsidR="00AD00BC" w:rsidRDefault="00AD00BC" w:rsidP="000354BA">
            <w:pPr>
              <w:autoSpaceDE w:val="0"/>
              <w:autoSpaceDN w:val="0"/>
              <w:adjustRightInd w:val="0"/>
              <w:spacing w:before="200" w:after="1" w:line="200" w:lineRule="atLeast"/>
              <w:ind w:firstLine="539"/>
              <w:jc w:val="both"/>
              <w:rPr>
                <w:rFonts w:cs="Arial"/>
                <w:szCs w:val="20"/>
              </w:rPr>
            </w:pPr>
            <w:r>
              <w:rPr>
                <w:rFonts w:cs="Arial"/>
                <w:szCs w:val="20"/>
              </w:rPr>
              <w:t>&lt;3&gt; Идентификационный номер налогоплательщика.</w:t>
            </w:r>
          </w:p>
          <w:p w:rsidR="00AD00BC" w:rsidRPr="00B8251A" w:rsidRDefault="00AD00BC" w:rsidP="000354BA">
            <w:pPr>
              <w:autoSpaceDE w:val="0"/>
              <w:autoSpaceDN w:val="0"/>
              <w:adjustRightInd w:val="0"/>
              <w:spacing w:before="200" w:after="1" w:line="200" w:lineRule="atLeast"/>
              <w:ind w:firstLine="539"/>
              <w:jc w:val="both"/>
              <w:rPr>
                <w:rFonts w:cs="Arial"/>
                <w:szCs w:val="20"/>
              </w:rPr>
            </w:pPr>
            <w:r>
              <w:rPr>
                <w:rFonts w:cs="Arial"/>
                <w:szCs w:val="20"/>
              </w:rPr>
              <w:t>&lt;4&gt; Общероссийский классификатор управленческой документации.</w:t>
            </w:r>
          </w:p>
        </w:tc>
      </w:tr>
      <w:tr w:rsidR="00435691" w:rsidRPr="00B8251A" w:rsidTr="00B8251A">
        <w:tc>
          <w:tcPr>
            <w:tcW w:w="7597" w:type="dxa"/>
          </w:tcPr>
          <w:p w:rsidR="00435691" w:rsidRDefault="00435691"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292"/>
            </w:tblGrid>
            <w:tr w:rsidR="00435691" w:rsidTr="00B233D0">
              <w:tc>
                <w:tcPr>
                  <w:tcW w:w="1134" w:type="dxa"/>
                </w:tcPr>
                <w:p w:rsidR="00435691" w:rsidRDefault="00435691" w:rsidP="000354BA">
                  <w:pPr>
                    <w:autoSpaceDE w:val="0"/>
                    <w:autoSpaceDN w:val="0"/>
                    <w:adjustRightInd w:val="0"/>
                    <w:spacing w:after="1" w:line="200" w:lineRule="atLeast"/>
                    <w:outlineLvl w:val="1"/>
                    <w:rPr>
                      <w:rFonts w:cs="Arial"/>
                      <w:szCs w:val="20"/>
                    </w:rPr>
                  </w:pPr>
                  <w:bookmarkStart w:id="45" w:name="Р1_11"/>
                  <w:bookmarkEnd w:id="45"/>
                  <w:r>
                    <w:rPr>
                      <w:rFonts w:cs="Arial"/>
                      <w:szCs w:val="20"/>
                    </w:rPr>
                    <w:t>Раздел 3.</w:t>
                  </w:r>
                </w:p>
              </w:tc>
              <w:tc>
                <w:tcPr>
                  <w:tcW w:w="6292" w:type="dxa"/>
                  <w:vAlign w:val="center"/>
                </w:tcPr>
                <w:p w:rsidR="00435691" w:rsidRDefault="00435691" w:rsidP="000354BA">
                  <w:pPr>
                    <w:autoSpaceDE w:val="0"/>
                    <w:autoSpaceDN w:val="0"/>
                    <w:adjustRightInd w:val="0"/>
                    <w:spacing w:after="1" w:line="200" w:lineRule="atLeast"/>
                    <w:jc w:val="both"/>
                    <w:rPr>
                      <w:rFonts w:cs="Arial"/>
                      <w:szCs w:val="20"/>
                    </w:rPr>
                  </w:pPr>
                  <w:r>
                    <w:rPr>
                      <w:rFonts w:cs="Arial"/>
                      <w:szCs w:val="20"/>
                    </w:rPr>
                    <w:t>Сведения оператора по переводу денежных средств об операциях, соответствующих признакам осуществления перевода денежных средств без согласия юридического лица, а также о событиях, связанных с использованием электронных средств платежа без согласия юридического лица</w:t>
                  </w:r>
                </w:p>
              </w:tc>
            </w:tr>
          </w:tbl>
          <w:p w:rsidR="00435691" w:rsidRDefault="00435691" w:rsidP="000354BA">
            <w:pPr>
              <w:autoSpaceDE w:val="0"/>
              <w:autoSpaceDN w:val="0"/>
              <w:adjustRightInd w:val="0"/>
              <w:spacing w:after="1" w:line="200" w:lineRule="atLeast"/>
              <w:jc w:val="both"/>
              <w:rPr>
                <w:rFonts w:cs="Arial"/>
                <w:szCs w:val="20"/>
              </w:rPr>
            </w:pPr>
          </w:p>
        </w:tc>
        <w:tc>
          <w:tcPr>
            <w:tcW w:w="7597" w:type="dxa"/>
          </w:tcPr>
          <w:p w:rsidR="00435691" w:rsidRDefault="00435691" w:rsidP="000354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34"/>
              <w:gridCol w:w="6293"/>
            </w:tblGrid>
            <w:tr w:rsidR="00435691" w:rsidTr="00B233D0">
              <w:tc>
                <w:tcPr>
                  <w:tcW w:w="1134" w:type="dxa"/>
                </w:tcPr>
                <w:p w:rsidR="00435691" w:rsidRDefault="00435691" w:rsidP="000354BA">
                  <w:pPr>
                    <w:autoSpaceDE w:val="0"/>
                    <w:autoSpaceDN w:val="0"/>
                    <w:adjustRightInd w:val="0"/>
                    <w:spacing w:after="1" w:line="200" w:lineRule="atLeast"/>
                    <w:outlineLvl w:val="3"/>
                    <w:rPr>
                      <w:rFonts w:cs="Arial"/>
                      <w:szCs w:val="20"/>
                    </w:rPr>
                  </w:pPr>
                  <w:bookmarkStart w:id="46" w:name="Р2_27"/>
                  <w:bookmarkEnd w:id="46"/>
                  <w:r>
                    <w:rPr>
                      <w:rFonts w:cs="Arial"/>
                      <w:szCs w:val="20"/>
                    </w:rPr>
                    <w:t>Раздел 3.</w:t>
                  </w:r>
                </w:p>
              </w:tc>
              <w:tc>
                <w:tcPr>
                  <w:tcW w:w="6293" w:type="dxa"/>
                </w:tcPr>
                <w:p w:rsidR="00435691" w:rsidRDefault="00435691" w:rsidP="000354BA">
                  <w:pPr>
                    <w:autoSpaceDE w:val="0"/>
                    <w:autoSpaceDN w:val="0"/>
                    <w:adjustRightInd w:val="0"/>
                    <w:spacing w:after="1" w:line="200" w:lineRule="atLeast"/>
                    <w:jc w:val="both"/>
                    <w:rPr>
                      <w:rFonts w:cs="Arial"/>
                      <w:szCs w:val="20"/>
                    </w:rPr>
                  </w:pPr>
                  <w:r w:rsidRPr="00435691">
                    <w:rPr>
                      <w:rFonts w:cs="Arial"/>
                      <w:szCs w:val="20"/>
                    </w:rPr>
                    <w:t xml:space="preserve">Сведения оператора по переводу денежных средств об операциях, соответствующих признакам осуществления перевода денежных средств без </w:t>
                  </w:r>
                  <w:r w:rsidRPr="00435691">
                    <w:rPr>
                      <w:rFonts w:cs="Arial"/>
                      <w:szCs w:val="20"/>
                      <w:shd w:val="clear" w:color="auto" w:fill="C0C0C0"/>
                    </w:rPr>
                    <w:t>добровольного</w:t>
                  </w:r>
                  <w:r w:rsidRPr="00435691">
                    <w:rPr>
                      <w:rFonts w:cs="Arial"/>
                      <w:szCs w:val="20"/>
                    </w:rPr>
                    <w:t xml:space="preserve"> согласия </w:t>
                  </w:r>
                  <w:r w:rsidRPr="00435691">
                    <w:rPr>
                      <w:rFonts w:cs="Arial"/>
                      <w:szCs w:val="20"/>
                      <w:shd w:val="clear" w:color="auto" w:fill="C0C0C0"/>
                    </w:rPr>
                    <w:t>клиента -</w:t>
                  </w:r>
                  <w:r w:rsidRPr="00435691">
                    <w:rPr>
                      <w:rFonts w:cs="Arial"/>
                      <w:szCs w:val="20"/>
                    </w:rPr>
                    <w:t xml:space="preserve"> юридического лица, а также о событиях, связанных с использованием электронных средств платежа без </w:t>
                  </w:r>
                  <w:r w:rsidRPr="00435691">
                    <w:rPr>
                      <w:rFonts w:cs="Arial"/>
                      <w:szCs w:val="20"/>
                      <w:shd w:val="clear" w:color="auto" w:fill="C0C0C0"/>
                    </w:rPr>
                    <w:t>добровольного</w:t>
                  </w:r>
                  <w:r w:rsidRPr="00435691">
                    <w:rPr>
                      <w:rFonts w:cs="Arial"/>
                      <w:szCs w:val="20"/>
                    </w:rPr>
                    <w:t xml:space="preserve"> согласия </w:t>
                  </w:r>
                  <w:r w:rsidRPr="00435691">
                    <w:rPr>
                      <w:rFonts w:cs="Arial"/>
                      <w:szCs w:val="20"/>
                      <w:shd w:val="clear" w:color="auto" w:fill="C0C0C0"/>
                    </w:rPr>
                    <w:t>клиента -</w:t>
                  </w:r>
                  <w:r w:rsidRPr="00435691">
                    <w:rPr>
                      <w:rFonts w:cs="Arial"/>
                      <w:szCs w:val="20"/>
                    </w:rPr>
                    <w:t xml:space="preserve"> юридического лица</w:t>
                  </w:r>
                </w:p>
              </w:tc>
            </w:tr>
          </w:tbl>
          <w:p w:rsidR="00435691" w:rsidRDefault="00435691" w:rsidP="000354BA">
            <w:pPr>
              <w:autoSpaceDE w:val="0"/>
              <w:autoSpaceDN w:val="0"/>
              <w:adjustRightInd w:val="0"/>
              <w:spacing w:after="1" w:line="200" w:lineRule="atLeast"/>
              <w:jc w:val="both"/>
              <w:rPr>
                <w:rFonts w:cs="Arial"/>
                <w:szCs w:val="20"/>
              </w:rPr>
            </w:pPr>
          </w:p>
        </w:tc>
      </w:tr>
      <w:tr w:rsidR="00435691" w:rsidRPr="00B8251A" w:rsidTr="00B8251A">
        <w:tc>
          <w:tcPr>
            <w:tcW w:w="7597" w:type="dxa"/>
          </w:tcPr>
          <w:p w:rsidR="00435691" w:rsidRDefault="00435691"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644"/>
              <w:gridCol w:w="2154"/>
              <w:gridCol w:w="2041"/>
            </w:tblGrid>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Типы операций по переводу денежных средств</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Виды операций по переводу денежных средств</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операций (распоряжений) по переводу денежных средств, </w:t>
                  </w:r>
                  <w:r w:rsidRPr="00AD00BC">
                    <w:rPr>
                      <w:rFonts w:cs="Arial"/>
                      <w:strike/>
                      <w:color w:val="FF0000"/>
                      <w:szCs w:val="20"/>
                    </w:rPr>
                    <w:t>единицы</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операций (распоряжений) по переводу денежных средств, тыс. руб.</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4</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34"/>
              <w:gridCol w:w="6293"/>
            </w:tblGrid>
            <w:tr w:rsidR="00435691" w:rsidTr="00B233D0">
              <w:tc>
                <w:tcPr>
                  <w:tcW w:w="1134" w:type="dxa"/>
                </w:tcPr>
                <w:p w:rsidR="00435691" w:rsidRDefault="00435691" w:rsidP="000354BA">
                  <w:pPr>
                    <w:autoSpaceDE w:val="0"/>
                    <w:autoSpaceDN w:val="0"/>
                    <w:adjustRightInd w:val="0"/>
                    <w:spacing w:after="1" w:line="200" w:lineRule="atLeast"/>
                    <w:outlineLvl w:val="1"/>
                    <w:rPr>
                      <w:rFonts w:cs="Arial"/>
                      <w:szCs w:val="20"/>
                    </w:rPr>
                  </w:pPr>
                  <w:bookmarkStart w:id="47" w:name="Р1_12"/>
                  <w:bookmarkEnd w:id="47"/>
                  <w:r>
                    <w:rPr>
                      <w:rFonts w:cs="Arial"/>
                      <w:szCs w:val="20"/>
                    </w:rPr>
                    <w:t>Раздел 4.</w:t>
                  </w:r>
                </w:p>
              </w:tc>
              <w:tc>
                <w:tcPr>
                  <w:tcW w:w="6293" w:type="dxa"/>
                  <w:vAlign w:val="bottom"/>
                </w:tcPr>
                <w:p w:rsidR="00435691" w:rsidRDefault="00435691" w:rsidP="000354BA">
                  <w:pPr>
                    <w:autoSpaceDE w:val="0"/>
                    <w:autoSpaceDN w:val="0"/>
                    <w:adjustRightInd w:val="0"/>
                    <w:spacing w:after="1" w:line="200" w:lineRule="atLeast"/>
                    <w:jc w:val="both"/>
                    <w:rPr>
                      <w:rFonts w:cs="Arial"/>
                      <w:szCs w:val="20"/>
                    </w:rPr>
                  </w:pPr>
                  <w:r>
                    <w:rPr>
                      <w:rFonts w:cs="Arial"/>
                      <w:szCs w:val="20"/>
                    </w:rPr>
                    <w:t>Сведения оператора по переводу денежных средств о переводах и снятии денежных средств в результате несанкционированного доступа к объектам его информационной инфраструктуры</w:t>
                  </w:r>
                </w:p>
              </w:tc>
            </w:tr>
          </w:tbl>
          <w:p w:rsidR="00435691" w:rsidRDefault="00435691" w:rsidP="000354BA">
            <w:pPr>
              <w:autoSpaceDE w:val="0"/>
              <w:autoSpaceDN w:val="0"/>
              <w:adjustRightInd w:val="0"/>
              <w:spacing w:after="1" w:line="200" w:lineRule="atLeast"/>
              <w:jc w:val="both"/>
              <w:rPr>
                <w:rFonts w:cs="Arial"/>
                <w:szCs w:val="20"/>
              </w:rPr>
            </w:pPr>
          </w:p>
          <w:tbl>
            <w:tblPr>
              <w:tblW w:w="7420" w:type="dxa"/>
              <w:tblLayout w:type="fixed"/>
              <w:tblCellMar>
                <w:top w:w="102" w:type="dxa"/>
                <w:left w:w="62" w:type="dxa"/>
                <w:bottom w:w="102" w:type="dxa"/>
                <w:right w:w="62" w:type="dxa"/>
              </w:tblCellMar>
              <w:tblLook w:val="0000" w:firstRow="0" w:lastRow="0" w:firstColumn="0" w:lastColumn="0" w:noHBand="0" w:noVBand="0"/>
            </w:tblPr>
            <w:tblGrid>
              <w:gridCol w:w="2324"/>
              <w:gridCol w:w="3197"/>
              <w:gridCol w:w="1899"/>
            </w:tblGrid>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 несанкционированного доступа к объектам информационной инфраструктуры</w:t>
                  </w:r>
                </w:p>
              </w:tc>
              <w:tc>
                <w:tcPr>
                  <w:tcW w:w="319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событий, связанных с несанкционированным доступом к объектам информационной инфраструктуры, </w:t>
                  </w:r>
                  <w:r w:rsidRPr="00713649">
                    <w:rPr>
                      <w:rFonts w:cs="Arial"/>
                      <w:strike/>
                      <w:color w:val="FF0000"/>
                      <w:szCs w:val="20"/>
                    </w:rPr>
                    <w:t>единицы</w:t>
                  </w:r>
                </w:p>
              </w:tc>
              <w:tc>
                <w:tcPr>
                  <w:tcW w:w="18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списанных (снятых) денежных средств, тыс. руб.</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319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18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319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8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34"/>
              <w:gridCol w:w="6293"/>
            </w:tblGrid>
            <w:tr w:rsidR="00435691" w:rsidTr="00B233D0">
              <w:tc>
                <w:tcPr>
                  <w:tcW w:w="1134" w:type="dxa"/>
                </w:tcPr>
                <w:p w:rsidR="00435691" w:rsidRDefault="00435691" w:rsidP="000354BA">
                  <w:pPr>
                    <w:autoSpaceDE w:val="0"/>
                    <w:autoSpaceDN w:val="0"/>
                    <w:adjustRightInd w:val="0"/>
                    <w:spacing w:after="1" w:line="200" w:lineRule="atLeast"/>
                    <w:outlineLvl w:val="1"/>
                    <w:rPr>
                      <w:rFonts w:cs="Arial"/>
                      <w:szCs w:val="20"/>
                    </w:rPr>
                  </w:pPr>
                  <w:bookmarkStart w:id="48" w:name="Р1_13"/>
                  <w:bookmarkEnd w:id="48"/>
                  <w:r>
                    <w:rPr>
                      <w:rFonts w:cs="Arial"/>
                      <w:szCs w:val="20"/>
                    </w:rPr>
                    <w:t>Раздел 5.</w:t>
                  </w:r>
                </w:p>
              </w:tc>
              <w:tc>
                <w:tcPr>
                  <w:tcW w:w="6293" w:type="dxa"/>
                  <w:vAlign w:val="bottom"/>
                </w:tcPr>
                <w:p w:rsidR="00435691" w:rsidRDefault="00435691" w:rsidP="000354BA">
                  <w:pPr>
                    <w:autoSpaceDE w:val="0"/>
                    <w:autoSpaceDN w:val="0"/>
                    <w:adjustRightInd w:val="0"/>
                    <w:spacing w:after="1" w:line="200" w:lineRule="atLeast"/>
                    <w:jc w:val="both"/>
                    <w:rPr>
                      <w:rFonts w:cs="Arial"/>
                      <w:szCs w:val="20"/>
                    </w:rPr>
                  </w:pPr>
                  <w:r>
                    <w:rPr>
                      <w:rFonts w:cs="Arial"/>
                      <w:szCs w:val="20"/>
                    </w:rPr>
                    <w:t>Сведения оператора электронных денежных средств об уменьшении остатка электронных денежных средств в результате несанкционированного доступа к объектам его информационной инфраструктуры</w:t>
                  </w:r>
                </w:p>
              </w:tc>
            </w:tr>
          </w:tbl>
          <w:p w:rsidR="00435691" w:rsidRDefault="00435691" w:rsidP="000354BA">
            <w:pPr>
              <w:autoSpaceDE w:val="0"/>
              <w:autoSpaceDN w:val="0"/>
              <w:adjustRightInd w:val="0"/>
              <w:spacing w:after="1" w:line="200" w:lineRule="atLeast"/>
              <w:jc w:val="both"/>
              <w:rPr>
                <w:rFonts w:cs="Arial"/>
                <w:szCs w:val="20"/>
              </w:rPr>
            </w:pPr>
          </w:p>
          <w:tbl>
            <w:tblPr>
              <w:tblW w:w="7454" w:type="dxa"/>
              <w:tblLayout w:type="fixed"/>
              <w:tblCellMar>
                <w:top w:w="102" w:type="dxa"/>
                <w:left w:w="62" w:type="dxa"/>
                <w:bottom w:w="102" w:type="dxa"/>
                <w:right w:w="62" w:type="dxa"/>
              </w:tblCellMar>
              <w:tblLook w:val="0000" w:firstRow="0" w:lastRow="0" w:firstColumn="0" w:lastColumn="0" w:noHBand="0" w:noVBand="0"/>
            </w:tblPr>
            <w:tblGrid>
              <w:gridCol w:w="2324"/>
              <w:gridCol w:w="3146"/>
              <w:gridCol w:w="1984"/>
            </w:tblGrid>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 несанкционированного доступа к объектам информационной инфраструктуры</w:t>
                  </w:r>
                </w:p>
              </w:tc>
              <w:tc>
                <w:tcPr>
                  <w:tcW w:w="3146"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событий, связанных с несанкционированным доступом к объектам информационной инфраструктуры, </w:t>
                  </w:r>
                  <w:r w:rsidRPr="00713649">
                    <w:rPr>
                      <w:rFonts w:cs="Arial"/>
                      <w:strike/>
                      <w:color w:val="FF0000"/>
                      <w:szCs w:val="20"/>
                    </w:rPr>
                    <w:t>единицы</w:t>
                  </w:r>
                </w:p>
              </w:tc>
              <w:tc>
                <w:tcPr>
                  <w:tcW w:w="198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уменьшения остатка электронных денежных средств, тыс. руб.</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3146"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198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3146"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98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292"/>
            </w:tblGrid>
            <w:tr w:rsidR="00435691" w:rsidTr="00B233D0">
              <w:tc>
                <w:tcPr>
                  <w:tcW w:w="1134" w:type="dxa"/>
                </w:tcPr>
                <w:p w:rsidR="00435691" w:rsidRDefault="00435691" w:rsidP="000354BA">
                  <w:pPr>
                    <w:autoSpaceDE w:val="0"/>
                    <w:autoSpaceDN w:val="0"/>
                    <w:adjustRightInd w:val="0"/>
                    <w:spacing w:after="1" w:line="200" w:lineRule="atLeast"/>
                    <w:outlineLvl w:val="1"/>
                    <w:rPr>
                      <w:rFonts w:cs="Arial"/>
                      <w:szCs w:val="20"/>
                    </w:rPr>
                  </w:pPr>
                  <w:bookmarkStart w:id="49" w:name="Р1_14"/>
                  <w:bookmarkEnd w:id="49"/>
                  <w:r>
                    <w:rPr>
                      <w:rFonts w:cs="Arial"/>
                      <w:szCs w:val="20"/>
                    </w:rPr>
                    <w:t>Раздел 6.</w:t>
                  </w:r>
                </w:p>
              </w:tc>
              <w:tc>
                <w:tcPr>
                  <w:tcW w:w="6292" w:type="dxa"/>
                </w:tcPr>
                <w:p w:rsidR="00435691" w:rsidRDefault="00435691" w:rsidP="000354BA">
                  <w:pPr>
                    <w:autoSpaceDE w:val="0"/>
                    <w:autoSpaceDN w:val="0"/>
                    <w:adjustRightInd w:val="0"/>
                    <w:spacing w:after="1" w:line="200" w:lineRule="atLeast"/>
                    <w:jc w:val="both"/>
                    <w:rPr>
                      <w:rFonts w:cs="Arial"/>
                      <w:szCs w:val="20"/>
                    </w:rPr>
                  </w:pPr>
                  <w:r>
                    <w:rPr>
                      <w:rFonts w:cs="Arial"/>
                      <w:szCs w:val="20"/>
                    </w:rPr>
                    <w:t>Сведения расчетного центра платежной системы о получении им уведомлений от кредитных организаций - участников платежной системы о списании денежных средств с их корреспондентских счетов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p>
              </w:tc>
            </w:tr>
          </w:tbl>
          <w:p w:rsidR="00435691" w:rsidRDefault="00435691" w:rsidP="000354BA">
            <w:pPr>
              <w:autoSpaceDE w:val="0"/>
              <w:autoSpaceDN w:val="0"/>
              <w:adjustRightInd w:val="0"/>
              <w:spacing w:after="1" w:line="200" w:lineRule="atLeast"/>
              <w:jc w:val="both"/>
              <w:rPr>
                <w:rFonts w:cs="Arial"/>
                <w:szCs w:val="20"/>
              </w:rPr>
            </w:pPr>
          </w:p>
        </w:tc>
        <w:tc>
          <w:tcPr>
            <w:tcW w:w="7597" w:type="dxa"/>
          </w:tcPr>
          <w:p w:rsidR="00435691" w:rsidRDefault="00435691" w:rsidP="000354BA">
            <w:pPr>
              <w:autoSpaceDE w:val="0"/>
              <w:autoSpaceDN w:val="0"/>
              <w:adjustRightInd w:val="0"/>
              <w:spacing w:after="1" w:line="200" w:lineRule="atLeast"/>
              <w:jc w:val="both"/>
              <w:rPr>
                <w:rFonts w:cs="Arial"/>
                <w:szCs w:val="20"/>
              </w:rPr>
            </w:pPr>
          </w:p>
          <w:tbl>
            <w:tblPr>
              <w:tblW w:w="7426" w:type="dxa"/>
              <w:tblLayout w:type="fixed"/>
              <w:tblCellMar>
                <w:top w:w="102" w:type="dxa"/>
                <w:left w:w="62" w:type="dxa"/>
                <w:bottom w:w="102" w:type="dxa"/>
                <w:right w:w="62" w:type="dxa"/>
              </w:tblCellMar>
              <w:tblLook w:val="0000" w:firstRow="0" w:lastRow="0" w:firstColumn="0" w:lastColumn="0" w:noHBand="0" w:noVBand="0"/>
            </w:tblPr>
            <w:tblGrid>
              <w:gridCol w:w="1587"/>
              <w:gridCol w:w="1644"/>
              <w:gridCol w:w="2154"/>
              <w:gridCol w:w="2041"/>
            </w:tblGrid>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Типы операций по переводу денежных средств</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Виды операций по переводу денежных средств</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операций (распоряжений) по переводу денежных средств, </w:t>
                  </w:r>
                  <w:r w:rsidRPr="00AD00BC">
                    <w:rPr>
                      <w:rFonts w:cs="Arial"/>
                      <w:szCs w:val="20"/>
                      <w:shd w:val="clear" w:color="auto" w:fill="C0C0C0"/>
                    </w:rPr>
                    <w:t>ед.</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операций (распоряжений) по переводу денежных средств, тыс. руб.</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4</w:t>
                  </w:r>
                </w:p>
              </w:tc>
            </w:tr>
            <w:tr w:rsidR="00435691" w:rsidTr="00B233D0">
              <w:tc>
                <w:tcPr>
                  <w:tcW w:w="1587"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64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15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2041"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34"/>
              <w:gridCol w:w="6293"/>
            </w:tblGrid>
            <w:tr w:rsidR="00435691" w:rsidTr="00B233D0">
              <w:tc>
                <w:tcPr>
                  <w:tcW w:w="1134" w:type="dxa"/>
                </w:tcPr>
                <w:p w:rsidR="00435691" w:rsidRDefault="00435691" w:rsidP="000354BA">
                  <w:pPr>
                    <w:autoSpaceDE w:val="0"/>
                    <w:autoSpaceDN w:val="0"/>
                    <w:adjustRightInd w:val="0"/>
                    <w:spacing w:after="1" w:line="200" w:lineRule="atLeast"/>
                    <w:outlineLvl w:val="3"/>
                    <w:rPr>
                      <w:rFonts w:cs="Arial"/>
                      <w:szCs w:val="20"/>
                    </w:rPr>
                  </w:pPr>
                  <w:bookmarkStart w:id="50" w:name="Р2_28"/>
                  <w:bookmarkEnd w:id="50"/>
                  <w:r>
                    <w:rPr>
                      <w:rFonts w:cs="Arial"/>
                      <w:szCs w:val="20"/>
                    </w:rPr>
                    <w:t>Раздел 4.</w:t>
                  </w:r>
                </w:p>
              </w:tc>
              <w:tc>
                <w:tcPr>
                  <w:tcW w:w="6293" w:type="dxa"/>
                </w:tcPr>
                <w:p w:rsidR="00435691" w:rsidRDefault="00435691" w:rsidP="000354BA">
                  <w:pPr>
                    <w:autoSpaceDE w:val="0"/>
                    <w:autoSpaceDN w:val="0"/>
                    <w:adjustRightInd w:val="0"/>
                    <w:spacing w:after="1" w:line="200" w:lineRule="atLeast"/>
                    <w:jc w:val="both"/>
                    <w:rPr>
                      <w:rFonts w:cs="Arial"/>
                      <w:szCs w:val="20"/>
                    </w:rPr>
                  </w:pPr>
                  <w:r>
                    <w:rPr>
                      <w:rFonts w:cs="Arial"/>
                      <w:szCs w:val="20"/>
                    </w:rPr>
                    <w:t>Сведения оператора по переводу денежных средств о переводах и снятии денежных средств в результате несанкционированного доступа к объектам его информационной инфраструктуры</w:t>
                  </w:r>
                </w:p>
              </w:tc>
            </w:tr>
          </w:tbl>
          <w:p w:rsidR="00435691" w:rsidRDefault="00435691" w:rsidP="000354BA">
            <w:pPr>
              <w:autoSpaceDE w:val="0"/>
              <w:autoSpaceDN w:val="0"/>
              <w:adjustRightInd w:val="0"/>
              <w:spacing w:after="1" w:line="200" w:lineRule="atLeast"/>
              <w:jc w:val="both"/>
              <w:rPr>
                <w:rFonts w:cs="Arial"/>
                <w:szCs w:val="20"/>
              </w:rPr>
            </w:pPr>
          </w:p>
          <w:tbl>
            <w:tblPr>
              <w:tblW w:w="7422" w:type="dxa"/>
              <w:tblLayout w:type="fixed"/>
              <w:tblCellMar>
                <w:top w:w="102" w:type="dxa"/>
                <w:left w:w="62" w:type="dxa"/>
                <w:bottom w:w="102" w:type="dxa"/>
                <w:right w:w="62" w:type="dxa"/>
              </w:tblCellMar>
              <w:tblLook w:val="0000" w:firstRow="0" w:lastRow="0" w:firstColumn="0" w:lastColumn="0" w:noHBand="0" w:noVBand="0"/>
            </w:tblPr>
            <w:tblGrid>
              <w:gridCol w:w="2324"/>
              <w:gridCol w:w="3199"/>
              <w:gridCol w:w="1899"/>
            </w:tblGrid>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 несанкционированного доступа к объектам информационной инфраструктуры</w:t>
                  </w:r>
                </w:p>
              </w:tc>
              <w:tc>
                <w:tcPr>
                  <w:tcW w:w="31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событий, связанных с несанкционированным доступом к объектам информационной инфраструктуры, </w:t>
                  </w:r>
                  <w:r w:rsidRPr="00713649">
                    <w:rPr>
                      <w:rFonts w:cs="Arial"/>
                      <w:szCs w:val="20"/>
                      <w:shd w:val="clear" w:color="auto" w:fill="C0C0C0"/>
                    </w:rPr>
                    <w:t>ед.</w:t>
                  </w:r>
                </w:p>
              </w:tc>
              <w:tc>
                <w:tcPr>
                  <w:tcW w:w="18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списанных (снятых) денежных средств, тыс. руб.</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31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18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31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899"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34"/>
              <w:gridCol w:w="6293"/>
            </w:tblGrid>
            <w:tr w:rsidR="00435691" w:rsidTr="00B233D0">
              <w:tc>
                <w:tcPr>
                  <w:tcW w:w="1134" w:type="dxa"/>
                </w:tcPr>
                <w:p w:rsidR="00435691" w:rsidRDefault="00435691" w:rsidP="000354BA">
                  <w:pPr>
                    <w:autoSpaceDE w:val="0"/>
                    <w:autoSpaceDN w:val="0"/>
                    <w:adjustRightInd w:val="0"/>
                    <w:spacing w:after="1" w:line="200" w:lineRule="atLeast"/>
                    <w:outlineLvl w:val="3"/>
                    <w:rPr>
                      <w:rFonts w:cs="Arial"/>
                      <w:szCs w:val="20"/>
                    </w:rPr>
                  </w:pPr>
                  <w:bookmarkStart w:id="51" w:name="Р2_29"/>
                  <w:bookmarkEnd w:id="51"/>
                  <w:r>
                    <w:rPr>
                      <w:rFonts w:cs="Arial"/>
                      <w:szCs w:val="20"/>
                    </w:rPr>
                    <w:t>Раздел 5.</w:t>
                  </w:r>
                </w:p>
              </w:tc>
              <w:tc>
                <w:tcPr>
                  <w:tcW w:w="6293" w:type="dxa"/>
                </w:tcPr>
                <w:p w:rsidR="00435691" w:rsidRDefault="00435691" w:rsidP="000354BA">
                  <w:pPr>
                    <w:autoSpaceDE w:val="0"/>
                    <w:autoSpaceDN w:val="0"/>
                    <w:adjustRightInd w:val="0"/>
                    <w:spacing w:after="1" w:line="200" w:lineRule="atLeast"/>
                    <w:jc w:val="both"/>
                    <w:rPr>
                      <w:rFonts w:cs="Arial"/>
                      <w:szCs w:val="20"/>
                    </w:rPr>
                  </w:pPr>
                  <w:r>
                    <w:rPr>
                      <w:rFonts w:cs="Arial"/>
                      <w:szCs w:val="20"/>
                    </w:rPr>
                    <w:t>Сведения оператора электронных денежных средств об уменьшении остатка электронных денежных средств в результате несанкционированного доступа к объектам его информационной инфраструктуры</w:t>
                  </w:r>
                </w:p>
              </w:tc>
            </w:tr>
          </w:tbl>
          <w:p w:rsidR="00435691" w:rsidRDefault="00435691" w:rsidP="000354BA">
            <w:pPr>
              <w:autoSpaceDE w:val="0"/>
              <w:autoSpaceDN w:val="0"/>
              <w:adjustRightInd w:val="0"/>
              <w:spacing w:after="1" w:line="200" w:lineRule="atLeast"/>
              <w:jc w:val="both"/>
              <w:rPr>
                <w:rFonts w:cs="Arial"/>
                <w:szCs w:val="20"/>
              </w:rPr>
            </w:pPr>
          </w:p>
          <w:tbl>
            <w:tblPr>
              <w:tblW w:w="7454" w:type="dxa"/>
              <w:tblLayout w:type="fixed"/>
              <w:tblCellMar>
                <w:top w:w="102" w:type="dxa"/>
                <w:left w:w="62" w:type="dxa"/>
                <w:bottom w:w="102" w:type="dxa"/>
                <w:right w:w="62" w:type="dxa"/>
              </w:tblCellMar>
              <w:tblLook w:val="0000" w:firstRow="0" w:lastRow="0" w:firstColumn="0" w:lastColumn="0" w:noHBand="0" w:noVBand="0"/>
            </w:tblPr>
            <w:tblGrid>
              <w:gridCol w:w="2324"/>
              <w:gridCol w:w="3146"/>
              <w:gridCol w:w="1984"/>
            </w:tblGrid>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Тип несанкционированного доступа к объектам информационной инфраструктуры</w:t>
                  </w:r>
                </w:p>
              </w:tc>
              <w:tc>
                <w:tcPr>
                  <w:tcW w:w="3146"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 xml:space="preserve">Количество событий, связанных с несанкционированным доступом к объектам информационной инфраструктуры, </w:t>
                  </w:r>
                  <w:r w:rsidRPr="00713649">
                    <w:rPr>
                      <w:rFonts w:cs="Arial"/>
                      <w:szCs w:val="20"/>
                      <w:shd w:val="clear" w:color="auto" w:fill="C0C0C0"/>
                    </w:rPr>
                    <w:t>ед.</w:t>
                  </w:r>
                </w:p>
              </w:tc>
              <w:tc>
                <w:tcPr>
                  <w:tcW w:w="198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Сумма уменьшения остатка электронных денежных средств, тыс. руб.</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1</w:t>
                  </w:r>
                </w:p>
              </w:tc>
              <w:tc>
                <w:tcPr>
                  <w:tcW w:w="3146"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2</w:t>
                  </w:r>
                </w:p>
              </w:tc>
              <w:tc>
                <w:tcPr>
                  <w:tcW w:w="198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jc w:val="center"/>
                    <w:rPr>
                      <w:rFonts w:cs="Arial"/>
                      <w:szCs w:val="20"/>
                    </w:rPr>
                  </w:pPr>
                  <w:r>
                    <w:rPr>
                      <w:rFonts w:cs="Arial"/>
                      <w:szCs w:val="20"/>
                    </w:rPr>
                    <w:t>3</w:t>
                  </w:r>
                </w:p>
              </w:tc>
            </w:tr>
            <w:tr w:rsidR="00435691" w:rsidTr="00B233D0">
              <w:tc>
                <w:tcPr>
                  <w:tcW w:w="232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3146"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c>
                <w:tcPr>
                  <w:tcW w:w="1984" w:type="dxa"/>
                  <w:tcBorders>
                    <w:top w:val="single" w:sz="4" w:space="0" w:color="auto"/>
                    <w:left w:val="single" w:sz="4" w:space="0" w:color="auto"/>
                    <w:bottom w:val="single" w:sz="4" w:space="0" w:color="auto"/>
                    <w:right w:val="single" w:sz="4" w:space="0" w:color="auto"/>
                  </w:tcBorders>
                </w:tcPr>
                <w:p w:rsidR="00435691" w:rsidRDefault="00435691" w:rsidP="000354BA">
                  <w:pPr>
                    <w:autoSpaceDE w:val="0"/>
                    <w:autoSpaceDN w:val="0"/>
                    <w:adjustRightInd w:val="0"/>
                    <w:spacing w:after="1" w:line="200" w:lineRule="atLeast"/>
                    <w:rPr>
                      <w:rFonts w:cs="Arial"/>
                      <w:szCs w:val="20"/>
                    </w:rPr>
                  </w:pPr>
                </w:p>
              </w:tc>
            </w:tr>
          </w:tbl>
          <w:p w:rsidR="00435691" w:rsidRDefault="00435691" w:rsidP="000354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1134"/>
              <w:gridCol w:w="6293"/>
            </w:tblGrid>
            <w:tr w:rsidR="00435691" w:rsidTr="00B233D0">
              <w:tc>
                <w:tcPr>
                  <w:tcW w:w="1134" w:type="dxa"/>
                </w:tcPr>
                <w:p w:rsidR="00435691" w:rsidRDefault="00435691" w:rsidP="000354BA">
                  <w:pPr>
                    <w:autoSpaceDE w:val="0"/>
                    <w:autoSpaceDN w:val="0"/>
                    <w:adjustRightInd w:val="0"/>
                    <w:spacing w:after="1" w:line="200" w:lineRule="atLeast"/>
                    <w:outlineLvl w:val="3"/>
                    <w:rPr>
                      <w:rFonts w:cs="Arial"/>
                      <w:szCs w:val="20"/>
                    </w:rPr>
                  </w:pPr>
                  <w:bookmarkStart w:id="52" w:name="Р2_30"/>
                  <w:bookmarkEnd w:id="52"/>
                  <w:r>
                    <w:rPr>
                      <w:rFonts w:cs="Arial"/>
                      <w:szCs w:val="20"/>
                    </w:rPr>
                    <w:t>Раздел 6.</w:t>
                  </w:r>
                </w:p>
              </w:tc>
              <w:tc>
                <w:tcPr>
                  <w:tcW w:w="6293" w:type="dxa"/>
                </w:tcPr>
                <w:p w:rsidR="00435691" w:rsidRDefault="00435691" w:rsidP="000354BA">
                  <w:pPr>
                    <w:autoSpaceDE w:val="0"/>
                    <w:autoSpaceDN w:val="0"/>
                    <w:adjustRightInd w:val="0"/>
                    <w:spacing w:after="1" w:line="200" w:lineRule="atLeast"/>
                    <w:jc w:val="both"/>
                    <w:rPr>
                      <w:rFonts w:cs="Arial"/>
                      <w:szCs w:val="20"/>
                    </w:rPr>
                  </w:pPr>
                  <w:r w:rsidRPr="00435691">
                    <w:rPr>
                      <w:rFonts w:cs="Arial"/>
                      <w:szCs w:val="20"/>
                    </w:rPr>
                    <w:t xml:space="preserve">Сведения расчетного центра платежной системы о получении им уведомлений от кредитных организаций - участников платежной системы о списании денежных средств с их корреспондентских счетов без их </w:t>
                  </w:r>
                  <w:r w:rsidRPr="00435691">
                    <w:rPr>
                      <w:rFonts w:cs="Arial"/>
                      <w:szCs w:val="20"/>
                      <w:shd w:val="clear" w:color="auto" w:fill="C0C0C0"/>
                    </w:rPr>
                    <w:t>добровольного</w:t>
                  </w:r>
                  <w:r w:rsidRPr="00435691">
                    <w:rPr>
                      <w:rFonts w:cs="Arial"/>
                      <w:szCs w:val="20"/>
                    </w:rPr>
                    <w:t xml:space="preserve">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p>
              </w:tc>
            </w:tr>
          </w:tbl>
          <w:p w:rsidR="00435691" w:rsidRDefault="00435691" w:rsidP="000354BA">
            <w:pPr>
              <w:autoSpaceDE w:val="0"/>
              <w:autoSpaceDN w:val="0"/>
              <w:adjustRightInd w:val="0"/>
              <w:spacing w:after="1" w:line="200" w:lineRule="atLeast"/>
              <w:jc w:val="both"/>
              <w:rPr>
                <w:rFonts w:cs="Arial"/>
                <w:szCs w:val="20"/>
              </w:rPr>
            </w:pPr>
          </w:p>
        </w:tc>
      </w:tr>
      <w:tr w:rsidR="00AD00BC" w:rsidRPr="00B8251A" w:rsidTr="00B8251A">
        <w:tc>
          <w:tcPr>
            <w:tcW w:w="7597" w:type="dxa"/>
          </w:tcPr>
          <w:p w:rsidR="00713649" w:rsidRDefault="00713649" w:rsidP="000354BA">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1984"/>
              <w:gridCol w:w="1191"/>
              <w:gridCol w:w="973"/>
              <w:gridCol w:w="1993"/>
              <w:gridCol w:w="1297"/>
            </w:tblGrid>
            <w:tr w:rsidR="00713649" w:rsidTr="004F05AC">
              <w:tc>
                <w:tcPr>
                  <w:tcW w:w="1984"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Причины осуществления списаний денежных средств с корреспондентских счетов участников платежной системы</w:t>
                  </w:r>
                </w:p>
              </w:tc>
              <w:tc>
                <w:tcPr>
                  <w:tcW w:w="1191"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Регистрационный номер оператора платежной системы</w:t>
                  </w:r>
                </w:p>
              </w:tc>
              <w:tc>
                <w:tcPr>
                  <w:tcW w:w="973"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Регистрационный номер кредитной организации</w:t>
                  </w:r>
                </w:p>
              </w:tc>
              <w:tc>
                <w:tcPr>
                  <w:tcW w:w="1993"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Сумма денежных средств, в отношении которой получено уведомление (оспаривание) от участников платежной системы, тыс. руб.</w:t>
                  </w:r>
                </w:p>
              </w:tc>
              <w:tc>
                <w:tcPr>
                  <w:tcW w:w="1297"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Сумма денежных средств, возмещенных участникам платежной системы, тыс. руб.</w:t>
                  </w:r>
                </w:p>
              </w:tc>
            </w:tr>
            <w:tr w:rsidR="00713649" w:rsidTr="004F05AC">
              <w:tc>
                <w:tcPr>
                  <w:tcW w:w="1984"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1</w:t>
                  </w:r>
                </w:p>
              </w:tc>
              <w:tc>
                <w:tcPr>
                  <w:tcW w:w="1191"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2</w:t>
                  </w:r>
                </w:p>
              </w:tc>
              <w:tc>
                <w:tcPr>
                  <w:tcW w:w="973"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3</w:t>
                  </w:r>
                </w:p>
              </w:tc>
              <w:tc>
                <w:tcPr>
                  <w:tcW w:w="1993"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4</w:t>
                  </w:r>
                </w:p>
              </w:tc>
              <w:tc>
                <w:tcPr>
                  <w:tcW w:w="1297"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5</w:t>
                  </w:r>
                </w:p>
              </w:tc>
            </w:tr>
            <w:tr w:rsidR="00713649" w:rsidTr="004F05AC">
              <w:tc>
                <w:tcPr>
                  <w:tcW w:w="1984"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973"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1993"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1297"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r>
          </w:tbl>
          <w:p w:rsidR="00713649" w:rsidRDefault="00713649"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2"/>
              <w:gridCol w:w="1597"/>
              <w:gridCol w:w="2593"/>
            </w:tblGrid>
            <w:tr w:rsidR="00713649" w:rsidTr="004F05AC">
              <w:tc>
                <w:tcPr>
                  <w:tcW w:w="4839" w:type="dxa"/>
                  <w:gridSpan w:val="2"/>
                  <w:vAlign w:val="center"/>
                </w:tcPr>
                <w:p w:rsidR="00713649" w:rsidRDefault="00713649" w:rsidP="000354BA">
                  <w:pPr>
                    <w:autoSpaceDE w:val="0"/>
                    <w:autoSpaceDN w:val="0"/>
                    <w:adjustRightInd w:val="0"/>
                    <w:spacing w:after="1" w:line="200" w:lineRule="atLeast"/>
                    <w:rPr>
                      <w:rFonts w:cs="Arial"/>
                      <w:szCs w:val="20"/>
                    </w:rPr>
                  </w:pPr>
                  <w:r w:rsidRPr="00713649">
                    <w:rPr>
                      <w:rFonts w:cs="Arial"/>
                      <w:strike/>
                      <w:color w:val="FF0000"/>
                      <w:szCs w:val="20"/>
                    </w:rPr>
                    <w:t>Руководитель (заместитель руководителя)</w:t>
                  </w:r>
                </w:p>
              </w:tc>
              <w:tc>
                <w:tcPr>
                  <w:tcW w:w="2593" w:type="dxa"/>
                  <w:vAlign w:val="center"/>
                </w:tcPr>
                <w:p w:rsidR="00713649" w:rsidRDefault="00713649" w:rsidP="000354BA">
                  <w:pPr>
                    <w:autoSpaceDE w:val="0"/>
                    <w:autoSpaceDN w:val="0"/>
                    <w:adjustRightInd w:val="0"/>
                    <w:spacing w:after="1" w:line="200" w:lineRule="atLeast"/>
                    <w:rPr>
                      <w:rFonts w:cs="Arial"/>
                      <w:szCs w:val="20"/>
                    </w:rPr>
                  </w:pPr>
                  <w:r w:rsidRPr="00713649">
                    <w:rPr>
                      <w:rFonts w:cs="Arial"/>
                      <w:strike/>
                      <w:color w:val="FF0000"/>
                      <w:szCs w:val="20"/>
                    </w:rPr>
                    <w:t>(Ф.И.О &lt;1&gt;</w:t>
                  </w:r>
                  <w:r w:rsidRPr="00713649">
                    <w:rPr>
                      <w:rFonts w:cs="Arial"/>
                      <w:color w:val="FF0000"/>
                      <w:szCs w:val="20"/>
                    </w:rPr>
                    <w:t>.)</w:t>
                  </w:r>
                </w:p>
              </w:tc>
            </w:tr>
            <w:tr w:rsidR="00713649" w:rsidTr="004F05AC">
              <w:tc>
                <w:tcPr>
                  <w:tcW w:w="3242" w:type="dxa"/>
                </w:tcPr>
                <w:p w:rsidR="00713649" w:rsidRDefault="00713649" w:rsidP="000354BA">
                  <w:pPr>
                    <w:autoSpaceDE w:val="0"/>
                    <w:autoSpaceDN w:val="0"/>
                    <w:adjustRightInd w:val="0"/>
                    <w:spacing w:after="1" w:line="200" w:lineRule="atLeast"/>
                    <w:rPr>
                      <w:rFonts w:cs="Arial"/>
                      <w:szCs w:val="20"/>
                    </w:rPr>
                  </w:pPr>
                  <w:r>
                    <w:rPr>
                      <w:rFonts w:cs="Arial"/>
                      <w:szCs w:val="20"/>
                    </w:rPr>
                    <w:t>Исполнитель</w:t>
                  </w:r>
                </w:p>
              </w:tc>
              <w:tc>
                <w:tcPr>
                  <w:tcW w:w="1596" w:type="dxa"/>
                </w:tcPr>
                <w:p w:rsidR="00713649" w:rsidRDefault="00713649" w:rsidP="000354BA">
                  <w:pPr>
                    <w:autoSpaceDE w:val="0"/>
                    <w:autoSpaceDN w:val="0"/>
                    <w:adjustRightInd w:val="0"/>
                    <w:spacing w:after="1" w:line="200" w:lineRule="atLeast"/>
                    <w:rPr>
                      <w:rFonts w:cs="Arial"/>
                      <w:szCs w:val="20"/>
                    </w:rPr>
                  </w:pPr>
                  <w:r>
                    <w:rPr>
                      <w:rFonts w:cs="Arial"/>
                      <w:szCs w:val="20"/>
                    </w:rPr>
                    <w:t>(</w:t>
                  </w:r>
                  <w:r w:rsidRPr="00713649">
                    <w:rPr>
                      <w:rFonts w:cs="Arial"/>
                      <w:strike/>
                      <w:color w:val="FF0000"/>
                      <w:szCs w:val="20"/>
                    </w:rPr>
                    <w:t>Ф.И.О.</w:t>
                  </w:r>
                  <w:r>
                    <w:rPr>
                      <w:rFonts w:cs="Arial"/>
                      <w:szCs w:val="20"/>
                    </w:rPr>
                    <w:t>)</w:t>
                  </w:r>
                </w:p>
              </w:tc>
              <w:tc>
                <w:tcPr>
                  <w:tcW w:w="2593" w:type="dxa"/>
                </w:tcPr>
                <w:p w:rsidR="00713649" w:rsidRDefault="00713649" w:rsidP="000354BA">
                  <w:pPr>
                    <w:autoSpaceDE w:val="0"/>
                    <w:autoSpaceDN w:val="0"/>
                    <w:adjustRightInd w:val="0"/>
                    <w:spacing w:after="1" w:line="200" w:lineRule="atLeast"/>
                    <w:rPr>
                      <w:rFonts w:cs="Arial"/>
                      <w:szCs w:val="20"/>
                    </w:rPr>
                  </w:pPr>
                </w:p>
              </w:tc>
            </w:tr>
            <w:tr w:rsidR="00713649" w:rsidTr="004F05AC">
              <w:tc>
                <w:tcPr>
                  <w:tcW w:w="3242" w:type="dxa"/>
                </w:tcPr>
                <w:p w:rsidR="00713649" w:rsidRDefault="00713649" w:rsidP="000354BA">
                  <w:pPr>
                    <w:autoSpaceDE w:val="0"/>
                    <w:autoSpaceDN w:val="0"/>
                    <w:adjustRightInd w:val="0"/>
                    <w:spacing w:after="1" w:line="200" w:lineRule="atLeast"/>
                    <w:rPr>
                      <w:rFonts w:cs="Arial"/>
                      <w:szCs w:val="20"/>
                    </w:rPr>
                  </w:pPr>
                  <w:r>
                    <w:rPr>
                      <w:rFonts w:cs="Arial"/>
                      <w:szCs w:val="20"/>
                    </w:rPr>
                    <w:lastRenderedPageBreak/>
                    <w:t>Телефон</w:t>
                  </w:r>
                  <w:r w:rsidRPr="00713649">
                    <w:rPr>
                      <w:rFonts w:cs="Arial"/>
                      <w:strike/>
                      <w:color w:val="FF0000"/>
                      <w:szCs w:val="20"/>
                    </w:rPr>
                    <w:t>:</w:t>
                  </w:r>
                </w:p>
              </w:tc>
              <w:tc>
                <w:tcPr>
                  <w:tcW w:w="1596" w:type="dxa"/>
                </w:tcPr>
                <w:p w:rsidR="00713649" w:rsidRDefault="00713649" w:rsidP="000354BA">
                  <w:pPr>
                    <w:autoSpaceDE w:val="0"/>
                    <w:autoSpaceDN w:val="0"/>
                    <w:adjustRightInd w:val="0"/>
                    <w:spacing w:after="1" w:line="200" w:lineRule="atLeast"/>
                    <w:rPr>
                      <w:rFonts w:cs="Arial"/>
                      <w:szCs w:val="20"/>
                    </w:rPr>
                  </w:pPr>
                </w:p>
              </w:tc>
              <w:tc>
                <w:tcPr>
                  <w:tcW w:w="2593" w:type="dxa"/>
                </w:tcPr>
                <w:p w:rsidR="00713649" w:rsidRDefault="00713649" w:rsidP="000354BA">
                  <w:pPr>
                    <w:autoSpaceDE w:val="0"/>
                    <w:autoSpaceDN w:val="0"/>
                    <w:adjustRightInd w:val="0"/>
                    <w:spacing w:after="1" w:line="200" w:lineRule="atLeast"/>
                    <w:rPr>
                      <w:rFonts w:cs="Arial"/>
                      <w:szCs w:val="20"/>
                    </w:rPr>
                  </w:pPr>
                </w:p>
              </w:tc>
            </w:tr>
            <w:tr w:rsidR="00713649" w:rsidTr="004F05AC">
              <w:tc>
                <w:tcPr>
                  <w:tcW w:w="3242" w:type="dxa"/>
                </w:tcPr>
                <w:p w:rsidR="00713649" w:rsidRDefault="00713649" w:rsidP="000354BA">
                  <w:pPr>
                    <w:autoSpaceDE w:val="0"/>
                    <w:autoSpaceDN w:val="0"/>
                    <w:adjustRightInd w:val="0"/>
                    <w:spacing w:after="1" w:line="200" w:lineRule="atLeast"/>
                    <w:rPr>
                      <w:rFonts w:cs="Arial"/>
                      <w:szCs w:val="20"/>
                    </w:rPr>
                  </w:pPr>
                  <w:r>
                    <w:rPr>
                      <w:rFonts w:cs="Arial"/>
                      <w:szCs w:val="20"/>
                    </w:rPr>
                    <w:t>"__" ___________ г.</w:t>
                  </w:r>
                </w:p>
              </w:tc>
              <w:tc>
                <w:tcPr>
                  <w:tcW w:w="1596" w:type="dxa"/>
                </w:tcPr>
                <w:p w:rsidR="00713649" w:rsidRDefault="00713649" w:rsidP="000354BA">
                  <w:pPr>
                    <w:autoSpaceDE w:val="0"/>
                    <w:autoSpaceDN w:val="0"/>
                    <w:adjustRightInd w:val="0"/>
                    <w:spacing w:after="1" w:line="200" w:lineRule="atLeast"/>
                    <w:rPr>
                      <w:rFonts w:cs="Arial"/>
                      <w:szCs w:val="20"/>
                    </w:rPr>
                  </w:pPr>
                </w:p>
              </w:tc>
              <w:tc>
                <w:tcPr>
                  <w:tcW w:w="2593" w:type="dxa"/>
                </w:tcPr>
                <w:p w:rsidR="00713649" w:rsidRDefault="00713649" w:rsidP="000354BA">
                  <w:pPr>
                    <w:autoSpaceDE w:val="0"/>
                    <w:autoSpaceDN w:val="0"/>
                    <w:adjustRightInd w:val="0"/>
                    <w:spacing w:after="1" w:line="200" w:lineRule="atLeast"/>
                    <w:rPr>
                      <w:rFonts w:cs="Arial"/>
                      <w:szCs w:val="20"/>
                    </w:rPr>
                  </w:pPr>
                </w:p>
              </w:tc>
            </w:tr>
          </w:tbl>
          <w:p w:rsidR="00AD00BC" w:rsidRPr="00B8251A" w:rsidRDefault="00AD00BC" w:rsidP="000354BA">
            <w:pPr>
              <w:spacing w:after="1" w:line="200" w:lineRule="atLeast"/>
              <w:jc w:val="both"/>
              <w:rPr>
                <w:rFonts w:cs="Arial"/>
                <w:szCs w:val="20"/>
              </w:rPr>
            </w:pPr>
          </w:p>
        </w:tc>
        <w:tc>
          <w:tcPr>
            <w:tcW w:w="7597" w:type="dxa"/>
          </w:tcPr>
          <w:p w:rsidR="00713649" w:rsidRDefault="00713649" w:rsidP="000354BA">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1984"/>
              <w:gridCol w:w="1191"/>
              <w:gridCol w:w="969"/>
              <w:gridCol w:w="1996"/>
              <w:gridCol w:w="1298"/>
            </w:tblGrid>
            <w:tr w:rsidR="00713649" w:rsidTr="004F05AC">
              <w:tc>
                <w:tcPr>
                  <w:tcW w:w="1984"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Причины осуществления списаний денежных средств с корреспондентских счетов участников платежной системы</w:t>
                  </w:r>
                </w:p>
              </w:tc>
              <w:tc>
                <w:tcPr>
                  <w:tcW w:w="1191"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Регистрационный номер оператора платежной системы</w:t>
                  </w:r>
                </w:p>
              </w:tc>
              <w:tc>
                <w:tcPr>
                  <w:tcW w:w="969"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Регистрационный номер кредитной организации</w:t>
                  </w:r>
                </w:p>
              </w:tc>
              <w:tc>
                <w:tcPr>
                  <w:tcW w:w="1996"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Сумма денежных средств, в отношении которой получено уведомление (оспаривание) от участников платежной системы, тыс. руб.</w:t>
                  </w:r>
                </w:p>
              </w:tc>
              <w:tc>
                <w:tcPr>
                  <w:tcW w:w="1298"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Сумма денежных средств, возмещенных участникам платежной системы, тыс. руб.</w:t>
                  </w:r>
                </w:p>
              </w:tc>
            </w:tr>
            <w:tr w:rsidR="00713649" w:rsidTr="004F05AC">
              <w:tc>
                <w:tcPr>
                  <w:tcW w:w="1984"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1</w:t>
                  </w:r>
                </w:p>
              </w:tc>
              <w:tc>
                <w:tcPr>
                  <w:tcW w:w="1191"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2</w:t>
                  </w:r>
                </w:p>
              </w:tc>
              <w:tc>
                <w:tcPr>
                  <w:tcW w:w="969"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3</w:t>
                  </w:r>
                </w:p>
              </w:tc>
              <w:tc>
                <w:tcPr>
                  <w:tcW w:w="1996"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4</w:t>
                  </w:r>
                </w:p>
              </w:tc>
              <w:tc>
                <w:tcPr>
                  <w:tcW w:w="1298"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5</w:t>
                  </w:r>
                </w:p>
              </w:tc>
            </w:tr>
            <w:tr w:rsidR="00713649" w:rsidTr="004F05AC">
              <w:tc>
                <w:tcPr>
                  <w:tcW w:w="1984"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1191"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969"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1996"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1298" w:type="dxa"/>
                  <w:tcBorders>
                    <w:top w:val="single" w:sz="4" w:space="0" w:color="auto"/>
                    <w:left w:val="single" w:sz="4" w:space="0" w:color="auto"/>
                    <w:bottom w:val="single" w:sz="4" w:space="0" w:color="auto"/>
                    <w:right w:val="single" w:sz="4" w:space="0" w:color="auto"/>
                  </w:tcBorders>
                </w:tcPr>
                <w:p w:rsidR="00713649" w:rsidRDefault="00713649" w:rsidP="000354BA">
                  <w:pPr>
                    <w:autoSpaceDE w:val="0"/>
                    <w:autoSpaceDN w:val="0"/>
                    <w:adjustRightInd w:val="0"/>
                    <w:spacing w:after="1" w:line="200" w:lineRule="atLeast"/>
                    <w:rPr>
                      <w:rFonts w:cs="Arial"/>
                      <w:szCs w:val="20"/>
                    </w:rPr>
                  </w:pPr>
                </w:p>
              </w:tc>
            </w:tr>
          </w:tbl>
          <w:p w:rsidR="00713649" w:rsidRDefault="00713649"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483"/>
              <w:gridCol w:w="2004"/>
              <w:gridCol w:w="278"/>
              <w:gridCol w:w="465"/>
              <w:gridCol w:w="3209"/>
            </w:tblGrid>
            <w:tr w:rsidR="00713649" w:rsidTr="004F05AC">
              <w:tc>
                <w:tcPr>
                  <w:tcW w:w="3487" w:type="dxa"/>
                  <w:gridSpan w:val="2"/>
                  <w:tcBorders>
                    <w:bottom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278" w:type="dxa"/>
                </w:tcPr>
                <w:p w:rsidR="00713649" w:rsidRDefault="00713649" w:rsidP="000354BA">
                  <w:pPr>
                    <w:autoSpaceDE w:val="0"/>
                    <w:autoSpaceDN w:val="0"/>
                    <w:adjustRightInd w:val="0"/>
                    <w:spacing w:after="1" w:line="200" w:lineRule="atLeast"/>
                    <w:rPr>
                      <w:rFonts w:cs="Arial"/>
                      <w:szCs w:val="20"/>
                    </w:rPr>
                  </w:pPr>
                </w:p>
              </w:tc>
              <w:tc>
                <w:tcPr>
                  <w:tcW w:w="3674" w:type="dxa"/>
                  <w:gridSpan w:val="2"/>
                  <w:tcBorders>
                    <w:bottom w:val="single" w:sz="4" w:space="0" w:color="auto"/>
                  </w:tcBorders>
                </w:tcPr>
                <w:p w:rsidR="00713649" w:rsidRDefault="00713649" w:rsidP="000354BA">
                  <w:pPr>
                    <w:autoSpaceDE w:val="0"/>
                    <w:autoSpaceDN w:val="0"/>
                    <w:adjustRightInd w:val="0"/>
                    <w:spacing w:after="1" w:line="200" w:lineRule="atLeast"/>
                    <w:rPr>
                      <w:rFonts w:cs="Arial"/>
                      <w:szCs w:val="20"/>
                    </w:rPr>
                  </w:pPr>
                </w:p>
              </w:tc>
            </w:tr>
            <w:tr w:rsidR="00713649" w:rsidTr="004F05AC">
              <w:tc>
                <w:tcPr>
                  <w:tcW w:w="3487" w:type="dxa"/>
                  <w:gridSpan w:val="2"/>
                  <w:tcBorders>
                    <w:top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sidRPr="00713649">
                    <w:rPr>
                      <w:rFonts w:cs="Arial"/>
                      <w:szCs w:val="20"/>
                      <w:shd w:val="clear" w:color="auto" w:fill="C0C0C0"/>
                    </w:rPr>
                    <w:lastRenderedPageBreak/>
                    <w:t>(должность лица, уполномоченного подписывать отчетность)</w:t>
                  </w:r>
                </w:p>
              </w:tc>
              <w:tc>
                <w:tcPr>
                  <w:tcW w:w="278" w:type="dxa"/>
                </w:tcPr>
                <w:p w:rsidR="00713649" w:rsidRDefault="00713649" w:rsidP="000354BA">
                  <w:pPr>
                    <w:autoSpaceDE w:val="0"/>
                    <w:autoSpaceDN w:val="0"/>
                    <w:adjustRightInd w:val="0"/>
                    <w:spacing w:after="1" w:line="200" w:lineRule="atLeast"/>
                    <w:rPr>
                      <w:rFonts w:cs="Arial"/>
                      <w:szCs w:val="20"/>
                    </w:rPr>
                  </w:pPr>
                </w:p>
              </w:tc>
              <w:tc>
                <w:tcPr>
                  <w:tcW w:w="3674" w:type="dxa"/>
                  <w:gridSpan w:val="2"/>
                  <w:tcBorders>
                    <w:top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sidRPr="00713649">
                    <w:rPr>
                      <w:rFonts w:cs="Arial"/>
                      <w:szCs w:val="20"/>
                      <w:shd w:val="clear" w:color="auto" w:fill="C0C0C0"/>
                    </w:rPr>
                    <w:t>фамилия, имя, отчество (</w:t>
                  </w:r>
                  <w:r w:rsidRPr="003C7453">
                    <w:rPr>
                      <w:rFonts w:cs="Arial"/>
                      <w:szCs w:val="20"/>
                    </w:rPr>
                    <w:t>при наличии</w:t>
                  </w:r>
                  <w:r w:rsidRPr="00713649">
                    <w:rPr>
                      <w:rFonts w:cs="Arial"/>
                      <w:szCs w:val="20"/>
                      <w:shd w:val="clear" w:color="auto" w:fill="C0C0C0"/>
                    </w:rPr>
                    <w:t>)</w:t>
                  </w:r>
                </w:p>
              </w:tc>
            </w:tr>
            <w:tr w:rsidR="00713649" w:rsidTr="004F05AC">
              <w:tc>
                <w:tcPr>
                  <w:tcW w:w="3487" w:type="dxa"/>
                  <w:gridSpan w:val="2"/>
                </w:tcPr>
                <w:p w:rsidR="00713649" w:rsidRDefault="00713649" w:rsidP="000354BA">
                  <w:pPr>
                    <w:autoSpaceDE w:val="0"/>
                    <w:autoSpaceDN w:val="0"/>
                    <w:adjustRightInd w:val="0"/>
                    <w:spacing w:after="1" w:line="200" w:lineRule="atLeast"/>
                    <w:rPr>
                      <w:rFonts w:cs="Arial"/>
                      <w:szCs w:val="20"/>
                    </w:rPr>
                  </w:pPr>
                </w:p>
              </w:tc>
              <w:tc>
                <w:tcPr>
                  <w:tcW w:w="3952" w:type="dxa"/>
                  <w:gridSpan w:val="3"/>
                </w:tcPr>
                <w:p w:rsidR="00713649" w:rsidRDefault="00713649" w:rsidP="000354BA">
                  <w:pPr>
                    <w:autoSpaceDE w:val="0"/>
                    <w:autoSpaceDN w:val="0"/>
                    <w:adjustRightInd w:val="0"/>
                    <w:spacing w:after="1" w:line="200" w:lineRule="atLeast"/>
                    <w:rPr>
                      <w:rFonts w:cs="Arial"/>
                      <w:szCs w:val="20"/>
                    </w:rPr>
                  </w:pPr>
                </w:p>
              </w:tc>
            </w:tr>
            <w:tr w:rsidR="00713649" w:rsidTr="004F05AC">
              <w:tc>
                <w:tcPr>
                  <w:tcW w:w="1483" w:type="dxa"/>
                  <w:vAlign w:val="bottom"/>
                </w:tcPr>
                <w:p w:rsidR="00713649" w:rsidRDefault="00713649" w:rsidP="000354BA">
                  <w:pPr>
                    <w:autoSpaceDE w:val="0"/>
                    <w:autoSpaceDN w:val="0"/>
                    <w:adjustRightInd w:val="0"/>
                    <w:spacing w:after="1" w:line="200" w:lineRule="atLeast"/>
                    <w:rPr>
                      <w:rFonts w:cs="Arial"/>
                      <w:szCs w:val="20"/>
                    </w:rPr>
                  </w:pPr>
                  <w:r>
                    <w:rPr>
                      <w:rFonts w:cs="Arial"/>
                      <w:szCs w:val="20"/>
                    </w:rPr>
                    <w:t>Исполнитель</w:t>
                  </w:r>
                </w:p>
              </w:tc>
              <w:tc>
                <w:tcPr>
                  <w:tcW w:w="2747" w:type="dxa"/>
                  <w:gridSpan w:val="3"/>
                  <w:tcBorders>
                    <w:bottom w:val="single" w:sz="4" w:space="0" w:color="auto"/>
                  </w:tcBorders>
                </w:tcPr>
                <w:p w:rsidR="00713649" w:rsidRDefault="00713649" w:rsidP="000354BA">
                  <w:pPr>
                    <w:autoSpaceDE w:val="0"/>
                    <w:autoSpaceDN w:val="0"/>
                    <w:adjustRightInd w:val="0"/>
                    <w:spacing w:after="1" w:line="200" w:lineRule="atLeast"/>
                    <w:rPr>
                      <w:rFonts w:cs="Arial"/>
                      <w:szCs w:val="20"/>
                    </w:rPr>
                  </w:pPr>
                </w:p>
              </w:tc>
              <w:tc>
                <w:tcPr>
                  <w:tcW w:w="3209" w:type="dxa"/>
                </w:tcPr>
                <w:p w:rsidR="00713649" w:rsidRDefault="00713649" w:rsidP="000354BA">
                  <w:pPr>
                    <w:autoSpaceDE w:val="0"/>
                    <w:autoSpaceDN w:val="0"/>
                    <w:adjustRightInd w:val="0"/>
                    <w:spacing w:after="1" w:line="200" w:lineRule="atLeast"/>
                    <w:rPr>
                      <w:rFonts w:cs="Arial"/>
                      <w:szCs w:val="20"/>
                    </w:rPr>
                  </w:pPr>
                </w:p>
              </w:tc>
            </w:tr>
            <w:tr w:rsidR="00713649" w:rsidTr="004F05AC">
              <w:tc>
                <w:tcPr>
                  <w:tcW w:w="1483" w:type="dxa"/>
                </w:tcPr>
                <w:p w:rsidR="00713649" w:rsidRDefault="00713649" w:rsidP="000354BA">
                  <w:pPr>
                    <w:autoSpaceDE w:val="0"/>
                    <w:autoSpaceDN w:val="0"/>
                    <w:adjustRightInd w:val="0"/>
                    <w:spacing w:after="1" w:line="200" w:lineRule="atLeast"/>
                    <w:rPr>
                      <w:rFonts w:cs="Arial"/>
                      <w:szCs w:val="20"/>
                    </w:rPr>
                  </w:pPr>
                </w:p>
              </w:tc>
              <w:tc>
                <w:tcPr>
                  <w:tcW w:w="2747" w:type="dxa"/>
                  <w:gridSpan w:val="3"/>
                  <w:tcBorders>
                    <w:top w:val="single" w:sz="4" w:space="0" w:color="auto"/>
                  </w:tcBorders>
                </w:tcPr>
                <w:p w:rsidR="00713649" w:rsidRDefault="00713649" w:rsidP="000354BA">
                  <w:pPr>
                    <w:autoSpaceDE w:val="0"/>
                    <w:autoSpaceDN w:val="0"/>
                    <w:adjustRightInd w:val="0"/>
                    <w:spacing w:after="1" w:line="200" w:lineRule="atLeast"/>
                    <w:jc w:val="center"/>
                    <w:rPr>
                      <w:rFonts w:cs="Arial"/>
                      <w:szCs w:val="20"/>
                    </w:rPr>
                  </w:pPr>
                  <w:r>
                    <w:rPr>
                      <w:rFonts w:cs="Arial"/>
                      <w:szCs w:val="20"/>
                    </w:rPr>
                    <w:t>(</w:t>
                  </w:r>
                  <w:r w:rsidRPr="00713649">
                    <w:rPr>
                      <w:rFonts w:cs="Arial"/>
                      <w:szCs w:val="20"/>
                      <w:shd w:val="clear" w:color="auto" w:fill="C0C0C0"/>
                    </w:rPr>
                    <w:t>фамилия, имя, отчество (при наличии</w:t>
                  </w:r>
                  <w:r>
                    <w:rPr>
                      <w:rFonts w:cs="Arial"/>
                      <w:szCs w:val="20"/>
                    </w:rPr>
                    <w:t>)</w:t>
                  </w:r>
                </w:p>
              </w:tc>
              <w:tc>
                <w:tcPr>
                  <w:tcW w:w="3209" w:type="dxa"/>
                </w:tcPr>
                <w:p w:rsidR="00713649" w:rsidRDefault="00713649" w:rsidP="000354BA">
                  <w:pPr>
                    <w:autoSpaceDE w:val="0"/>
                    <w:autoSpaceDN w:val="0"/>
                    <w:adjustRightInd w:val="0"/>
                    <w:spacing w:after="1" w:line="200" w:lineRule="atLeast"/>
                    <w:rPr>
                      <w:rFonts w:cs="Arial"/>
                      <w:szCs w:val="20"/>
                    </w:rPr>
                  </w:pPr>
                </w:p>
              </w:tc>
            </w:tr>
            <w:tr w:rsidR="00713649" w:rsidTr="004F05AC">
              <w:tc>
                <w:tcPr>
                  <w:tcW w:w="7439" w:type="dxa"/>
                  <w:gridSpan w:val="5"/>
                </w:tcPr>
                <w:p w:rsidR="00713649" w:rsidRDefault="00713649" w:rsidP="000354BA">
                  <w:pPr>
                    <w:autoSpaceDE w:val="0"/>
                    <w:autoSpaceDN w:val="0"/>
                    <w:adjustRightInd w:val="0"/>
                    <w:spacing w:after="1" w:line="200" w:lineRule="atLeast"/>
                    <w:rPr>
                      <w:rFonts w:cs="Arial"/>
                      <w:szCs w:val="20"/>
                    </w:rPr>
                  </w:pPr>
                  <w:r>
                    <w:rPr>
                      <w:rFonts w:cs="Arial"/>
                      <w:szCs w:val="20"/>
                    </w:rPr>
                    <w:t xml:space="preserve">Телефон </w:t>
                  </w:r>
                  <w:r w:rsidRPr="00713649">
                    <w:rPr>
                      <w:rFonts w:cs="Arial"/>
                      <w:szCs w:val="20"/>
                      <w:shd w:val="clear" w:color="auto" w:fill="C0C0C0"/>
                    </w:rPr>
                    <w:t>___________________</w:t>
                  </w:r>
                </w:p>
              </w:tc>
            </w:tr>
            <w:tr w:rsidR="00713649" w:rsidTr="004F05AC">
              <w:tc>
                <w:tcPr>
                  <w:tcW w:w="7439" w:type="dxa"/>
                  <w:gridSpan w:val="5"/>
                </w:tcPr>
                <w:p w:rsidR="00713649" w:rsidRDefault="00713649" w:rsidP="000354BA">
                  <w:pPr>
                    <w:autoSpaceDE w:val="0"/>
                    <w:autoSpaceDN w:val="0"/>
                    <w:adjustRightInd w:val="0"/>
                    <w:spacing w:after="1" w:line="200" w:lineRule="atLeast"/>
                    <w:rPr>
                      <w:rFonts w:cs="Arial"/>
                      <w:szCs w:val="20"/>
                    </w:rPr>
                  </w:pPr>
                  <w:r>
                    <w:rPr>
                      <w:rFonts w:cs="Arial"/>
                      <w:szCs w:val="20"/>
                    </w:rPr>
                    <w:t xml:space="preserve">"__" _________________ </w:t>
                  </w:r>
                  <w:r w:rsidRPr="00713649">
                    <w:rPr>
                      <w:rFonts w:cs="Arial"/>
                      <w:szCs w:val="20"/>
                      <w:shd w:val="clear" w:color="auto" w:fill="C0C0C0"/>
                    </w:rPr>
                    <w:t>____</w:t>
                  </w:r>
                  <w:r>
                    <w:rPr>
                      <w:rFonts w:cs="Arial"/>
                      <w:szCs w:val="20"/>
                    </w:rPr>
                    <w:t xml:space="preserve"> г.</w:t>
                  </w:r>
                </w:p>
              </w:tc>
            </w:tr>
          </w:tbl>
          <w:p w:rsidR="00AD00BC" w:rsidRPr="00B8251A" w:rsidRDefault="00AD00BC" w:rsidP="000354BA">
            <w:pPr>
              <w:spacing w:after="1" w:line="200" w:lineRule="atLeast"/>
              <w:jc w:val="both"/>
              <w:rPr>
                <w:rFonts w:cs="Arial"/>
                <w:szCs w:val="20"/>
              </w:rPr>
            </w:pPr>
          </w:p>
        </w:tc>
      </w:tr>
      <w:tr w:rsidR="00713649" w:rsidRPr="00B8251A" w:rsidTr="00B8251A">
        <w:tc>
          <w:tcPr>
            <w:tcW w:w="7597" w:type="dxa"/>
          </w:tcPr>
          <w:p w:rsidR="00713649" w:rsidRDefault="00713649" w:rsidP="000354BA">
            <w:pPr>
              <w:autoSpaceDE w:val="0"/>
              <w:autoSpaceDN w:val="0"/>
              <w:adjustRightInd w:val="0"/>
              <w:spacing w:after="1" w:line="200" w:lineRule="atLeast"/>
              <w:ind w:firstLine="539"/>
              <w:jc w:val="both"/>
              <w:rPr>
                <w:rFonts w:cs="Arial"/>
                <w:szCs w:val="20"/>
              </w:rPr>
            </w:pPr>
          </w:p>
          <w:p w:rsidR="00713649" w:rsidRDefault="00713649" w:rsidP="000354BA">
            <w:pPr>
              <w:autoSpaceDE w:val="0"/>
              <w:autoSpaceDN w:val="0"/>
              <w:adjustRightInd w:val="0"/>
              <w:spacing w:after="1" w:line="200" w:lineRule="atLeast"/>
              <w:ind w:firstLine="539"/>
              <w:jc w:val="both"/>
              <w:rPr>
                <w:rFonts w:cs="Arial"/>
                <w:szCs w:val="20"/>
              </w:rPr>
            </w:pPr>
            <w:r w:rsidRPr="00713649">
              <w:rPr>
                <w:rFonts w:cs="Arial"/>
                <w:strike/>
                <w:color w:val="FF0000"/>
                <w:szCs w:val="20"/>
              </w:rPr>
              <w:t>--------------------------------</w:t>
            </w:r>
          </w:p>
          <w:p w:rsidR="00713649" w:rsidRPr="00B8251A" w:rsidRDefault="00713649" w:rsidP="000354BA">
            <w:pPr>
              <w:autoSpaceDE w:val="0"/>
              <w:autoSpaceDN w:val="0"/>
              <w:adjustRightInd w:val="0"/>
              <w:spacing w:before="200" w:after="1" w:line="200" w:lineRule="atLeast"/>
              <w:ind w:firstLine="539"/>
              <w:jc w:val="both"/>
              <w:rPr>
                <w:rFonts w:cs="Arial"/>
                <w:szCs w:val="20"/>
              </w:rPr>
            </w:pPr>
            <w:r w:rsidRPr="00713649">
              <w:rPr>
                <w:rFonts w:cs="Arial"/>
                <w:strike/>
                <w:color w:val="FF0000"/>
                <w:szCs w:val="20"/>
              </w:rPr>
              <w:t>&lt;1&gt; Отчество -</w:t>
            </w:r>
            <w:r>
              <w:rPr>
                <w:rFonts w:cs="Arial"/>
                <w:szCs w:val="20"/>
              </w:rPr>
              <w:t xml:space="preserve"> </w:t>
            </w:r>
            <w:r w:rsidRPr="003C7453">
              <w:rPr>
                <w:rFonts w:cs="Arial"/>
                <w:szCs w:val="20"/>
              </w:rPr>
              <w:t>при наличии</w:t>
            </w:r>
            <w:r w:rsidRPr="00713649">
              <w:rPr>
                <w:rFonts w:cs="Arial"/>
                <w:strike/>
                <w:color w:val="FF0000"/>
                <w:szCs w:val="20"/>
              </w:rPr>
              <w:t>.</w:t>
            </w:r>
          </w:p>
        </w:tc>
        <w:tc>
          <w:tcPr>
            <w:tcW w:w="7597" w:type="dxa"/>
          </w:tcPr>
          <w:p w:rsidR="00713649" w:rsidRPr="00B8251A" w:rsidRDefault="00713649" w:rsidP="000354BA">
            <w:pPr>
              <w:spacing w:after="1" w:line="200" w:lineRule="atLeast"/>
              <w:jc w:val="both"/>
              <w:rPr>
                <w:rFonts w:cs="Arial"/>
                <w:szCs w:val="20"/>
              </w:rPr>
            </w:pPr>
          </w:p>
        </w:tc>
      </w:tr>
      <w:tr w:rsidR="004F44BB" w:rsidRPr="00B8251A" w:rsidTr="00B8251A">
        <w:tc>
          <w:tcPr>
            <w:tcW w:w="7597" w:type="dxa"/>
          </w:tcPr>
          <w:p w:rsidR="004F44BB" w:rsidRDefault="004F44BB" w:rsidP="000354BA">
            <w:pPr>
              <w:autoSpaceDE w:val="0"/>
              <w:autoSpaceDN w:val="0"/>
              <w:adjustRightInd w:val="0"/>
              <w:spacing w:after="1" w:line="200" w:lineRule="atLeast"/>
              <w:jc w:val="both"/>
              <w:rPr>
                <w:rFonts w:cs="Arial"/>
                <w:szCs w:val="20"/>
              </w:rPr>
            </w:pPr>
          </w:p>
          <w:p w:rsidR="004F44BB" w:rsidRDefault="004F44BB" w:rsidP="000354BA">
            <w:pPr>
              <w:autoSpaceDE w:val="0"/>
              <w:autoSpaceDN w:val="0"/>
              <w:adjustRightInd w:val="0"/>
              <w:spacing w:after="1" w:line="200" w:lineRule="atLeast"/>
              <w:jc w:val="center"/>
              <w:outlineLvl w:val="1"/>
              <w:rPr>
                <w:rFonts w:cs="Arial"/>
                <w:szCs w:val="20"/>
              </w:rPr>
            </w:pPr>
            <w:bookmarkStart w:id="53" w:name="Р1_15"/>
            <w:bookmarkEnd w:id="53"/>
            <w:r>
              <w:rPr>
                <w:rFonts w:cs="Arial"/>
                <w:szCs w:val="20"/>
              </w:rPr>
              <w:t>Методика</w:t>
            </w:r>
          </w:p>
          <w:p w:rsidR="004F44BB" w:rsidRDefault="004F44BB" w:rsidP="000354BA">
            <w:pPr>
              <w:autoSpaceDE w:val="0"/>
              <w:autoSpaceDN w:val="0"/>
              <w:adjustRightInd w:val="0"/>
              <w:spacing w:after="1" w:line="200" w:lineRule="atLeast"/>
              <w:jc w:val="center"/>
              <w:rPr>
                <w:rFonts w:cs="Arial"/>
                <w:szCs w:val="20"/>
              </w:rPr>
            </w:pPr>
            <w:r>
              <w:rPr>
                <w:rFonts w:cs="Arial"/>
                <w:szCs w:val="20"/>
              </w:rPr>
              <w:t>составления отчетности по форме 0403203 "Сведения</w:t>
            </w:r>
          </w:p>
          <w:p w:rsidR="004F44BB" w:rsidRDefault="004F44BB" w:rsidP="000354BA">
            <w:pPr>
              <w:autoSpaceDE w:val="0"/>
              <w:autoSpaceDN w:val="0"/>
              <w:adjustRightInd w:val="0"/>
              <w:spacing w:after="1" w:line="200" w:lineRule="atLeast"/>
              <w:jc w:val="center"/>
              <w:rPr>
                <w:rFonts w:cs="Arial"/>
                <w:szCs w:val="20"/>
              </w:rPr>
            </w:pPr>
            <w:r>
              <w:rPr>
                <w:rFonts w:cs="Arial"/>
                <w:szCs w:val="20"/>
              </w:rPr>
              <w:t>о событиях, связанных с нарушением защиты информации</w:t>
            </w:r>
          </w:p>
          <w:p w:rsidR="004F44BB" w:rsidRDefault="004F44BB" w:rsidP="000354BA">
            <w:pPr>
              <w:autoSpaceDE w:val="0"/>
              <w:autoSpaceDN w:val="0"/>
              <w:adjustRightInd w:val="0"/>
              <w:spacing w:after="1" w:line="200" w:lineRule="atLeast"/>
              <w:jc w:val="center"/>
              <w:rPr>
                <w:rFonts w:cs="Arial"/>
                <w:szCs w:val="20"/>
              </w:rPr>
            </w:pPr>
            <w:r>
              <w:rPr>
                <w:rFonts w:cs="Arial"/>
                <w:szCs w:val="20"/>
              </w:rPr>
              <w:t>при осуществлении переводов денежных средств"</w:t>
            </w:r>
          </w:p>
          <w:p w:rsidR="004F44BB" w:rsidRPr="00B8251A" w:rsidRDefault="004F44BB" w:rsidP="000354BA">
            <w:pPr>
              <w:spacing w:after="1" w:line="200" w:lineRule="atLeast"/>
              <w:jc w:val="both"/>
              <w:rPr>
                <w:rFonts w:cs="Arial"/>
                <w:szCs w:val="20"/>
              </w:rPr>
            </w:pPr>
          </w:p>
        </w:tc>
        <w:tc>
          <w:tcPr>
            <w:tcW w:w="7597" w:type="dxa"/>
          </w:tcPr>
          <w:p w:rsidR="004F44BB" w:rsidRDefault="004F44BB" w:rsidP="000354BA">
            <w:pPr>
              <w:autoSpaceDE w:val="0"/>
              <w:autoSpaceDN w:val="0"/>
              <w:adjustRightInd w:val="0"/>
              <w:spacing w:after="1" w:line="200" w:lineRule="atLeast"/>
              <w:jc w:val="both"/>
              <w:rPr>
                <w:rFonts w:cs="Arial"/>
                <w:szCs w:val="20"/>
              </w:rPr>
            </w:pPr>
          </w:p>
          <w:p w:rsidR="004F44BB" w:rsidRDefault="004F44BB" w:rsidP="000354BA">
            <w:pPr>
              <w:autoSpaceDE w:val="0"/>
              <w:autoSpaceDN w:val="0"/>
              <w:adjustRightInd w:val="0"/>
              <w:spacing w:after="1" w:line="200" w:lineRule="atLeast"/>
              <w:jc w:val="center"/>
              <w:outlineLvl w:val="3"/>
              <w:rPr>
                <w:rFonts w:cs="Arial"/>
                <w:szCs w:val="20"/>
              </w:rPr>
            </w:pPr>
            <w:bookmarkStart w:id="54" w:name="Р2_31"/>
            <w:bookmarkEnd w:id="54"/>
            <w:r>
              <w:rPr>
                <w:rFonts w:cs="Arial"/>
                <w:szCs w:val="20"/>
              </w:rPr>
              <w:t>Методика</w:t>
            </w:r>
          </w:p>
          <w:p w:rsidR="004F44BB" w:rsidRDefault="004F44BB" w:rsidP="000354BA">
            <w:pPr>
              <w:autoSpaceDE w:val="0"/>
              <w:autoSpaceDN w:val="0"/>
              <w:adjustRightInd w:val="0"/>
              <w:spacing w:after="1" w:line="200" w:lineRule="atLeast"/>
              <w:jc w:val="center"/>
              <w:rPr>
                <w:rFonts w:cs="Arial"/>
                <w:szCs w:val="20"/>
              </w:rPr>
            </w:pPr>
            <w:r>
              <w:rPr>
                <w:rFonts w:cs="Arial"/>
                <w:szCs w:val="20"/>
              </w:rPr>
              <w:t>составления отчетности по форме 0403203 "Сведения</w:t>
            </w:r>
          </w:p>
          <w:p w:rsidR="004F44BB" w:rsidRDefault="004F44BB" w:rsidP="000354BA">
            <w:pPr>
              <w:autoSpaceDE w:val="0"/>
              <w:autoSpaceDN w:val="0"/>
              <w:adjustRightInd w:val="0"/>
              <w:spacing w:after="1" w:line="200" w:lineRule="atLeast"/>
              <w:jc w:val="center"/>
              <w:rPr>
                <w:rFonts w:cs="Arial"/>
                <w:szCs w:val="20"/>
              </w:rPr>
            </w:pPr>
            <w:r>
              <w:rPr>
                <w:rFonts w:cs="Arial"/>
                <w:szCs w:val="20"/>
              </w:rPr>
              <w:t>о событиях, связанных с нарушением защиты информации</w:t>
            </w:r>
          </w:p>
          <w:p w:rsidR="004F44BB" w:rsidRDefault="004F44BB" w:rsidP="000354BA">
            <w:pPr>
              <w:autoSpaceDE w:val="0"/>
              <w:autoSpaceDN w:val="0"/>
              <w:adjustRightInd w:val="0"/>
              <w:spacing w:after="1" w:line="200" w:lineRule="atLeast"/>
              <w:jc w:val="center"/>
              <w:rPr>
                <w:rFonts w:cs="Arial"/>
                <w:szCs w:val="20"/>
              </w:rPr>
            </w:pPr>
            <w:r>
              <w:rPr>
                <w:rFonts w:cs="Arial"/>
                <w:szCs w:val="20"/>
              </w:rPr>
              <w:t>при осуществлении переводов денежных средств"</w:t>
            </w:r>
          </w:p>
          <w:p w:rsidR="004F44BB" w:rsidRPr="00B8251A" w:rsidRDefault="004F44BB" w:rsidP="000354BA">
            <w:pPr>
              <w:spacing w:after="1" w:line="200" w:lineRule="atLeast"/>
              <w:jc w:val="both"/>
              <w:rPr>
                <w:rFonts w:cs="Arial"/>
                <w:szCs w:val="20"/>
              </w:rPr>
            </w:pPr>
          </w:p>
        </w:tc>
      </w:tr>
      <w:tr w:rsidR="004F44BB" w:rsidRPr="00B8251A" w:rsidTr="00B8251A">
        <w:tc>
          <w:tcPr>
            <w:tcW w:w="7597" w:type="dxa"/>
          </w:tcPr>
          <w:p w:rsidR="004F44BB" w:rsidRPr="00B8251A" w:rsidRDefault="004F44BB" w:rsidP="000354BA">
            <w:pPr>
              <w:spacing w:after="1" w:line="200" w:lineRule="atLeast"/>
              <w:jc w:val="both"/>
              <w:rPr>
                <w:rFonts w:cs="Arial"/>
                <w:szCs w:val="20"/>
              </w:rPr>
            </w:pPr>
          </w:p>
        </w:tc>
        <w:tc>
          <w:tcPr>
            <w:tcW w:w="7597" w:type="dxa"/>
          </w:tcPr>
          <w:p w:rsidR="004F44BB" w:rsidRDefault="004F44BB" w:rsidP="000354BA">
            <w:pPr>
              <w:autoSpaceDE w:val="0"/>
              <w:autoSpaceDN w:val="0"/>
              <w:adjustRightInd w:val="0"/>
              <w:spacing w:after="1" w:line="200" w:lineRule="atLeast"/>
              <w:ind w:firstLine="539"/>
              <w:jc w:val="both"/>
              <w:rPr>
                <w:rFonts w:cs="Arial"/>
                <w:szCs w:val="20"/>
              </w:rPr>
            </w:pPr>
          </w:p>
          <w:p w:rsidR="004F44BB" w:rsidRPr="00B8251A" w:rsidRDefault="004F44BB" w:rsidP="000354BA">
            <w:pPr>
              <w:autoSpaceDE w:val="0"/>
              <w:autoSpaceDN w:val="0"/>
              <w:adjustRightInd w:val="0"/>
              <w:spacing w:after="1" w:line="200" w:lineRule="atLeast"/>
              <w:ind w:firstLine="539"/>
              <w:jc w:val="both"/>
              <w:rPr>
                <w:rFonts w:cs="Arial"/>
                <w:szCs w:val="20"/>
              </w:rPr>
            </w:pPr>
            <w:r w:rsidRPr="004F44BB">
              <w:rPr>
                <w:rFonts w:cs="Arial"/>
                <w:szCs w:val="20"/>
                <w:shd w:val="clear" w:color="auto" w:fill="C0C0C0"/>
              </w:rPr>
              <w:t>1. Отчетность по форме 0403203 "Сведения о событиях, связанных с нарушением защиты информации при осуществлении переводов денежных средств" (далее - отчетность по форме 0403203) составляется операторами услуг платежной инфраструктуры, осуществляющими деятельность расчетных центров (далее - расчетный центр), операторами по переводу денежных средств (включая операторов электронных денежных средств) (далее для целей настоящей методики - отчитывающийся оператор).</w:t>
            </w:r>
          </w:p>
        </w:tc>
      </w:tr>
      <w:tr w:rsidR="00713649" w:rsidRPr="00B8251A" w:rsidTr="00B8251A">
        <w:tc>
          <w:tcPr>
            <w:tcW w:w="7597" w:type="dxa"/>
          </w:tcPr>
          <w:p w:rsidR="004F44BB" w:rsidRDefault="004F44BB" w:rsidP="000354BA">
            <w:pPr>
              <w:autoSpaceDE w:val="0"/>
              <w:autoSpaceDN w:val="0"/>
              <w:adjustRightInd w:val="0"/>
              <w:spacing w:after="1" w:line="200" w:lineRule="atLeast"/>
              <w:ind w:firstLine="539"/>
              <w:jc w:val="both"/>
              <w:rPr>
                <w:rFonts w:cs="Arial"/>
                <w:szCs w:val="20"/>
              </w:rPr>
            </w:pPr>
          </w:p>
          <w:p w:rsidR="004F44BB" w:rsidRDefault="004F44BB" w:rsidP="000354BA">
            <w:pPr>
              <w:autoSpaceDE w:val="0"/>
              <w:autoSpaceDN w:val="0"/>
              <w:adjustRightInd w:val="0"/>
              <w:spacing w:after="1" w:line="200" w:lineRule="atLeast"/>
              <w:ind w:firstLine="539"/>
              <w:jc w:val="both"/>
              <w:rPr>
                <w:rFonts w:cs="Arial"/>
                <w:szCs w:val="20"/>
              </w:rPr>
            </w:pPr>
            <w:r w:rsidRPr="004F44BB">
              <w:rPr>
                <w:rFonts w:cs="Arial"/>
                <w:strike/>
                <w:color w:val="FF0000"/>
                <w:szCs w:val="20"/>
              </w:rPr>
              <w:t>1.</w:t>
            </w:r>
            <w:r>
              <w:rPr>
                <w:rFonts w:cs="Arial"/>
                <w:szCs w:val="20"/>
              </w:rPr>
              <w:t xml:space="preserve"> Отчетность по форме 0403203 содержит обобщенные сведения за отчетный период:</w:t>
            </w:r>
          </w:p>
          <w:p w:rsidR="004F44BB" w:rsidRDefault="004F44BB" w:rsidP="000354BA">
            <w:pPr>
              <w:autoSpaceDE w:val="0"/>
              <w:autoSpaceDN w:val="0"/>
              <w:adjustRightInd w:val="0"/>
              <w:spacing w:before="200" w:after="1" w:line="200" w:lineRule="atLeast"/>
              <w:ind w:firstLine="539"/>
              <w:jc w:val="both"/>
              <w:rPr>
                <w:rFonts w:cs="Arial"/>
                <w:szCs w:val="20"/>
              </w:rPr>
            </w:pPr>
            <w:r>
              <w:rPr>
                <w:rFonts w:cs="Arial"/>
                <w:szCs w:val="20"/>
              </w:rPr>
              <w:t>о событиях, связанных с использованием электронных средств платежа без согласия клиента;</w:t>
            </w:r>
          </w:p>
          <w:p w:rsidR="004F44BB" w:rsidRDefault="004F44BB" w:rsidP="000354BA">
            <w:pPr>
              <w:autoSpaceDE w:val="0"/>
              <w:autoSpaceDN w:val="0"/>
              <w:adjustRightInd w:val="0"/>
              <w:spacing w:before="200" w:after="1" w:line="200" w:lineRule="atLeast"/>
              <w:ind w:firstLine="539"/>
              <w:jc w:val="both"/>
              <w:rPr>
                <w:rFonts w:cs="Arial"/>
                <w:szCs w:val="20"/>
              </w:rPr>
            </w:pPr>
            <w:r>
              <w:rPr>
                <w:rFonts w:cs="Arial"/>
                <w:szCs w:val="20"/>
              </w:rPr>
              <w:lastRenderedPageBreak/>
              <w:t>о переводах и снятии денежных средств в результате несанкционированного доступа к объектам информационной инфраструктуры оператора по переводу денежных средств;</w:t>
            </w:r>
          </w:p>
          <w:p w:rsidR="004F44BB" w:rsidRDefault="004F44BB" w:rsidP="000354BA">
            <w:pPr>
              <w:autoSpaceDE w:val="0"/>
              <w:autoSpaceDN w:val="0"/>
              <w:adjustRightInd w:val="0"/>
              <w:spacing w:before="200" w:after="1" w:line="200" w:lineRule="atLeast"/>
              <w:ind w:firstLine="539"/>
              <w:jc w:val="both"/>
              <w:rPr>
                <w:rFonts w:cs="Arial"/>
                <w:szCs w:val="20"/>
              </w:rPr>
            </w:pPr>
            <w:r>
              <w:rPr>
                <w:rFonts w:cs="Arial"/>
                <w:szCs w:val="20"/>
              </w:rPr>
              <w:t>об уменьшении остатка электронных денежных средств в результате несанкционированного доступа к объектам информационной инфраструктуры оператора электронных денежных средств;</w:t>
            </w:r>
          </w:p>
          <w:p w:rsidR="00713649" w:rsidRPr="00B8251A" w:rsidRDefault="004F44BB" w:rsidP="000354BA">
            <w:pPr>
              <w:autoSpaceDE w:val="0"/>
              <w:autoSpaceDN w:val="0"/>
              <w:adjustRightInd w:val="0"/>
              <w:spacing w:before="200" w:after="1" w:line="200" w:lineRule="atLeast"/>
              <w:ind w:firstLine="539"/>
              <w:jc w:val="both"/>
              <w:rPr>
                <w:rFonts w:cs="Arial"/>
                <w:szCs w:val="20"/>
              </w:rPr>
            </w:pPr>
            <w:r>
              <w:rPr>
                <w:rFonts w:cs="Arial"/>
                <w:szCs w:val="20"/>
              </w:rPr>
              <w:t xml:space="preserve">о получении </w:t>
            </w:r>
            <w:r w:rsidRPr="004F44BB">
              <w:rPr>
                <w:rFonts w:cs="Arial"/>
                <w:strike/>
                <w:color w:val="FF0000"/>
                <w:szCs w:val="20"/>
              </w:rPr>
              <w:t>оператором услуг платежной инфраструктуры, осуществляющим деятельность расчетного центра (далее - расчетный центр),</w:t>
            </w:r>
            <w:r>
              <w:rPr>
                <w:rFonts w:cs="Arial"/>
                <w:szCs w:val="20"/>
              </w:rPr>
              <w:t xml:space="preserve"> уведомлений от кредитных организаций - участников платежной системы о списаниях денежных средств с их корреспондентских счетов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p>
        </w:tc>
        <w:tc>
          <w:tcPr>
            <w:tcW w:w="7597" w:type="dxa"/>
          </w:tcPr>
          <w:p w:rsidR="004F44BB" w:rsidRDefault="004F44BB" w:rsidP="000354BA">
            <w:pPr>
              <w:autoSpaceDE w:val="0"/>
              <w:autoSpaceDN w:val="0"/>
              <w:adjustRightInd w:val="0"/>
              <w:spacing w:before="200" w:after="1" w:line="200" w:lineRule="atLeast"/>
              <w:ind w:firstLine="539"/>
              <w:jc w:val="both"/>
              <w:rPr>
                <w:rFonts w:cs="Arial"/>
                <w:szCs w:val="20"/>
              </w:rPr>
            </w:pPr>
            <w:r w:rsidRPr="004F44BB">
              <w:rPr>
                <w:rFonts w:cs="Arial"/>
                <w:szCs w:val="20"/>
                <w:shd w:val="clear" w:color="auto" w:fill="C0C0C0"/>
              </w:rPr>
              <w:lastRenderedPageBreak/>
              <w:t>2.</w:t>
            </w:r>
            <w:r>
              <w:rPr>
                <w:rFonts w:cs="Arial"/>
                <w:szCs w:val="20"/>
              </w:rPr>
              <w:t xml:space="preserve"> Отчетность по форме 0403203 содержит обобщенные сведения за отчетный период:</w:t>
            </w:r>
          </w:p>
          <w:p w:rsidR="004F44BB" w:rsidRDefault="00435691" w:rsidP="000354BA">
            <w:pPr>
              <w:autoSpaceDE w:val="0"/>
              <w:autoSpaceDN w:val="0"/>
              <w:adjustRightInd w:val="0"/>
              <w:spacing w:before="200" w:after="1" w:line="200" w:lineRule="atLeast"/>
              <w:ind w:firstLine="539"/>
              <w:jc w:val="both"/>
              <w:rPr>
                <w:rFonts w:cs="Arial"/>
                <w:szCs w:val="20"/>
              </w:rPr>
            </w:pPr>
            <w:r w:rsidRPr="00435691">
              <w:rPr>
                <w:rFonts w:cs="Arial"/>
                <w:szCs w:val="20"/>
              </w:rPr>
              <w:t xml:space="preserve">о событиях, связанных с использованием электронных средств платежа без </w:t>
            </w:r>
            <w:r w:rsidRPr="00435691">
              <w:rPr>
                <w:rFonts w:cs="Arial"/>
                <w:szCs w:val="20"/>
                <w:shd w:val="clear" w:color="auto" w:fill="C0C0C0"/>
              </w:rPr>
              <w:t>добровольного</w:t>
            </w:r>
            <w:r w:rsidRPr="00435691">
              <w:rPr>
                <w:rFonts w:cs="Arial"/>
                <w:szCs w:val="20"/>
              </w:rPr>
              <w:t xml:space="preserve"> согласия клиента;</w:t>
            </w:r>
          </w:p>
          <w:p w:rsidR="004F44BB" w:rsidRDefault="004F44BB" w:rsidP="000354BA">
            <w:pPr>
              <w:autoSpaceDE w:val="0"/>
              <w:autoSpaceDN w:val="0"/>
              <w:adjustRightInd w:val="0"/>
              <w:spacing w:before="200" w:after="1" w:line="200" w:lineRule="atLeast"/>
              <w:ind w:firstLine="539"/>
              <w:jc w:val="both"/>
              <w:rPr>
                <w:rFonts w:cs="Arial"/>
                <w:szCs w:val="20"/>
              </w:rPr>
            </w:pPr>
            <w:r>
              <w:rPr>
                <w:rFonts w:cs="Arial"/>
                <w:szCs w:val="20"/>
              </w:rPr>
              <w:lastRenderedPageBreak/>
              <w:t>о переводах и снятии денежных средств в результате несанкционированного доступа к объектам информационной инфраструктуры оператора по переводу денежных средств;</w:t>
            </w:r>
          </w:p>
          <w:p w:rsidR="004F44BB" w:rsidRDefault="004F44BB" w:rsidP="000354BA">
            <w:pPr>
              <w:autoSpaceDE w:val="0"/>
              <w:autoSpaceDN w:val="0"/>
              <w:adjustRightInd w:val="0"/>
              <w:spacing w:before="200" w:after="1" w:line="200" w:lineRule="atLeast"/>
              <w:ind w:firstLine="539"/>
              <w:jc w:val="both"/>
              <w:rPr>
                <w:rFonts w:cs="Arial"/>
                <w:szCs w:val="20"/>
              </w:rPr>
            </w:pPr>
            <w:r>
              <w:rPr>
                <w:rFonts w:cs="Arial"/>
                <w:szCs w:val="20"/>
              </w:rPr>
              <w:t>об уменьшении остатка электронных денежных средств в результате несанкционированного доступа к объектам информационной инфраструктуры оператора электронных денежных средств;</w:t>
            </w:r>
          </w:p>
          <w:p w:rsidR="00713649" w:rsidRPr="00B8251A" w:rsidRDefault="00435691" w:rsidP="000354BA">
            <w:pPr>
              <w:autoSpaceDE w:val="0"/>
              <w:autoSpaceDN w:val="0"/>
              <w:adjustRightInd w:val="0"/>
              <w:spacing w:before="200" w:after="1" w:line="200" w:lineRule="atLeast"/>
              <w:ind w:firstLine="539"/>
              <w:jc w:val="both"/>
              <w:rPr>
                <w:rFonts w:cs="Arial"/>
                <w:szCs w:val="20"/>
              </w:rPr>
            </w:pPr>
            <w:r w:rsidRPr="00435691">
              <w:rPr>
                <w:rFonts w:cs="Arial"/>
                <w:szCs w:val="20"/>
              </w:rPr>
              <w:t xml:space="preserve">о получении </w:t>
            </w:r>
            <w:r w:rsidRPr="00435691">
              <w:rPr>
                <w:rFonts w:cs="Arial"/>
                <w:szCs w:val="20"/>
                <w:shd w:val="clear" w:color="auto" w:fill="C0C0C0"/>
              </w:rPr>
              <w:t>расчетным центром</w:t>
            </w:r>
            <w:r w:rsidRPr="00435691">
              <w:rPr>
                <w:rFonts w:cs="Arial"/>
                <w:szCs w:val="20"/>
              </w:rPr>
              <w:t xml:space="preserve"> уведомлений от кредитных организаций - участников платежной системы о списаниях денежных средств с их корреспондентских счетов без их </w:t>
            </w:r>
            <w:r w:rsidRPr="00435691">
              <w:rPr>
                <w:rFonts w:cs="Arial"/>
                <w:szCs w:val="20"/>
                <w:shd w:val="clear" w:color="auto" w:fill="C0C0C0"/>
              </w:rPr>
              <w:t>добровольного</w:t>
            </w:r>
            <w:r w:rsidRPr="00435691">
              <w:rPr>
                <w:rFonts w:cs="Arial"/>
                <w:szCs w:val="20"/>
              </w:rPr>
              <w:t xml:space="preserve">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p>
        </w:tc>
      </w:tr>
      <w:tr w:rsidR="004A284A" w:rsidRPr="00B8251A" w:rsidTr="00B8251A">
        <w:tc>
          <w:tcPr>
            <w:tcW w:w="7597" w:type="dxa"/>
          </w:tcPr>
          <w:p w:rsidR="00934069" w:rsidRDefault="00934069" w:rsidP="000354BA">
            <w:pPr>
              <w:autoSpaceDE w:val="0"/>
              <w:autoSpaceDN w:val="0"/>
              <w:adjustRightInd w:val="0"/>
              <w:spacing w:before="200" w:after="1" w:line="200" w:lineRule="atLeast"/>
              <w:ind w:firstLine="539"/>
              <w:jc w:val="both"/>
              <w:rPr>
                <w:rFonts w:cs="Arial"/>
                <w:szCs w:val="20"/>
              </w:rPr>
            </w:pPr>
            <w:r w:rsidRPr="004F44BB">
              <w:rPr>
                <w:rFonts w:cs="Arial"/>
                <w:strike/>
                <w:color w:val="FF0000"/>
                <w:szCs w:val="20"/>
              </w:rPr>
              <w:lastRenderedPageBreak/>
              <w:t>2.</w:t>
            </w:r>
            <w:r>
              <w:rPr>
                <w:rFonts w:cs="Arial"/>
                <w:szCs w:val="20"/>
              </w:rPr>
              <w:t xml:space="preserve"> В графе 3 строки 1 раздела 1 отчетности по форме 0403203 без пробелов, через запятую указываются следующие коды:</w:t>
            </w:r>
          </w:p>
          <w:p w:rsidR="00934069" w:rsidRDefault="00934069"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03"/>
              <w:gridCol w:w="6201"/>
            </w:tblGrid>
            <w:tr w:rsidR="00934069" w:rsidTr="000A25AC">
              <w:tc>
                <w:tcPr>
                  <w:tcW w:w="1203"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jc w:val="center"/>
                    <w:rPr>
                      <w:rFonts w:cs="Arial"/>
                      <w:szCs w:val="20"/>
                    </w:rPr>
                  </w:pPr>
                  <w:r>
                    <w:rPr>
                      <w:rFonts w:cs="Arial"/>
                      <w:szCs w:val="20"/>
                    </w:rPr>
                    <w:t>Код</w:t>
                  </w:r>
                </w:p>
                <w:p w:rsidR="00934069" w:rsidRDefault="00934069" w:rsidP="000354BA">
                  <w:pPr>
                    <w:autoSpaceDE w:val="0"/>
                    <w:autoSpaceDN w:val="0"/>
                    <w:adjustRightInd w:val="0"/>
                    <w:spacing w:after="1" w:line="200" w:lineRule="atLeast"/>
                    <w:jc w:val="center"/>
                    <w:rPr>
                      <w:rFonts w:cs="Arial"/>
                      <w:szCs w:val="20"/>
                    </w:rPr>
                  </w:pPr>
                </w:p>
                <w:p w:rsidR="001E2DB7" w:rsidRDefault="001E2DB7" w:rsidP="000354BA">
                  <w:pPr>
                    <w:autoSpaceDE w:val="0"/>
                    <w:autoSpaceDN w:val="0"/>
                    <w:adjustRightInd w:val="0"/>
                    <w:spacing w:after="1" w:line="200" w:lineRule="atLeast"/>
                    <w:jc w:val="center"/>
                    <w:rPr>
                      <w:rFonts w:cs="Arial"/>
                      <w:szCs w:val="20"/>
                    </w:rPr>
                  </w:pPr>
                </w:p>
              </w:tc>
              <w:tc>
                <w:tcPr>
                  <w:tcW w:w="620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934069" w:rsidTr="000A25AC">
              <w:tc>
                <w:tcPr>
                  <w:tcW w:w="1203"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ОПДС</w:t>
                  </w:r>
                </w:p>
              </w:tc>
              <w:tc>
                <w:tcPr>
                  <w:tcW w:w="620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ind w:firstLine="283"/>
                    <w:jc w:val="both"/>
                    <w:rPr>
                      <w:rFonts w:cs="Arial"/>
                      <w:szCs w:val="20"/>
                    </w:rPr>
                  </w:pPr>
                  <w:r>
                    <w:rPr>
                      <w:rFonts w:cs="Arial"/>
                      <w:szCs w:val="20"/>
                    </w:rPr>
                    <w:t>Отчитывающийся оператор является оператором по переводу денежных средств</w:t>
                  </w:r>
                </w:p>
              </w:tc>
            </w:tr>
            <w:tr w:rsidR="00934069" w:rsidTr="000A25AC">
              <w:tc>
                <w:tcPr>
                  <w:tcW w:w="1203"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ОЭДС</w:t>
                  </w:r>
                </w:p>
              </w:tc>
              <w:tc>
                <w:tcPr>
                  <w:tcW w:w="620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ind w:firstLine="283"/>
                    <w:jc w:val="both"/>
                    <w:rPr>
                      <w:rFonts w:cs="Arial"/>
                      <w:szCs w:val="20"/>
                    </w:rPr>
                  </w:pPr>
                  <w:r>
                    <w:rPr>
                      <w:rFonts w:cs="Arial"/>
                      <w:szCs w:val="20"/>
                    </w:rPr>
                    <w:t>Отчитывающий оператор является оператором электронных денежных средств</w:t>
                  </w:r>
                </w:p>
              </w:tc>
            </w:tr>
            <w:tr w:rsidR="00934069" w:rsidTr="000A25AC">
              <w:tc>
                <w:tcPr>
                  <w:tcW w:w="1203"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РЦ</w:t>
                  </w:r>
                </w:p>
              </w:tc>
              <w:tc>
                <w:tcPr>
                  <w:tcW w:w="620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ind w:firstLine="283"/>
                    <w:jc w:val="both"/>
                    <w:rPr>
                      <w:rFonts w:cs="Arial"/>
                      <w:szCs w:val="20"/>
                    </w:rPr>
                  </w:pPr>
                  <w:r>
                    <w:rPr>
                      <w:rFonts w:cs="Arial"/>
                      <w:szCs w:val="20"/>
                    </w:rPr>
                    <w:t>Отчитывающийся оператор является расчетным центром</w:t>
                  </w:r>
                </w:p>
              </w:tc>
            </w:tr>
          </w:tbl>
          <w:p w:rsidR="00934069" w:rsidRDefault="00934069" w:rsidP="000354BA">
            <w:pPr>
              <w:autoSpaceDE w:val="0"/>
              <w:autoSpaceDN w:val="0"/>
              <w:adjustRightInd w:val="0"/>
              <w:spacing w:after="1" w:line="200" w:lineRule="atLeast"/>
              <w:ind w:firstLine="539"/>
              <w:jc w:val="both"/>
              <w:rPr>
                <w:rFonts w:cs="Arial"/>
                <w:szCs w:val="20"/>
              </w:rPr>
            </w:pPr>
          </w:p>
          <w:p w:rsidR="004A284A" w:rsidRPr="00B8251A" w:rsidRDefault="00934069" w:rsidP="000354BA">
            <w:pPr>
              <w:autoSpaceDE w:val="0"/>
              <w:autoSpaceDN w:val="0"/>
              <w:adjustRightInd w:val="0"/>
              <w:spacing w:after="1" w:line="200" w:lineRule="atLeast"/>
              <w:ind w:firstLine="539"/>
              <w:jc w:val="both"/>
              <w:rPr>
                <w:rFonts w:cs="Arial"/>
                <w:szCs w:val="20"/>
              </w:rPr>
            </w:pPr>
            <w:r>
              <w:rPr>
                <w:rFonts w:cs="Arial"/>
                <w:szCs w:val="20"/>
              </w:rPr>
              <w:t>В случае если отчитывающийся оператор является расчетным центром, в графе 3 строки 2 раздела 1 отчетности по форме 0403203 указываются без пробелов, через запятую регистрационные номера операторов платежных систем, для которых отчитывающийся оператор является оператором услуг платежной инфраструктуры. В иных случаях графа 3 строки 2 не заполняется. Регистрационные номера операторов платежных систем указываются в соответствии с реестром операторов платежных систем</w:t>
            </w:r>
            <w:r w:rsidRPr="00934069">
              <w:rPr>
                <w:rFonts w:cs="Arial"/>
                <w:strike/>
                <w:color w:val="FF0000"/>
                <w:szCs w:val="20"/>
              </w:rPr>
              <w:t xml:space="preserve">, который размещается </w:t>
            </w:r>
            <w:r w:rsidRPr="00934069">
              <w:rPr>
                <w:rFonts w:cs="Arial"/>
                <w:strike/>
                <w:color w:val="FF0000"/>
                <w:szCs w:val="20"/>
              </w:rPr>
              <w:lastRenderedPageBreak/>
              <w:t>на официальном сайте Банка России в информационно-телекоммуникационной сети "Интернет" (далее - реестр операторов платежных систем)</w:t>
            </w:r>
            <w:r>
              <w:rPr>
                <w:rFonts w:cs="Arial"/>
                <w:szCs w:val="20"/>
              </w:rPr>
              <w:t>.</w:t>
            </w:r>
          </w:p>
        </w:tc>
        <w:tc>
          <w:tcPr>
            <w:tcW w:w="7597" w:type="dxa"/>
          </w:tcPr>
          <w:p w:rsidR="00934069" w:rsidRDefault="00934069" w:rsidP="000354BA">
            <w:pPr>
              <w:autoSpaceDE w:val="0"/>
              <w:autoSpaceDN w:val="0"/>
              <w:adjustRightInd w:val="0"/>
              <w:spacing w:before="200" w:after="1" w:line="200" w:lineRule="atLeast"/>
              <w:ind w:firstLine="539"/>
              <w:jc w:val="both"/>
              <w:rPr>
                <w:rFonts w:cs="Arial"/>
                <w:szCs w:val="20"/>
              </w:rPr>
            </w:pPr>
            <w:r w:rsidRPr="004F44BB">
              <w:rPr>
                <w:rFonts w:cs="Arial"/>
                <w:szCs w:val="20"/>
                <w:shd w:val="clear" w:color="auto" w:fill="C0C0C0"/>
              </w:rPr>
              <w:lastRenderedPageBreak/>
              <w:t>3.</w:t>
            </w:r>
            <w:r>
              <w:rPr>
                <w:rFonts w:cs="Arial"/>
                <w:szCs w:val="20"/>
              </w:rPr>
              <w:t xml:space="preserve"> В графе 3 строки 1 раздела 1 отчетности по форме 0403203 без пробелов, через запятую указываются следующие коды:</w:t>
            </w:r>
          </w:p>
          <w:p w:rsidR="00934069" w:rsidRDefault="00934069" w:rsidP="000354BA">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1068"/>
              <w:gridCol w:w="6361"/>
            </w:tblGrid>
            <w:tr w:rsidR="00934069" w:rsidTr="000A25AC">
              <w:tc>
                <w:tcPr>
                  <w:tcW w:w="1068"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jc w:val="center"/>
                    <w:rPr>
                      <w:rFonts w:cs="Arial"/>
                      <w:szCs w:val="20"/>
                    </w:rPr>
                  </w:pPr>
                  <w:r>
                    <w:rPr>
                      <w:rFonts w:cs="Arial"/>
                      <w:szCs w:val="20"/>
                    </w:rPr>
                    <w:t>Код</w:t>
                  </w:r>
                </w:p>
              </w:tc>
              <w:tc>
                <w:tcPr>
                  <w:tcW w:w="636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934069" w:rsidTr="000A25AC">
              <w:tc>
                <w:tcPr>
                  <w:tcW w:w="1068"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jc w:val="center"/>
                    <w:rPr>
                      <w:rFonts w:cs="Arial"/>
                      <w:szCs w:val="20"/>
                    </w:rPr>
                  </w:pPr>
                  <w:r w:rsidRPr="0045130C">
                    <w:rPr>
                      <w:rFonts w:cs="Arial"/>
                      <w:szCs w:val="20"/>
                      <w:shd w:val="clear" w:color="auto" w:fill="C0C0C0"/>
                    </w:rPr>
                    <w:t>1</w:t>
                  </w:r>
                </w:p>
              </w:tc>
              <w:tc>
                <w:tcPr>
                  <w:tcW w:w="6361" w:type="dxa"/>
                  <w:tcBorders>
                    <w:top w:val="single" w:sz="4" w:space="0" w:color="auto"/>
                    <w:left w:val="single" w:sz="4" w:space="0" w:color="auto"/>
                    <w:bottom w:val="single" w:sz="4" w:space="0" w:color="auto"/>
                    <w:right w:val="single" w:sz="4" w:space="0" w:color="auto"/>
                  </w:tcBorders>
                </w:tcPr>
                <w:p w:rsidR="00934069" w:rsidRPr="0045130C" w:rsidRDefault="00934069" w:rsidP="000354BA">
                  <w:pPr>
                    <w:autoSpaceDE w:val="0"/>
                    <w:autoSpaceDN w:val="0"/>
                    <w:adjustRightInd w:val="0"/>
                    <w:spacing w:after="1" w:line="200" w:lineRule="atLeast"/>
                    <w:jc w:val="center"/>
                    <w:rPr>
                      <w:rFonts w:cs="Arial"/>
                      <w:szCs w:val="20"/>
                    </w:rPr>
                  </w:pPr>
                  <w:r w:rsidRPr="0045130C">
                    <w:rPr>
                      <w:rFonts w:cs="Arial"/>
                      <w:szCs w:val="20"/>
                      <w:shd w:val="clear" w:color="auto" w:fill="C0C0C0"/>
                    </w:rPr>
                    <w:t>2</w:t>
                  </w:r>
                </w:p>
              </w:tc>
            </w:tr>
            <w:tr w:rsidR="00934069" w:rsidTr="000A25AC">
              <w:tc>
                <w:tcPr>
                  <w:tcW w:w="1068"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ОПДС</w:t>
                  </w:r>
                </w:p>
              </w:tc>
              <w:tc>
                <w:tcPr>
                  <w:tcW w:w="636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Отчитывающийся оператор является оператором по переводу денежных средств</w:t>
                  </w:r>
                </w:p>
              </w:tc>
            </w:tr>
            <w:tr w:rsidR="00934069" w:rsidTr="000A25AC">
              <w:tc>
                <w:tcPr>
                  <w:tcW w:w="1068"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ОЭДС</w:t>
                  </w:r>
                </w:p>
              </w:tc>
              <w:tc>
                <w:tcPr>
                  <w:tcW w:w="636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Отчитывающий оператор является оператором электронных денежных средств</w:t>
                  </w:r>
                </w:p>
              </w:tc>
            </w:tr>
            <w:tr w:rsidR="00934069" w:rsidTr="000A25AC">
              <w:tc>
                <w:tcPr>
                  <w:tcW w:w="1068"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РЦ</w:t>
                  </w:r>
                </w:p>
              </w:tc>
              <w:tc>
                <w:tcPr>
                  <w:tcW w:w="6361" w:type="dxa"/>
                  <w:tcBorders>
                    <w:top w:val="single" w:sz="4" w:space="0" w:color="auto"/>
                    <w:left w:val="single" w:sz="4" w:space="0" w:color="auto"/>
                    <w:bottom w:val="single" w:sz="4" w:space="0" w:color="auto"/>
                    <w:right w:val="single" w:sz="4" w:space="0" w:color="auto"/>
                  </w:tcBorders>
                </w:tcPr>
                <w:p w:rsidR="00934069" w:rsidRDefault="00934069" w:rsidP="000354BA">
                  <w:pPr>
                    <w:autoSpaceDE w:val="0"/>
                    <w:autoSpaceDN w:val="0"/>
                    <w:adjustRightInd w:val="0"/>
                    <w:spacing w:after="1" w:line="200" w:lineRule="atLeast"/>
                    <w:rPr>
                      <w:rFonts w:cs="Arial"/>
                      <w:szCs w:val="20"/>
                    </w:rPr>
                  </w:pPr>
                  <w:r>
                    <w:rPr>
                      <w:rFonts w:cs="Arial"/>
                      <w:szCs w:val="20"/>
                    </w:rPr>
                    <w:t>Отчитывающийся оператор является расчетным центром</w:t>
                  </w:r>
                </w:p>
              </w:tc>
            </w:tr>
          </w:tbl>
          <w:p w:rsidR="00934069" w:rsidRDefault="00934069" w:rsidP="000354BA">
            <w:pPr>
              <w:autoSpaceDE w:val="0"/>
              <w:autoSpaceDN w:val="0"/>
              <w:adjustRightInd w:val="0"/>
              <w:spacing w:after="1" w:line="200" w:lineRule="atLeast"/>
              <w:ind w:firstLine="539"/>
              <w:jc w:val="both"/>
              <w:rPr>
                <w:rFonts w:cs="Arial"/>
                <w:szCs w:val="20"/>
              </w:rPr>
            </w:pPr>
          </w:p>
          <w:p w:rsidR="004A284A" w:rsidRPr="00B8251A" w:rsidRDefault="00934069" w:rsidP="000354BA">
            <w:pPr>
              <w:autoSpaceDE w:val="0"/>
              <w:autoSpaceDN w:val="0"/>
              <w:adjustRightInd w:val="0"/>
              <w:spacing w:after="1" w:line="200" w:lineRule="atLeast"/>
              <w:ind w:firstLine="539"/>
              <w:jc w:val="both"/>
              <w:rPr>
                <w:rFonts w:cs="Arial"/>
                <w:szCs w:val="20"/>
              </w:rPr>
            </w:pPr>
            <w:r>
              <w:rPr>
                <w:rFonts w:cs="Arial"/>
                <w:szCs w:val="20"/>
              </w:rPr>
              <w:t>В случае если отчитывающийся оператор является расчетным центром, в графе 3 строки 2 раздела 1 отчетности по форме 0403203 указываются без пробелов, через запятую регистрационные номера операторов платежных систем, для которых отчитывающийся оператор является оператором услуг платежной инфраструктуры. В иных случаях графа 3 строки 2 не заполняется. Регистрационные номера операторов платежных систем указываются в соответствии с реестром операторов платежных систем.</w:t>
            </w:r>
          </w:p>
        </w:tc>
      </w:tr>
      <w:tr w:rsidR="00435691" w:rsidRPr="00B8251A" w:rsidTr="00B8251A">
        <w:tc>
          <w:tcPr>
            <w:tcW w:w="7597" w:type="dxa"/>
          </w:tcPr>
          <w:p w:rsidR="00435691" w:rsidRPr="00435691" w:rsidRDefault="00435691" w:rsidP="000354BA">
            <w:pPr>
              <w:autoSpaceDE w:val="0"/>
              <w:autoSpaceDN w:val="0"/>
              <w:adjustRightInd w:val="0"/>
              <w:spacing w:before="200" w:after="1" w:line="200" w:lineRule="atLeast"/>
              <w:ind w:firstLine="539"/>
              <w:jc w:val="both"/>
              <w:rPr>
                <w:rFonts w:cs="Arial"/>
                <w:szCs w:val="20"/>
              </w:rPr>
            </w:pPr>
            <w:r w:rsidRPr="00934069">
              <w:rPr>
                <w:rFonts w:cs="Arial"/>
                <w:strike/>
                <w:color w:val="FF0000"/>
                <w:szCs w:val="20"/>
              </w:rPr>
              <w:t>3.</w:t>
            </w:r>
            <w:r>
              <w:rPr>
                <w:rFonts w:cs="Arial"/>
                <w:szCs w:val="20"/>
              </w:rPr>
              <w:t xml:space="preserve"> В разделе 2 отчетности по форме 0403203 оператором по переводу денежных средств указываются обобщенные сведения за отчетный период об операциях, соответствующих признакам осуществления перевода денежных средств без согласия физического лица, а также о событиях, связанных с использованием электронных средств платежа без согласия физического лица, </w:t>
            </w:r>
            <w:r w:rsidRPr="00934069">
              <w:rPr>
                <w:rFonts w:cs="Arial"/>
                <w:strike/>
                <w:color w:val="FF0000"/>
                <w:szCs w:val="20"/>
              </w:rPr>
              <w:t>с учетом положений, предусмотренных</w:t>
            </w:r>
            <w:r>
              <w:rPr>
                <w:rFonts w:cs="Arial"/>
                <w:szCs w:val="20"/>
              </w:rPr>
              <w:t xml:space="preserve"> статьями 8 и 9 Федерального закона N 161-ФЗ </w:t>
            </w:r>
            <w:r w:rsidRPr="00934069">
              <w:rPr>
                <w:rFonts w:cs="Arial"/>
                <w:strike/>
                <w:color w:val="FF0000"/>
                <w:szCs w:val="20"/>
              </w:rPr>
              <w:t>(Собрание законодательства Российской Федерации, 2011, N 27, ст. 3872; 2019, N 52, ст. 7808; 2021, N 1, ст. 38)</w:t>
            </w:r>
            <w:r>
              <w:rPr>
                <w:rFonts w:cs="Arial"/>
                <w:szCs w:val="20"/>
              </w:rPr>
              <w:t>.</w:t>
            </w:r>
          </w:p>
        </w:tc>
        <w:tc>
          <w:tcPr>
            <w:tcW w:w="7597" w:type="dxa"/>
          </w:tcPr>
          <w:p w:rsidR="00435691" w:rsidRPr="00435691" w:rsidRDefault="00435691" w:rsidP="000354BA">
            <w:pPr>
              <w:autoSpaceDE w:val="0"/>
              <w:autoSpaceDN w:val="0"/>
              <w:adjustRightInd w:val="0"/>
              <w:spacing w:before="200" w:after="1" w:line="200" w:lineRule="atLeast"/>
              <w:ind w:firstLine="539"/>
              <w:jc w:val="both"/>
              <w:rPr>
                <w:rFonts w:cs="Arial"/>
                <w:szCs w:val="20"/>
              </w:rPr>
            </w:pPr>
            <w:r w:rsidRPr="00435691">
              <w:rPr>
                <w:rFonts w:cs="Arial"/>
                <w:szCs w:val="20"/>
                <w:shd w:val="clear" w:color="auto" w:fill="C0C0C0"/>
              </w:rPr>
              <w:t>4.</w:t>
            </w:r>
            <w:r w:rsidRPr="00435691">
              <w:rPr>
                <w:rFonts w:cs="Arial"/>
                <w:szCs w:val="20"/>
              </w:rPr>
              <w:t xml:space="preserve"> В разделе 2 отчетности по форме 0403203 оператором по переводу денежных средств указываются обобщенные сведения за отчетный период об операциях, соответствующих признакам осуществления перевода денежных средств без </w:t>
            </w:r>
            <w:r w:rsidRPr="00435691">
              <w:rPr>
                <w:rFonts w:cs="Arial"/>
                <w:szCs w:val="20"/>
                <w:shd w:val="clear" w:color="auto" w:fill="C0C0C0"/>
              </w:rPr>
              <w:t>добровольного</w:t>
            </w:r>
            <w:r w:rsidRPr="00435691">
              <w:rPr>
                <w:rFonts w:cs="Arial"/>
                <w:szCs w:val="20"/>
              </w:rPr>
              <w:t xml:space="preserve"> согласия </w:t>
            </w:r>
            <w:r w:rsidRPr="00435691">
              <w:rPr>
                <w:rFonts w:cs="Arial"/>
                <w:szCs w:val="20"/>
                <w:shd w:val="clear" w:color="auto" w:fill="C0C0C0"/>
              </w:rPr>
              <w:t>клиента -</w:t>
            </w:r>
            <w:r w:rsidRPr="00435691">
              <w:rPr>
                <w:rFonts w:cs="Arial"/>
                <w:szCs w:val="20"/>
              </w:rPr>
              <w:t xml:space="preserve"> физического лица, </w:t>
            </w:r>
            <w:r w:rsidRPr="00435691">
              <w:rPr>
                <w:rFonts w:cs="Arial"/>
                <w:szCs w:val="20"/>
                <w:shd w:val="clear" w:color="auto" w:fill="C0C0C0"/>
              </w:rPr>
              <w:t>размещенным на официальном сайте Банка России в информационно-телекоммуникационной сети "Интернет",</w:t>
            </w:r>
            <w:r w:rsidRPr="00435691">
              <w:rPr>
                <w:rFonts w:cs="Arial"/>
                <w:szCs w:val="20"/>
              </w:rPr>
              <w:t xml:space="preserve"> а также о событиях, связанных с использованием электронных средств платежа без </w:t>
            </w:r>
            <w:r w:rsidRPr="00435691">
              <w:rPr>
                <w:rFonts w:cs="Arial"/>
                <w:szCs w:val="20"/>
                <w:shd w:val="clear" w:color="auto" w:fill="C0C0C0"/>
              </w:rPr>
              <w:t>добровольного</w:t>
            </w:r>
            <w:r w:rsidRPr="00435691">
              <w:rPr>
                <w:rFonts w:cs="Arial"/>
                <w:szCs w:val="20"/>
              </w:rPr>
              <w:t xml:space="preserve"> согласия </w:t>
            </w:r>
            <w:r w:rsidRPr="00435691">
              <w:rPr>
                <w:rFonts w:cs="Arial"/>
                <w:szCs w:val="20"/>
                <w:shd w:val="clear" w:color="auto" w:fill="C0C0C0"/>
              </w:rPr>
              <w:t>клиента -</w:t>
            </w:r>
            <w:r w:rsidRPr="00435691">
              <w:rPr>
                <w:rFonts w:cs="Arial"/>
                <w:szCs w:val="20"/>
              </w:rPr>
              <w:t xml:space="preserve"> физического лица, </w:t>
            </w:r>
            <w:r w:rsidRPr="00435691">
              <w:rPr>
                <w:rFonts w:cs="Arial"/>
                <w:szCs w:val="20"/>
                <w:shd w:val="clear" w:color="auto" w:fill="C0C0C0"/>
              </w:rPr>
              <w:t>выявленных в соответствии со</w:t>
            </w:r>
            <w:r w:rsidRPr="00435691">
              <w:rPr>
                <w:rFonts w:cs="Arial"/>
                <w:szCs w:val="20"/>
              </w:rPr>
              <w:t xml:space="preserve"> статьями 8 и 9 Федерального закона </w:t>
            </w:r>
            <w:r w:rsidRPr="00435691">
              <w:rPr>
                <w:rFonts w:cs="Arial"/>
                <w:szCs w:val="20"/>
                <w:shd w:val="clear" w:color="auto" w:fill="C0C0C0"/>
              </w:rPr>
              <w:t>от 27 июня 2011 года</w:t>
            </w:r>
            <w:r w:rsidRPr="00435691">
              <w:rPr>
                <w:rFonts w:cs="Arial"/>
                <w:szCs w:val="20"/>
              </w:rPr>
              <w:t xml:space="preserve"> N 161-ФЗ.</w:t>
            </w:r>
          </w:p>
        </w:tc>
      </w:tr>
      <w:tr w:rsidR="00D73B43" w:rsidRPr="00B8251A" w:rsidTr="00B8251A">
        <w:tc>
          <w:tcPr>
            <w:tcW w:w="7597" w:type="dxa"/>
          </w:tcPr>
          <w:p w:rsidR="00D73B43" w:rsidRDefault="00D73B43" w:rsidP="000354BA">
            <w:pPr>
              <w:autoSpaceDE w:val="0"/>
              <w:autoSpaceDN w:val="0"/>
              <w:adjustRightInd w:val="0"/>
              <w:spacing w:before="200" w:after="1" w:line="200" w:lineRule="atLeast"/>
              <w:ind w:firstLine="539"/>
              <w:jc w:val="both"/>
              <w:rPr>
                <w:rFonts w:cs="Arial"/>
                <w:szCs w:val="20"/>
              </w:rPr>
            </w:pPr>
            <w:r>
              <w:rPr>
                <w:rFonts w:cs="Arial"/>
                <w:szCs w:val="20"/>
              </w:rPr>
              <w:t>В разделе 2 отчетности по форме 0403203 указываются количество операций по переводу денежных средств (графа 3) и сумма операций по переводу денежных средств (графа 4) в отношении каждого типа операций по переводу денежных средств (графа 1) и каждого вида операций по переводу денежных средств (графа 2).</w:t>
            </w:r>
          </w:p>
          <w:p w:rsidR="00D73B43" w:rsidRDefault="00D73B43" w:rsidP="000354BA">
            <w:pPr>
              <w:autoSpaceDE w:val="0"/>
              <w:autoSpaceDN w:val="0"/>
              <w:adjustRightInd w:val="0"/>
              <w:spacing w:before="200" w:after="1" w:line="200" w:lineRule="atLeast"/>
              <w:ind w:firstLine="539"/>
              <w:jc w:val="both"/>
              <w:rPr>
                <w:rFonts w:cs="Arial"/>
                <w:szCs w:val="20"/>
              </w:rPr>
            </w:pPr>
            <w:r w:rsidRPr="001F241A">
              <w:rPr>
                <w:rFonts w:cs="Arial"/>
                <w:strike/>
                <w:color w:val="FF0000"/>
                <w:szCs w:val="20"/>
              </w:rPr>
              <w:t>3</w:t>
            </w:r>
            <w:r>
              <w:rPr>
                <w:rFonts w:cs="Arial"/>
                <w:szCs w:val="20"/>
              </w:rPr>
              <w:t>.1. В графе 1 раздела 2 отчетности по форме 0403203 указываются типы операций по переводу денежных средств с использованием следующих кодов:</w:t>
            </w:r>
          </w:p>
          <w:p w:rsidR="00D73B43" w:rsidRDefault="00D73B43"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6"/>
              <w:gridCol w:w="1667"/>
              <w:gridCol w:w="5144"/>
            </w:tblGrid>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Код</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Наименование кода</w:t>
                  </w:r>
                </w:p>
                <w:p w:rsidR="00D73B43" w:rsidRDefault="00D73B43" w:rsidP="000354BA">
                  <w:pPr>
                    <w:autoSpaceDE w:val="0"/>
                    <w:autoSpaceDN w:val="0"/>
                    <w:adjustRightInd w:val="0"/>
                    <w:spacing w:after="1" w:line="200" w:lineRule="atLeast"/>
                    <w:jc w:val="center"/>
                    <w:rPr>
                      <w:rFonts w:cs="Arial"/>
                      <w:szCs w:val="20"/>
                    </w:rPr>
                  </w:pPr>
                </w:p>
                <w:p w:rsidR="00D73B43" w:rsidRDefault="00D73B43" w:rsidP="000354BA">
                  <w:pPr>
                    <w:autoSpaceDE w:val="0"/>
                    <w:autoSpaceDN w:val="0"/>
                    <w:adjustRightInd w:val="0"/>
                    <w:spacing w:after="1" w:line="200" w:lineRule="atLeast"/>
                    <w:jc w:val="center"/>
                    <w:rPr>
                      <w:rFonts w:cs="Arial"/>
                      <w:szCs w:val="20"/>
                    </w:rPr>
                  </w:pP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01</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Карты</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с использованием платежной карты плательщика, не учтенные в типах операций "Карты - Номер телефона", "Карты - Кошелек"</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02</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Карты - Номер телефона</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с использованием платежной карты плательщика, по которым в качестве идентификатора электронного средства платежа получателя средств используется номер подвижной радиотелефонной связи</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lastRenderedPageBreak/>
                    <w:t>03</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Карты - Кошелек</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с использованием платежной карты плательщика, по которым в качестве идентификатора получателя средств используется реквизит электронного средства платежа, использованного в дистанционных системах (средствах) в целях совершения перевода электронных денежных средств</w:t>
                  </w:r>
                </w:p>
                <w:p w:rsidR="00D73B43" w:rsidRDefault="00D73B43" w:rsidP="000354BA">
                  <w:pPr>
                    <w:autoSpaceDE w:val="0"/>
                    <w:autoSpaceDN w:val="0"/>
                    <w:adjustRightInd w:val="0"/>
                    <w:spacing w:after="1" w:line="200" w:lineRule="atLeast"/>
                    <w:ind w:firstLine="283"/>
                    <w:jc w:val="both"/>
                    <w:rPr>
                      <w:rFonts w:cs="Arial"/>
                      <w:szCs w:val="20"/>
                    </w:rPr>
                  </w:pP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04</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Счета</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банковского счета плательщика без использования платежной карты, не учтенные в типах операций "Счета - Номер телефона", "Счета - Кошелек", "СБП"</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05</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Счета - Номер телефона</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банковского счета плательщика без использования платежной карты, по которым в качестве идентификатора электронного средства платежа получателя средств используется номер подвижной радиотелефонной связи</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06</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Счета - Кошелек</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банковского счета плательщика без использования платежной карты, по которым в качестве идентификатора получателя средств используется реквизит электронного средства платежа, использованного в дистанционных системах (средствах) в целях совершения перевода электронных денежных средств</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07</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СБП</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совершенные с использованием сервиса быстрых платежей платежной системы Банка России</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lastRenderedPageBreak/>
                    <w:t>08</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Электронные кошельки</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за счет уменьшения остатка электронных денежных средств плательщика без использования платежной карты</w:t>
                  </w:r>
                </w:p>
              </w:tc>
            </w:tr>
            <w:tr w:rsidR="00D73B43" w:rsidTr="00B233D0">
              <w:tc>
                <w:tcPr>
                  <w:tcW w:w="596"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09</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Без открытия счета</w:t>
                  </w:r>
                </w:p>
              </w:tc>
              <w:tc>
                <w:tcPr>
                  <w:tcW w:w="514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совершенные без открытия банковского счета, не учтенные в типе операций "Электронные кошельки"</w:t>
                  </w:r>
                </w:p>
              </w:tc>
            </w:tr>
          </w:tbl>
          <w:p w:rsidR="00D73B43" w:rsidRDefault="00D73B43" w:rsidP="000354BA">
            <w:pPr>
              <w:autoSpaceDE w:val="0"/>
              <w:autoSpaceDN w:val="0"/>
              <w:adjustRightInd w:val="0"/>
              <w:spacing w:after="1" w:line="200" w:lineRule="atLeast"/>
              <w:ind w:firstLine="539"/>
              <w:jc w:val="both"/>
              <w:rPr>
                <w:rFonts w:cs="Arial"/>
                <w:szCs w:val="20"/>
              </w:rPr>
            </w:pPr>
          </w:p>
          <w:p w:rsidR="00D73B43" w:rsidRDefault="00D73B43" w:rsidP="000354BA">
            <w:pPr>
              <w:autoSpaceDE w:val="0"/>
              <w:autoSpaceDN w:val="0"/>
              <w:adjustRightInd w:val="0"/>
              <w:spacing w:after="1" w:line="200" w:lineRule="atLeast"/>
              <w:ind w:firstLine="539"/>
              <w:jc w:val="both"/>
              <w:rPr>
                <w:rFonts w:cs="Arial"/>
                <w:szCs w:val="20"/>
              </w:rPr>
            </w:pPr>
            <w:r w:rsidRPr="001F241A">
              <w:rPr>
                <w:rFonts w:cs="Arial"/>
                <w:strike/>
                <w:color w:val="FF0000"/>
                <w:szCs w:val="20"/>
              </w:rPr>
              <w:t>3</w:t>
            </w:r>
            <w:r>
              <w:rPr>
                <w:rFonts w:cs="Arial"/>
                <w:szCs w:val="20"/>
              </w:rPr>
              <w:t xml:space="preserve">.2. В графе 2 раздела 2 отчетности по форме 0403203 указываются виды операций по переводу денежных средств в отношении каждого </w:t>
            </w:r>
            <w:r w:rsidRPr="001F241A">
              <w:rPr>
                <w:rFonts w:cs="Arial"/>
                <w:strike/>
                <w:color w:val="FF0000"/>
                <w:szCs w:val="20"/>
              </w:rPr>
              <w:t>типа</w:t>
            </w:r>
            <w:r>
              <w:rPr>
                <w:rFonts w:cs="Arial"/>
                <w:szCs w:val="20"/>
              </w:rPr>
              <w:t xml:space="preserve"> операций по переводу денежных средств, </w:t>
            </w:r>
            <w:r w:rsidRPr="001F241A">
              <w:rPr>
                <w:rFonts w:cs="Arial"/>
                <w:strike/>
                <w:color w:val="FF0000"/>
                <w:szCs w:val="20"/>
              </w:rPr>
              <w:t>указанного</w:t>
            </w:r>
            <w:r>
              <w:rPr>
                <w:rFonts w:cs="Arial"/>
                <w:szCs w:val="20"/>
              </w:rPr>
              <w:t xml:space="preserve"> в подпункте </w:t>
            </w:r>
            <w:r w:rsidRPr="001F241A">
              <w:rPr>
                <w:rFonts w:cs="Arial"/>
                <w:strike/>
                <w:color w:val="FF0000"/>
                <w:szCs w:val="20"/>
              </w:rPr>
              <w:t>3</w:t>
            </w:r>
            <w:r>
              <w:rPr>
                <w:rFonts w:cs="Arial"/>
                <w:szCs w:val="20"/>
              </w:rPr>
              <w:t xml:space="preserve">.1 настоящего пункта, </w:t>
            </w:r>
            <w:r w:rsidRPr="00D73B43">
              <w:rPr>
                <w:rFonts w:cs="Arial"/>
                <w:strike/>
                <w:color w:val="FF0000"/>
                <w:szCs w:val="20"/>
              </w:rPr>
              <w:t>за исключением типа операций "Без открытия счета",</w:t>
            </w:r>
            <w:r>
              <w:rPr>
                <w:rFonts w:cs="Arial"/>
                <w:szCs w:val="20"/>
              </w:rPr>
              <w:t xml:space="preserve"> с использованием следующих кодов:</w:t>
            </w:r>
          </w:p>
        </w:tc>
        <w:tc>
          <w:tcPr>
            <w:tcW w:w="7597" w:type="dxa"/>
          </w:tcPr>
          <w:p w:rsidR="00D73B43" w:rsidRDefault="00D73B43" w:rsidP="000354BA">
            <w:pPr>
              <w:autoSpaceDE w:val="0"/>
              <w:autoSpaceDN w:val="0"/>
              <w:adjustRightInd w:val="0"/>
              <w:spacing w:before="200" w:after="1" w:line="200" w:lineRule="atLeast"/>
              <w:ind w:firstLine="539"/>
              <w:jc w:val="both"/>
              <w:rPr>
                <w:rFonts w:cs="Arial"/>
                <w:szCs w:val="20"/>
              </w:rPr>
            </w:pPr>
            <w:r>
              <w:rPr>
                <w:rFonts w:cs="Arial"/>
                <w:szCs w:val="20"/>
              </w:rPr>
              <w:lastRenderedPageBreak/>
              <w:t>В разделе 2 отчетности по форме 0403203 указываются количество операций по переводу денежных средств (графа 3) и сумма операций по переводу денежных средств (графа 4) в отношении каждого типа операций по переводу денежных средств (графа 1) и каждого вида операций по переводу денежных средств (графа 2).</w:t>
            </w:r>
          </w:p>
          <w:p w:rsidR="00D73B43" w:rsidRDefault="00D73B43" w:rsidP="000354BA">
            <w:pPr>
              <w:autoSpaceDE w:val="0"/>
              <w:autoSpaceDN w:val="0"/>
              <w:adjustRightInd w:val="0"/>
              <w:spacing w:before="200" w:after="1" w:line="200" w:lineRule="atLeast"/>
              <w:ind w:firstLine="539"/>
              <w:jc w:val="both"/>
              <w:rPr>
                <w:rFonts w:cs="Arial"/>
                <w:szCs w:val="20"/>
              </w:rPr>
            </w:pPr>
            <w:r w:rsidRPr="001F241A">
              <w:rPr>
                <w:rFonts w:cs="Arial"/>
                <w:szCs w:val="20"/>
                <w:shd w:val="clear" w:color="auto" w:fill="C0C0C0"/>
              </w:rPr>
              <w:t>4</w:t>
            </w:r>
            <w:r>
              <w:rPr>
                <w:rFonts w:cs="Arial"/>
                <w:szCs w:val="20"/>
              </w:rPr>
              <w:t>.1. В графе 1 раздела 2 отчетности по форме 0403203 указываются типы операций по переводу денежных средств с использованием следующих кодов:</w:t>
            </w:r>
          </w:p>
          <w:p w:rsidR="00D73B43" w:rsidRDefault="00D73B43"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
              <w:gridCol w:w="1667"/>
              <w:gridCol w:w="5142"/>
            </w:tblGrid>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Код</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Наименование кода</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sidRPr="001F241A">
                    <w:rPr>
                      <w:rFonts w:cs="Arial"/>
                      <w:szCs w:val="20"/>
                      <w:shd w:val="clear" w:color="auto" w:fill="C0C0C0"/>
                    </w:rPr>
                    <w:t>1</w:t>
                  </w:r>
                </w:p>
              </w:tc>
              <w:tc>
                <w:tcPr>
                  <w:tcW w:w="1667" w:type="dxa"/>
                  <w:tcBorders>
                    <w:top w:val="single" w:sz="4" w:space="0" w:color="auto"/>
                    <w:left w:val="single" w:sz="4" w:space="0" w:color="auto"/>
                    <w:bottom w:val="single" w:sz="4" w:space="0" w:color="auto"/>
                    <w:right w:val="single" w:sz="4" w:space="0" w:color="auto"/>
                  </w:tcBorders>
                </w:tcPr>
                <w:p w:rsidR="00D73B43" w:rsidRPr="001F241A" w:rsidRDefault="00D73B43" w:rsidP="000354BA">
                  <w:pPr>
                    <w:autoSpaceDE w:val="0"/>
                    <w:autoSpaceDN w:val="0"/>
                    <w:adjustRightInd w:val="0"/>
                    <w:spacing w:after="1" w:line="200" w:lineRule="atLeast"/>
                    <w:jc w:val="center"/>
                    <w:rPr>
                      <w:rFonts w:cs="Arial"/>
                      <w:szCs w:val="20"/>
                      <w:shd w:val="clear" w:color="auto" w:fill="C0C0C0"/>
                    </w:rPr>
                  </w:pPr>
                  <w:r w:rsidRPr="001F241A">
                    <w:rPr>
                      <w:rFonts w:cs="Arial"/>
                      <w:szCs w:val="20"/>
                      <w:shd w:val="clear" w:color="auto" w:fill="C0C0C0"/>
                    </w:rPr>
                    <w:t>2</w:t>
                  </w:r>
                </w:p>
              </w:tc>
              <w:tc>
                <w:tcPr>
                  <w:tcW w:w="5142" w:type="dxa"/>
                  <w:tcBorders>
                    <w:top w:val="single" w:sz="4" w:space="0" w:color="auto"/>
                    <w:left w:val="single" w:sz="4" w:space="0" w:color="auto"/>
                    <w:bottom w:val="single" w:sz="4" w:space="0" w:color="auto"/>
                    <w:right w:val="single" w:sz="4" w:space="0" w:color="auto"/>
                  </w:tcBorders>
                </w:tcPr>
                <w:p w:rsidR="00D73B43" w:rsidRPr="001F241A" w:rsidRDefault="00D73B43" w:rsidP="000354BA">
                  <w:pPr>
                    <w:autoSpaceDE w:val="0"/>
                    <w:autoSpaceDN w:val="0"/>
                    <w:adjustRightInd w:val="0"/>
                    <w:spacing w:after="1" w:line="200" w:lineRule="atLeast"/>
                    <w:jc w:val="center"/>
                    <w:rPr>
                      <w:rFonts w:cs="Arial"/>
                      <w:szCs w:val="20"/>
                      <w:shd w:val="clear" w:color="auto" w:fill="C0C0C0"/>
                    </w:rPr>
                  </w:pPr>
                  <w:r w:rsidRPr="001F241A">
                    <w:rPr>
                      <w:rFonts w:cs="Arial"/>
                      <w:szCs w:val="20"/>
                      <w:shd w:val="clear" w:color="auto" w:fill="C0C0C0"/>
                    </w:rPr>
                    <w:t>3</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01</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Карты</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с использованием платежной карты плательщика, не учтенные в типах операций "Карты - Номер телефона", "Карты - Кошелек"</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02</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Карты - Номер телефона</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с использованием платежной карты плательщика, по которым в качестве идентификатора электронного средства платежа получателя средств используется номер подвижной радиотелефонной связи</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lastRenderedPageBreak/>
                    <w:t>03</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Карты - Кошелек</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с использованием платежной карты плательщика, по которым в качестве идентификатора получателя средств используется реквизит электронного средства платежа, использованного в дистанционных системах (средствах) в целях совершения перевода электронных денежных средств</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04</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Счета</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банковского счета плательщика без использования платежной карты, не учтенные в типах операций "Счета - Номер телефона", "Счета - Кошелек", "СБП"</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05</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Счета - Номер телефона</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банковского счета плательщика без использования платежной карты, по которым в качестве идентификатора электронного средства платежа получателя средств используется номер подвижной радиотелефонной связи</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06</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Счета - Кошелек</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банковского счета плательщика без использования платежной карты, по которым в качестве идентификатора получателя средств используется реквизит электронного средства платежа, использованного в дистанционных системах (средствах) в целях совершения перевода электронных денежных средств</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07</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СБП</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совершенные с использованием сервиса быстрых платежей платежной системы Банка России</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lastRenderedPageBreak/>
                    <w:t>08</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Электронные кошельки</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за счет уменьшения остатка электронных денежных средств плательщика без использования платежной карты</w:t>
                  </w:r>
                </w:p>
              </w:tc>
            </w:tr>
            <w:tr w:rsidR="00D73B43" w:rsidTr="00B233D0">
              <w:tc>
                <w:tcPr>
                  <w:tcW w:w="595"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09</w:t>
                  </w:r>
                </w:p>
              </w:tc>
              <w:tc>
                <w:tcPr>
                  <w:tcW w:w="1667"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Без открытия счета</w:t>
                  </w:r>
                </w:p>
              </w:tc>
              <w:tc>
                <w:tcPr>
                  <w:tcW w:w="51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совершенные без открытия банковского счета, не учтенные в типе операций "Электронные кошельки"</w:t>
                  </w:r>
                </w:p>
              </w:tc>
            </w:tr>
          </w:tbl>
          <w:p w:rsidR="00D73B43" w:rsidRDefault="00D73B43" w:rsidP="000354BA">
            <w:pPr>
              <w:autoSpaceDE w:val="0"/>
              <w:autoSpaceDN w:val="0"/>
              <w:adjustRightInd w:val="0"/>
              <w:spacing w:after="1" w:line="200" w:lineRule="atLeast"/>
              <w:ind w:firstLine="539"/>
              <w:jc w:val="both"/>
              <w:rPr>
                <w:rFonts w:cs="Arial"/>
                <w:szCs w:val="20"/>
              </w:rPr>
            </w:pPr>
          </w:p>
          <w:p w:rsidR="00D73B43" w:rsidRDefault="00D73B43" w:rsidP="000354BA">
            <w:pPr>
              <w:autoSpaceDE w:val="0"/>
              <w:autoSpaceDN w:val="0"/>
              <w:adjustRightInd w:val="0"/>
              <w:spacing w:after="1" w:line="200" w:lineRule="atLeast"/>
              <w:ind w:firstLine="539"/>
              <w:jc w:val="both"/>
              <w:rPr>
                <w:rFonts w:cs="Arial"/>
                <w:szCs w:val="20"/>
              </w:rPr>
            </w:pPr>
            <w:r w:rsidRPr="00435691">
              <w:rPr>
                <w:rFonts w:cs="Arial"/>
                <w:szCs w:val="20"/>
                <w:shd w:val="clear" w:color="auto" w:fill="C0C0C0"/>
              </w:rPr>
              <w:t>4</w:t>
            </w:r>
            <w:r w:rsidRPr="00D73B43">
              <w:rPr>
                <w:rFonts w:cs="Arial"/>
                <w:szCs w:val="20"/>
              </w:rPr>
              <w:t>.2.</w:t>
            </w:r>
            <w:r w:rsidRPr="00435691">
              <w:rPr>
                <w:rFonts w:cs="Arial"/>
                <w:szCs w:val="20"/>
              </w:rPr>
              <w:t xml:space="preserve"> В графе 2 раздела 2 отчетности по форме 0403203 указываются виды операций по переводу денежных средств в отношении каждого </w:t>
            </w:r>
            <w:r w:rsidRPr="00D73B43">
              <w:rPr>
                <w:rFonts w:cs="Arial"/>
                <w:szCs w:val="20"/>
                <w:shd w:val="clear" w:color="auto" w:fill="C0C0C0"/>
              </w:rPr>
              <w:t>из типов</w:t>
            </w:r>
            <w:r w:rsidRPr="00435691">
              <w:rPr>
                <w:rFonts w:cs="Arial"/>
                <w:szCs w:val="20"/>
              </w:rPr>
              <w:t xml:space="preserve"> операций по переводу денежных средств, </w:t>
            </w:r>
            <w:r w:rsidRPr="00D73B43">
              <w:rPr>
                <w:rFonts w:cs="Arial"/>
                <w:szCs w:val="20"/>
                <w:shd w:val="clear" w:color="auto" w:fill="C0C0C0"/>
              </w:rPr>
              <w:t>указанных</w:t>
            </w:r>
            <w:r w:rsidRPr="00435691">
              <w:rPr>
                <w:rFonts w:cs="Arial"/>
                <w:szCs w:val="20"/>
              </w:rPr>
              <w:t xml:space="preserve"> в подпункте </w:t>
            </w:r>
            <w:r w:rsidRPr="00D73B43">
              <w:rPr>
                <w:rFonts w:cs="Arial"/>
                <w:szCs w:val="20"/>
                <w:shd w:val="clear" w:color="auto" w:fill="C0C0C0"/>
              </w:rPr>
              <w:t>4</w:t>
            </w:r>
            <w:r w:rsidRPr="00435691">
              <w:rPr>
                <w:rFonts w:cs="Arial"/>
                <w:szCs w:val="20"/>
              </w:rPr>
              <w:t>.1 настоящего пункта, с использованием следующих кодов:</w:t>
            </w:r>
          </w:p>
        </w:tc>
      </w:tr>
      <w:tr w:rsidR="00D73B43" w:rsidRPr="00B8251A" w:rsidTr="00B8251A">
        <w:tc>
          <w:tcPr>
            <w:tcW w:w="7597" w:type="dxa"/>
          </w:tcPr>
          <w:p w:rsidR="00D73B43" w:rsidRDefault="00D73B43"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
              <w:gridCol w:w="6822"/>
            </w:tblGrid>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Код</w:t>
                  </w:r>
                </w:p>
                <w:p w:rsidR="00D73B43" w:rsidRDefault="00D73B43" w:rsidP="000354BA">
                  <w:pPr>
                    <w:autoSpaceDE w:val="0"/>
                    <w:autoSpaceDN w:val="0"/>
                    <w:adjustRightInd w:val="0"/>
                    <w:spacing w:after="1" w:line="200" w:lineRule="atLeast"/>
                    <w:jc w:val="center"/>
                    <w:rPr>
                      <w:rFonts w:cs="Arial"/>
                      <w:szCs w:val="20"/>
                    </w:rPr>
                  </w:pPr>
                </w:p>
                <w:p w:rsidR="00D73B43" w:rsidRDefault="00D73B43" w:rsidP="000354BA">
                  <w:pPr>
                    <w:autoSpaceDE w:val="0"/>
                    <w:autoSpaceDN w:val="0"/>
                    <w:adjustRightInd w:val="0"/>
                    <w:spacing w:after="1" w:line="200" w:lineRule="atLeast"/>
                    <w:jc w:val="center"/>
                    <w:rPr>
                      <w:rFonts w:cs="Arial"/>
                      <w:szCs w:val="20"/>
                    </w:rPr>
                  </w:pP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01</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Общее количество распоряжений, поступивших оператору по переводу денежных средств от клиентов - физических лиц (включая распоряжения, </w:t>
                  </w:r>
                  <w:r w:rsidRPr="00D73B43">
                    <w:rPr>
                      <w:rFonts w:cs="Arial"/>
                      <w:strike/>
                      <w:color w:val="FF0000"/>
                      <w:szCs w:val="20"/>
                    </w:rPr>
                    <w:t>не принятые к исполнению</w:t>
                  </w:r>
                  <w:r>
                    <w:rPr>
                      <w:rFonts w:cs="Arial"/>
                      <w:szCs w:val="20"/>
                    </w:rPr>
                    <w:t>) в соответствии со статьей 8 Федерального закона N 161-ФЗ</w:t>
                  </w:r>
                </w:p>
                <w:p w:rsidR="00D73B43" w:rsidRDefault="00D73B43" w:rsidP="000354BA">
                  <w:pPr>
                    <w:autoSpaceDE w:val="0"/>
                    <w:autoSpaceDN w:val="0"/>
                    <w:adjustRightInd w:val="0"/>
                    <w:spacing w:after="1" w:line="200" w:lineRule="atLeast"/>
                    <w:ind w:firstLine="283"/>
                    <w:jc w:val="both"/>
                    <w:rPr>
                      <w:rFonts w:cs="Arial"/>
                      <w:szCs w:val="20"/>
                    </w:rPr>
                  </w:pPr>
                </w:p>
                <w:p w:rsidR="00D73B43" w:rsidRDefault="00D73B43" w:rsidP="000354BA">
                  <w:pPr>
                    <w:autoSpaceDE w:val="0"/>
                    <w:autoSpaceDN w:val="0"/>
                    <w:adjustRightInd w:val="0"/>
                    <w:spacing w:after="1" w:line="200" w:lineRule="atLeast"/>
                    <w:ind w:firstLine="283"/>
                    <w:jc w:val="both"/>
                    <w:rPr>
                      <w:rFonts w:cs="Arial"/>
                      <w:szCs w:val="20"/>
                    </w:rPr>
                  </w:pPr>
                </w:p>
                <w:p w:rsidR="00D73B43" w:rsidRDefault="00D73B43" w:rsidP="000354BA">
                  <w:pPr>
                    <w:autoSpaceDE w:val="0"/>
                    <w:autoSpaceDN w:val="0"/>
                    <w:adjustRightInd w:val="0"/>
                    <w:spacing w:after="1" w:line="200" w:lineRule="atLeast"/>
                    <w:ind w:firstLine="283"/>
                    <w:jc w:val="both"/>
                    <w:rPr>
                      <w:rFonts w:cs="Arial"/>
                      <w:szCs w:val="20"/>
                    </w:rPr>
                  </w:pPr>
                </w:p>
                <w:p w:rsidR="00D73B43" w:rsidRDefault="00D73B43" w:rsidP="000354BA">
                  <w:pPr>
                    <w:autoSpaceDE w:val="0"/>
                    <w:autoSpaceDN w:val="0"/>
                    <w:adjustRightInd w:val="0"/>
                    <w:spacing w:after="1" w:line="200" w:lineRule="atLeast"/>
                    <w:ind w:firstLine="283"/>
                    <w:jc w:val="both"/>
                    <w:rPr>
                      <w:rFonts w:cs="Arial"/>
                      <w:szCs w:val="20"/>
                    </w:rPr>
                  </w:pP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02</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Выявленные оператором по переводу денежных средств операции, соответствующие признакам осуществления перевода денежных средств без согласия клиента - физического лица, по которым оператор по переводу денежных средств </w:t>
                  </w:r>
                  <w:r w:rsidRPr="006250E0">
                    <w:rPr>
                      <w:rFonts w:cs="Arial"/>
                      <w:strike/>
                      <w:color w:val="FF0000"/>
                      <w:szCs w:val="20"/>
                    </w:rPr>
                    <w:t>в соответствии с частью 5 статьи 8 Федерального закона N 161-ФЗ (Собрание законодательства Российской Федерации, 2011, N 27, ст. 3872) не принял к исполнению и (или) в соответствии с частью 5.1 статьи 8 Федерального закона N 161-ФЗ (Собрание законодательства Ро</w:t>
                  </w:r>
                  <w:r w:rsidRPr="001F241A">
                    <w:rPr>
                      <w:rFonts w:cs="Arial"/>
                      <w:strike/>
                      <w:color w:val="FF0000"/>
                      <w:szCs w:val="20"/>
                    </w:rPr>
                    <w:t>ссийской Федерации, 2011, N 27, ст. 3872; 2018, N 27, ст. 3950)</w:t>
                  </w:r>
                  <w:r>
                    <w:rPr>
                      <w:rFonts w:cs="Arial"/>
                      <w:szCs w:val="20"/>
                    </w:rPr>
                    <w:t xml:space="preserve"> приостановил </w:t>
                  </w:r>
                  <w:r w:rsidRPr="006250E0">
                    <w:rPr>
                      <w:rFonts w:cs="Arial"/>
                      <w:strike/>
                      <w:color w:val="FF0000"/>
                      <w:szCs w:val="20"/>
                    </w:rPr>
                    <w:t>исполнение распоряжений о совершении операций по переводу денежных средств</w:t>
                  </w: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lastRenderedPageBreak/>
                    <w:t>03</w:t>
                  </w:r>
                </w:p>
              </w:tc>
              <w:tc>
                <w:tcPr>
                  <w:tcW w:w="6822" w:type="dxa"/>
                  <w:tcBorders>
                    <w:top w:val="single" w:sz="4" w:space="0" w:color="auto"/>
                    <w:left w:val="single" w:sz="4" w:space="0" w:color="auto"/>
                    <w:bottom w:val="single" w:sz="4" w:space="0" w:color="auto"/>
                    <w:right w:val="single" w:sz="4" w:space="0" w:color="auto"/>
                  </w:tcBorders>
                </w:tcPr>
                <w:p w:rsidR="00D73B43" w:rsidRP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соответствующие признакам осуществления перевода денежных средств без согласия клиента - физического лица, по которым оператор по переводу денежных средств </w:t>
                  </w:r>
                  <w:r w:rsidRPr="006250E0">
                    <w:rPr>
                      <w:rFonts w:cs="Arial"/>
                      <w:strike/>
                      <w:color w:val="FF0000"/>
                      <w:szCs w:val="20"/>
                    </w:rPr>
                    <w:t>в соответствии с частью 5 статьи 8 Федерального закона N 161-ФЗ не принял к исполнению и (или) в соответствии с частью 5.1 статьи 8 Федерального закона N 161-ФЗ</w:t>
                  </w:r>
                  <w:r>
                    <w:rPr>
                      <w:rFonts w:cs="Arial"/>
                      <w:szCs w:val="20"/>
                    </w:rPr>
                    <w:t xml:space="preserve"> приостановил </w:t>
                  </w:r>
                  <w:r w:rsidRPr="006250E0">
                    <w:rPr>
                      <w:rFonts w:cs="Arial"/>
                      <w:strike/>
                      <w:color w:val="FF0000"/>
                      <w:szCs w:val="20"/>
                    </w:rPr>
                    <w:t>исполнение распоряжений о совершении операций по переводу денежных средств</w:t>
                  </w:r>
                  <w:r>
                    <w:rPr>
                      <w:rFonts w:cs="Arial"/>
                      <w:szCs w:val="20"/>
                    </w:rPr>
                    <w:t xml:space="preserve"> и по которым получены </w:t>
                  </w:r>
                  <w:r w:rsidRPr="006250E0">
                    <w:rPr>
                      <w:rFonts w:cs="Arial"/>
                      <w:strike/>
                      <w:color w:val="FF0000"/>
                      <w:szCs w:val="20"/>
                    </w:rPr>
                    <w:t>подтверждения</w:t>
                  </w:r>
                  <w:r>
                    <w:rPr>
                      <w:rFonts w:cs="Arial"/>
                      <w:szCs w:val="20"/>
                    </w:rPr>
                    <w:t xml:space="preserve"> клиентов - физических лиц </w:t>
                  </w:r>
                  <w:r w:rsidRPr="006250E0">
                    <w:rPr>
                      <w:rFonts w:cs="Arial"/>
                      <w:strike/>
                      <w:color w:val="FF0000"/>
                      <w:szCs w:val="20"/>
                    </w:rPr>
                    <w:t xml:space="preserve">о направлении распоряжений о совершении операций по переводу денежных средств с их согласия и (или) получены подтверждения клиентов - физических лиц о возобновлении исполнения распоряжений в соответствии с частью 5.3 статьи 8 Федерального закона N 161-ФЗ (Собрание </w:t>
                  </w:r>
                  <w:r w:rsidRPr="00673E40">
                    <w:rPr>
                      <w:rFonts w:cs="Arial"/>
                      <w:strike/>
                      <w:color w:val="FF0000"/>
                      <w:szCs w:val="20"/>
                    </w:rPr>
                    <w:t>законодательства Российской Федерации, 2011, N 27, ст. 3872; 2018, N 27, ст. 3950)</w:t>
                  </w: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04</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соответствующие признакам осуществления перевода денежных средств без согласия клиента - физического лица, по которым </w:t>
                  </w:r>
                  <w:r w:rsidRPr="006250E0">
                    <w:rPr>
                      <w:rFonts w:cs="Arial"/>
                      <w:strike/>
                      <w:color w:val="FF0000"/>
                      <w:szCs w:val="20"/>
                    </w:rPr>
                    <w:t>оператор по переводу денежных средств возобновил исполнение распоряжений по истечении двух рабочих дней после дня приостановления исполнения в связи с неполучением от клиентов - физических лиц подтверждений возобновления исполнения распоряжений</w:t>
                  </w:r>
                  <w:r>
                    <w:rPr>
                      <w:rFonts w:cs="Arial"/>
                      <w:szCs w:val="20"/>
                    </w:rPr>
                    <w:t xml:space="preserve"> в соответствии с частью </w:t>
                  </w:r>
                  <w:r w:rsidRPr="006250E0">
                    <w:rPr>
                      <w:rFonts w:cs="Arial"/>
                      <w:strike/>
                      <w:color w:val="FF0000"/>
                      <w:szCs w:val="20"/>
                    </w:rPr>
                    <w:t>5.2</w:t>
                  </w:r>
                  <w:r>
                    <w:rPr>
                      <w:rFonts w:cs="Arial"/>
                      <w:szCs w:val="20"/>
                    </w:rPr>
                    <w:t xml:space="preserve"> статьи 8 Федерального закона N 161-ФЗ </w:t>
                  </w:r>
                  <w:r w:rsidRPr="00673E40">
                    <w:rPr>
                      <w:rFonts w:cs="Arial"/>
                      <w:strike/>
                      <w:color w:val="FF0000"/>
                      <w:szCs w:val="20"/>
                    </w:rPr>
                    <w:t>(Собрание законодательства Российской Федерации, 2011, N 27, ст. 3872; 2018, N 27, ст. 3950)</w:t>
                  </w: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05</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по переводу денежных средств, по которым оператор по переводу денежных средств не приостановил </w:t>
                  </w:r>
                  <w:r w:rsidRPr="006250E0">
                    <w:rPr>
                      <w:rFonts w:cs="Arial"/>
                      <w:strike/>
                      <w:color w:val="FF0000"/>
                      <w:szCs w:val="20"/>
                    </w:rPr>
                    <w:t>исполнение распоряжений о</w:t>
                  </w:r>
                  <w:r>
                    <w:rPr>
                      <w:rFonts w:cs="Arial"/>
                      <w:szCs w:val="20"/>
                    </w:rPr>
                    <w:t xml:space="preserve"> совершении </w:t>
                  </w:r>
                  <w:r w:rsidRPr="006250E0">
                    <w:rPr>
                      <w:rFonts w:cs="Arial"/>
                      <w:strike/>
                      <w:color w:val="FF0000"/>
                      <w:szCs w:val="20"/>
                    </w:rPr>
                    <w:t>операций по переводу денежных средств</w:t>
                  </w:r>
                  <w:r>
                    <w:rPr>
                      <w:rFonts w:cs="Arial"/>
                      <w:szCs w:val="20"/>
                    </w:rPr>
                    <w:t xml:space="preserve"> в соответствии с </w:t>
                  </w:r>
                  <w:r w:rsidRPr="006250E0">
                    <w:rPr>
                      <w:rFonts w:cs="Arial"/>
                      <w:strike/>
                      <w:color w:val="FF0000"/>
                      <w:szCs w:val="20"/>
                    </w:rPr>
                    <w:t>частью 5.1</w:t>
                  </w:r>
                  <w:r>
                    <w:rPr>
                      <w:rFonts w:cs="Arial"/>
                      <w:szCs w:val="20"/>
                    </w:rPr>
                    <w:t xml:space="preserve"> статьи 8 Федерального закона N 161-ФЗ и по которым получены уведомления от клиентов - физических лиц об использовании электронного средства платежа без их согласия, </w:t>
                  </w:r>
                  <w:r w:rsidRPr="006250E0">
                    <w:rPr>
                      <w:rFonts w:cs="Arial"/>
                      <w:strike/>
                      <w:color w:val="FF0000"/>
                      <w:szCs w:val="20"/>
                    </w:rPr>
                    <w:t>в том числе</w:t>
                  </w:r>
                  <w:r>
                    <w:rPr>
                      <w:rFonts w:cs="Arial"/>
                      <w:szCs w:val="20"/>
                    </w:rPr>
                    <w:t xml:space="preserve"> в соответствии с частью 11 статьи 9 Федерального закона N 161-ФЗ </w:t>
                  </w:r>
                  <w:r w:rsidRPr="003F1A15">
                    <w:rPr>
                      <w:rFonts w:cs="Arial"/>
                      <w:strike/>
                      <w:color w:val="FF0000"/>
                      <w:szCs w:val="20"/>
                    </w:rPr>
                    <w:t>(Собрание законодательства Российской Федерации, 2011, N 27, ст. 3872)</w:t>
                  </w: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06</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по переводу денежных средств, по которым оператор по переводу денежных средств не приостановил </w:t>
                  </w:r>
                  <w:r w:rsidRPr="006250E0">
                    <w:rPr>
                      <w:rFonts w:cs="Arial"/>
                      <w:strike/>
                      <w:color w:val="FF0000"/>
                      <w:szCs w:val="20"/>
                    </w:rPr>
                    <w:t xml:space="preserve">исполнение </w:t>
                  </w:r>
                  <w:r w:rsidRPr="006250E0">
                    <w:rPr>
                      <w:rFonts w:cs="Arial"/>
                      <w:strike/>
                      <w:color w:val="FF0000"/>
                      <w:szCs w:val="20"/>
                    </w:rPr>
                    <w:lastRenderedPageBreak/>
                    <w:t>распоряжений о</w:t>
                  </w:r>
                  <w:r>
                    <w:rPr>
                      <w:rFonts w:cs="Arial"/>
                      <w:szCs w:val="20"/>
                    </w:rPr>
                    <w:t xml:space="preserve"> совершении </w:t>
                  </w:r>
                  <w:r w:rsidRPr="006250E0">
                    <w:rPr>
                      <w:rFonts w:cs="Arial"/>
                      <w:strike/>
                      <w:color w:val="FF0000"/>
                      <w:szCs w:val="20"/>
                    </w:rPr>
                    <w:t>операций по переводу денежных средств</w:t>
                  </w:r>
                  <w:r>
                    <w:rPr>
                      <w:rFonts w:cs="Arial"/>
                      <w:szCs w:val="20"/>
                    </w:rPr>
                    <w:t xml:space="preserve"> в соответствии с </w:t>
                  </w:r>
                  <w:r w:rsidRPr="006250E0">
                    <w:rPr>
                      <w:rFonts w:cs="Arial"/>
                      <w:strike/>
                      <w:color w:val="FF0000"/>
                      <w:szCs w:val="20"/>
                    </w:rPr>
                    <w:t>частью 5.1</w:t>
                  </w:r>
                  <w:r>
                    <w:rPr>
                      <w:rFonts w:cs="Arial"/>
                      <w:szCs w:val="20"/>
                    </w:rPr>
                    <w:t xml:space="preserve"> статьи 8 Федерального закона N 161-ФЗ и по которым уведомления от клиентов - физических лиц об использовании электронного средства платежа без их согласия получены с нарушением условий, указанных в части 11 статьи 9 Федерального закона N 161-ФЗ</w:t>
                  </w:r>
                </w:p>
                <w:p w:rsidR="00D73B43" w:rsidRDefault="00D73B43" w:rsidP="000354BA">
                  <w:pPr>
                    <w:autoSpaceDE w:val="0"/>
                    <w:autoSpaceDN w:val="0"/>
                    <w:adjustRightInd w:val="0"/>
                    <w:spacing w:after="1" w:line="200" w:lineRule="atLeast"/>
                    <w:jc w:val="both"/>
                    <w:rPr>
                      <w:rFonts w:cs="Arial"/>
                      <w:szCs w:val="20"/>
                    </w:rPr>
                  </w:pP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lastRenderedPageBreak/>
                    <w:t>07</w:t>
                  </w:r>
                </w:p>
              </w:tc>
              <w:tc>
                <w:tcPr>
                  <w:tcW w:w="6822" w:type="dxa"/>
                  <w:tcBorders>
                    <w:top w:val="single" w:sz="4" w:space="0" w:color="auto"/>
                    <w:left w:val="single" w:sz="4" w:space="0" w:color="auto"/>
                    <w:bottom w:val="single" w:sz="4" w:space="0" w:color="auto"/>
                    <w:right w:val="single" w:sz="4" w:space="0" w:color="auto"/>
                  </w:tcBorders>
                </w:tcPr>
                <w:p w:rsidR="00D73B43" w:rsidRP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по переводу денежных средств, по которым осуществлено возмещение клиентам - физическим лицам, в том числе в соответствии с частью 15 статьи 9 Федерального закона N 161-ФЗ </w:t>
                  </w:r>
                  <w:r w:rsidRPr="003F1A15">
                    <w:rPr>
                      <w:rFonts w:cs="Arial"/>
                      <w:strike/>
                      <w:color w:val="FF0000"/>
                      <w:szCs w:val="20"/>
                    </w:rPr>
                    <w:t>(Собрание законодательства Российской Федерации, 2011, N 27, ст. 3872)</w:t>
                  </w: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08</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по переводу денежных средств, по которым осуществлено возмещение клиентам - физическим лицам, в случае если оператор по переводу денежных средств не исполнил обязанность по информированию клиентов о совершенных операциях в соответствии с частью 4 статьи 9 Федерального закона N 161-ФЗ </w:t>
                  </w:r>
                  <w:r w:rsidRPr="003F1A15">
                    <w:rPr>
                      <w:rFonts w:cs="Arial"/>
                      <w:strike/>
                      <w:color w:val="FF0000"/>
                      <w:szCs w:val="20"/>
                    </w:rPr>
                    <w:t>(Собрание законодательства Российской Федерации, 2011, N 27, ст. 3872)</w:t>
                  </w: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09</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по которым оператором по переводу денежных средств получены уведомления от клиентов - физических лиц о случаях перевода денежных средств без их согласия</w:t>
                  </w:r>
                </w:p>
                <w:p w:rsidR="00D73B43" w:rsidRDefault="00D73B43" w:rsidP="000354BA">
                  <w:pPr>
                    <w:autoSpaceDE w:val="0"/>
                    <w:autoSpaceDN w:val="0"/>
                    <w:adjustRightInd w:val="0"/>
                    <w:spacing w:after="1" w:line="200" w:lineRule="atLeast"/>
                    <w:ind w:firstLine="283"/>
                    <w:jc w:val="both"/>
                    <w:rPr>
                      <w:rFonts w:cs="Arial"/>
                      <w:szCs w:val="20"/>
                    </w:rPr>
                  </w:pPr>
                </w:p>
              </w:tc>
            </w:tr>
            <w:tr w:rsidR="00D73B43" w:rsidTr="00B233D0">
              <w:tc>
                <w:tcPr>
                  <w:tcW w:w="589"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rPr>
                      <w:rFonts w:cs="Arial"/>
                      <w:szCs w:val="20"/>
                    </w:rPr>
                  </w:pPr>
                  <w:r>
                    <w:rPr>
                      <w:rFonts w:cs="Arial"/>
                      <w:szCs w:val="20"/>
                    </w:rPr>
                    <w:t>10</w:t>
                  </w:r>
                </w:p>
              </w:tc>
              <w:tc>
                <w:tcPr>
                  <w:tcW w:w="682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по переводу денежных средств, совершенные </w:t>
                  </w:r>
                  <w:r w:rsidRPr="00D50DC7">
                    <w:rPr>
                      <w:rFonts w:cs="Arial"/>
                      <w:strike/>
                      <w:color w:val="FF0000"/>
                      <w:szCs w:val="20"/>
                    </w:rPr>
                    <w:t>в результате побуждения физических лиц к совершению операций путем</w:t>
                  </w:r>
                  <w:r>
                    <w:rPr>
                      <w:rFonts w:cs="Arial"/>
                      <w:szCs w:val="20"/>
                    </w:rPr>
                    <w:t xml:space="preserve"> обмана или </w:t>
                  </w:r>
                  <w:r w:rsidRPr="00D50DC7">
                    <w:rPr>
                      <w:rFonts w:cs="Arial"/>
                      <w:strike/>
                      <w:color w:val="FF0000"/>
                      <w:szCs w:val="20"/>
                    </w:rPr>
                    <w:t>злоупотребления</w:t>
                  </w:r>
                  <w:r>
                    <w:rPr>
                      <w:rFonts w:cs="Arial"/>
                      <w:szCs w:val="20"/>
                    </w:rPr>
                    <w:t xml:space="preserve"> доверием</w:t>
                  </w:r>
                </w:p>
              </w:tc>
            </w:tr>
          </w:tbl>
          <w:p w:rsidR="00D73B43" w:rsidRDefault="00D73B43" w:rsidP="000354BA">
            <w:pPr>
              <w:autoSpaceDE w:val="0"/>
              <w:autoSpaceDN w:val="0"/>
              <w:adjustRightInd w:val="0"/>
              <w:spacing w:after="1" w:line="200" w:lineRule="atLeast"/>
              <w:jc w:val="both"/>
              <w:rPr>
                <w:rFonts w:cs="Arial"/>
                <w:szCs w:val="20"/>
              </w:rPr>
            </w:pPr>
          </w:p>
        </w:tc>
        <w:tc>
          <w:tcPr>
            <w:tcW w:w="7597" w:type="dxa"/>
          </w:tcPr>
          <w:p w:rsidR="00D73B43" w:rsidRDefault="00D73B43" w:rsidP="000354BA">
            <w:pPr>
              <w:autoSpaceDE w:val="0"/>
              <w:autoSpaceDN w:val="0"/>
              <w:adjustRightInd w:val="0"/>
              <w:spacing w:after="1" w:line="200" w:lineRule="atLeast"/>
              <w:jc w:val="both"/>
              <w:rPr>
                <w:rFonts w:cs="Arial"/>
                <w:szCs w:val="20"/>
              </w:rPr>
            </w:pPr>
          </w:p>
          <w:tbl>
            <w:tblPr>
              <w:tblW w:w="7406" w:type="dxa"/>
              <w:tblLayout w:type="fixed"/>
              <w:tblCellMar>
                <w:top w:w="102" w:type="dxa"/>
                <w:left w:w="62" w:type="dxa"/>
                <w:bottom w:w="102" w:type="dxa"/>
                <w:right w:w="62" w:type="dxa"/>
              </w:tblCellMar>
              <w:tblLook w:val="0000" w:firstRow="0" w:lastRow="0" w:firstColumn="0" w:lastColumn="0" w:noHBand="0" w:noVBand="0"/>
            </w:tblPr>
            <w:tblGrid>
              <w:gridCol w:w="542"/>
              <w:gridCol w:w="6864"/>
            </w:tblGrid>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Код</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sidRPr="00A361FE">
                    <w:rPr>
                      <w:rFonts w:cs="Arial"/>
                      <w:szCs w:val="20"/>
                      <w:shd w:val="clear" w:color="auto" w:fill="C0C0C0"/>
                    </w:rPr>
                    <w:t>1</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sidRPr="00A361FE">
                    <w:rPr>
                      <w:rFonts w:cs="Arial"/>
                      <w:szCs w:val="20"/>
                      <w:shd w:val="clear" w:color="auto" w:fill="C0C0C0"/>
                    </w:rPr>
                    <w:t>2</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01</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Общее количество распоряжений, поступивших оператору по переводу денежных средств от клиентов - физических лиц (включая распоряжения </w:t>
                  </w:r>
                  <w:r w:rsidRPr="00D73B43">
                    <w:rPr>
                      <w:rFonts w:cs="Arial"/>
                      <w:szCs w:val="20"/>
                      <w:shd w:val="clear" w:color="auto" w:fill="C0C0C0"/>
                    </w:rPr>
                    <w:t>по операциям, соответствующим признакам осуществления перевода денежных средств без добровольного согласия клиента - физического лица, выявленным оператором по переводу денежных средств в соответствии с частями 3.4, 3.10 статьи 8 Федерального закона от 27 июня 2011 года N 161-ФЗ</w:t>
                  </w:r>
                  <w:r>
                    <w:rPr>
                      <w:rFonts w:cs="Arial"/>
                      <w:szCs w:val="20"/>
                    </w:rPr>
                    <w:t xml:space="preserve">) в соответствии со статьей 8 Федерального закона </w:t>
                  </w:r>
                  <w:r w:rsidRPr="00D73B43">
                    <w:rPr>
                      <w:rFonts w:cs="Arial"/>
                      <w:szCs w:val="20"/>
                      <w:shd w:val="clear" w:color="auto" w:fill="C0C0C0"/>
                    </w:rPr>
                    <w:t>от 27 июня 2011 года</w:t>
                  </w:r>
                  <w:r>
                    <w:rPr>
                      <w:rFonts w:cs="Arial"/>
                      <w:szCs w:val="20"/>
                    </w:rPr>
                    <w:t xml:space="preserve"> N 161-ФЗ</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02</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Выявленные оператором по переводу денежных средств операции, соответствующие признакам осуществления перевода денежных средств без </w:t>
                  </w:r>
                  <w:r w:rsidRPr="006250E0">
                    <w:rPr>
                      <w:rFonts w:cs="Arial"/>
                      <w:szCs w:val="20"/>
                      <w:shd w:val="clear" w:color="auto" w:fill="C0C0C0"/>
                    </w:rPr>
                    <w:t>добровольного</w:t>
                  </w:r>
                  <w:r>
                    <w:rPr>
                      <w:rFonts w:cs="Arial"/>
                      <w:szCs w:val="20"/>
                    </w:rPr>
                    <w:t xml:space="preserve"> согласия клиента - физического лица, по которым оператор по переводу денежных средств </w:t>
                  </w:r>
                  <w:r w:rsidRPr="006250E0">
                    <w:rPr>
                      <w:rFonts w:cs="Arial"/>
                      <w:szCs w:val="20"/>
                    </w:rPr>
                    <w:t xml:space="preserve">приостановил </w:t>
                  </w:r>
                  <w:r w:rsidRPr="006250E0">
                    <w:rPr>
                      <w:rFonts w:cs="Arial"/>
                      <w:szCs w:val="20"/>
                      <w:shd w:val="clear" w:color="auto" w:fill="C0C0C0"/>
                    </w:rPr>
                    <w:t>прием</w:t>
                  </w:r>
                  <w:r>
                    <w:rPr>
                      <w:rFonts w:cs="Arial"/>
                      <w:szCs w:val="20"/>
                    </w:rPr>
                    <w:t xml:space="preserve"> </w:t>
                  </w:r>
                  <w:r w:rsidRPr="006250E0">
                    <w:rPr>
                      <w:rFonts w:cs="Arial"/>
                      <w:szCs w:val="20"/>
                      <w:shd w:val="clear" w:color="auto" w:fill="C0C0C0"/>
                    </w:rPr>
                    <w:t>к исполнению распоряжения или отказал в совершении такой операции в соответствии с частями 3.4, 3.10 статьи 8 Федерального закона от 27 июня 2011 года N 161-ФЗ</w:t>
                  </w: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lastRenderedPageBreak/>
                    <w:t>03</w:t>
                  </w:r>
                  <w:r w:rsidRPr="006250E0">
                    <w:rPr>
                      <w:rFonts w:cs="Arial"/>
                      <w:szCs w:val="20"/>
                      <w:shd w:val="clear" w:color="auto" w:fill="C0C0C0"/>
                    </w:rPr>
                    <w:t>.1</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соответствующие признакам осуществления перевода денежных средств без </w:t>
                  </w:r>
                  <w:r w:rsidRPr="006250E0">
                    <w:rPr>
                      <w:rFonts w:cs="Arial"/>
                      <w:szCs w:val="20"/>
                      <w:shd w:val="clear" w:color="auto" w:fill="C0C0C0"/>
                    </w:rPr>
                    <w:t>добровольного</w:t>
                  </w:r>
                  <w:r>
                    <w:rPr>
                      <w:rFonts w:cs="Arial"/>
                      <w:szCs w:val="20"/>
                    </w:rPr>
                    <w:t xml:space="preserve"> согласия клиента - физического лица, по которым оператор по переводу денежных средств приостановил </w:t>
                  </w:r>
                  <w:r w:rsidRPr="006250E0">
                    <w:rPr>
                      <w:rFonts w:cs="Arial"/>
                      <w:szCs w:val="20"/>
                      <w:shd w:val="clear" w:color="auto" w:fill="C0C0C0"/>
                    </w:rPr>
                    <w:t>прием к исполнению распоряжения в соответствии с частями 3.4, 3.10 статьи 8 Федерального закона от 27 июня 2011 года N 161-ФЗ</w:t>
                  </w:r>
                  <w:r>
                    <w:rPr>
                      <w:rFonts w:cs="Arial"/>
                      <w:szCs w:val="20"/>
                    </w:rPr>
                    <w:t xml:space="preserve"> и по которым получены </w:t>
                  </w:r>
                  <w:r w:rsidRPr="006250E0">
                    <w:rPr>
                      <w:rFonts w:cs="Arial"/>
                      <w:szCs w:val="20"/>
                      <w:shd w:val="clear" w:color="auto" w:fill="C0C0C0"/>
                    </w:rPr>
                    <w:t>от</w:t>
                  </w:r>
                  <w:r>
                    <w:rPr>
                      <w:rFonts w:cs="Arial"/>
                      <w:szCs w:val="20"/>
                    </w:rPr>
                    <w:t xml:space="preserve"> клиентов - физических лиц </w:t>
                  </w:r>
                  <w:r w:rsidRPr="006250E0">
                    <w:rPr>
                      <w:rFonts w:cs="Arial"/>
                      <w:szCs w:val="20"/>
                      <w:shd w:val="clear" w:color="auto" w:fill="C0C0C0"/>
                    </w:rPr>
                    <w:t>подтверждения указанного распоряжения</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sidRPr="006250E0">
                    <w:rPr>
                      <w:rFonts w:cs="Arial"/>
                      <w:szCs w:val="20"/>
                      <w:shd w:val="clear" w:color="auto" w:fill="C0C0C0"/>
                    </w:rPr>
                    <w:t>03.2</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sidRPr="006250E0">
                    <w:rPr>
                      <w:rFonts w:cs="Arial"/>
                      <w:szCs w:val="20"/>
                      <w:shd w:val="clear" w:color="auto" w:fill="C0C0C0"/>
                    </w:rPr>
                    <w:t>Операции, соответствующие признакам осуществления перевода денежных средств без добровольного согласия клиента - физического лица, по которым оператор по переводу денежных средств отказал в совершении такой операции в соответствии с частями 3.4, 3.10 статьи 8 Федерального закона от 27 июня 2011 года N 161-ФЗ и по которым клиентами - физическими лицами выполнены действия по совершению повторной операции, содержащей те же реквизиты получателя (плательщика) и ту же сумму перевода (далее - повторная операция)</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04</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соответствующие признакам осуществления перевода денежных средств без </w:t>
                  </w:r>
                  <w:r w:rsidRPr="006250E0">
                    <w:rPr>
                      <w:rFonts w:cs="Arial"/>
                      <w:szCs w:val="20"/>
                      <w:shd w:val="clear" w:color="auto" w:fill="C0C0C0"/>
                    </w:rPr>
                    <w:t>добровольного</w:t>
                  </w:r>
                  <w:r>
                    <w:rPr>
                      <w:rFonts w:cs="Arial"/>
                      <w:szCs w:val="20"/>
                    </w:rPr>
                    <w:t xml:space="preserve"> согласия клиента - физического лица, по которым </w:t>
                  </w:r>
                  <w:r w:rsidRPr="006250E0">
                    <w:rPr>
                      <w:rFonts w:cs="Arial"/>
                      <w:szCs w:val="20"/>
                      <w:shd w:val="clear" w:color="auto" w:fill="C0C0C0"/>
                    </w:rPr>
                    <w:t>распоряжение считается не принятым к исполнению или по которым повторная операция считается несовершенной</w:t>
                  </w:r>
                  <w:r>
                    <w:rPr>
                      <w:rFonts w:cs="Arial"/>
                      <w:szCs w:val="20"/>
                    </w:rPr>
                    <w:t xml:space="preserve"> в соответствии с частью </w:t>
                  </w:r>
                  <w:r w:rsidRPr="006250E0">
                    <w:rPr>
                      <w:rFonts w:cs="Arial"/>
                      <w:szCs w:val="20"/>
                      <w:shd w:val="clear" w:color="auto" w:fill="C0C0C0"/>
                    </w:rPr>
                    <w:t>3.9</w:t>
                  </w:r>
                  <w:r>
                    <w:rPr>
                      <w:rFonts w:cs="Arial"/>
                      <w:szCs w:val="20"/>
                    </w:rPr>
                    <w:t xml:space="preserve"> статьи 8 Федерального закона </w:t>
                  </w:r>
                  <w:r w:rsidRPr="006250E0">
                    <w:rPr>
                      <w:rFonts w:cs="Arial"/>
                      <w:szCs w:val="20"/>
                      <w:shd w:val="clear" w:color="auto" w:fill="C0C0C0"/>
                    </w:rPr>
                    <w:t>от 27 июня 2011 года</w:t>
                  </w:r>
                  <w:r>
                    <w:rPr>
                      <w:rFonts w:cs="Arial"/>
                      <w:szCs w:val="20"/>
                    </w:rPr>
                    <w:t xml:space="preserve"> N 161-ФЗ</w:t>
                  </w: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p w:rsidR="00D73B43" w:rsidRDefault="00D73B43" w:rsidP="000354BA">
                  <w:pPr>
                    <w:autoSpaceDE w:val="0"/>
                    <w:autoSpaceDN w:val="0"/>
                    <w:adjustRightInd w:val="0"/>
                    <w:spacing w:after="1" w:line="200" w:lineRule="atLeast"/>
                    <w:jc w:val="both"/>
                    <w:rPr>
                      <w:rFonts w:cs="Arial"/>
                      <w:szCs w:val="20"/>
                    </w:rPr>
                  </w:pP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05</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оператор по переводу денежных средств не приостановил </w:t>
                  </w:r>
                  <w:r w:rsidRPr="006250E0">
                    <w:rPr>
                      <w:rFonts w:cs="Arial"/>
                      <w:szCs w:val="20"/>
                      <w:shd w:val="clear" w:color="auto" w:fill="C0C0C0"/>
                    </w:rPr>
                    <w:t>прием к исполнению распоряжения или не отказал в</w:t>
                  </w:r>
                  <w:r>
                    <w:rPr>
                      <w:rFonts w:cs="Arial"/>
                      <w:szCs w:val="20"/>
                    </w:rPr>
                    <w:t xml:space="preserve"> совершении </w:t>
                  </w:r>
                  <w:r w:rsidRPr="006250E0">
                    <w:rPr>
                      <w:rFonts w:cs="Arial"/>
                      <w:szCs w:val="20"/>
                      <w:shd w:val="clear" w:color="auto" w:fill="C0C0C0"/>
                    </w:rPr>
                    <w:t>такой операции</w:t>
                  </w:r>
                  <w:r>
                    <w:rPr>
                      <w:rFonts w:cs="Arial"/>
                      <w:szCs w:val="20"/>
                    </w:rPr>
                    <w:t xml:space="preserve"> в соответствии с </w:t>
                  </w:r>
                  <w:r w:rsidRPr="006250E0">
                    <w:rPr>
                      <w:rFonts w:cs="Arial"/>
                      <w:szCs w:val="20"/>
                      <w:shd w:val="clear" w:color="auto" w:fill="C0C0C0"/>
                    </w:rPr>
                    <w:t>частями 3.4, 3.10</w:t>
                  </w:r>
                  <w:r>
                    <w:rPr>
                      <w:rFonts w:cs="Arial"/>
                      <w:szCs w:val="20"/>
                    </w:rPr>
                    <w:t xml:space="preserve"> статьи 8 Федерального закона </w:t>
                  </w:r>
                  <w:r w:rsidRPr="006250E0">
                    <w:rPr>
                      <w:rFonts w:cs="Arial"/>
                      <w:szCs w:val="20"/>
                      <w:shd w:val="clear" w:color="auto" w:fill="C0C0C0"/>
                    </w:rPr>
                    <w:t>от 27 июня 2011 года</w:t>
                  </w:r>
                  <w:r>
                    <w:rPr>
                      <w:rFonts w:cs="Arial"/>
                      <w:szCs w:val="20"/>
                    </w:rPr>
                    <w:t xml:space="preserve"> N 161-ФЗ и по которым получены уведомления от клиентов - физических лиц об использовании электронного средства платежа без их </w:t>
                  </w:r>
                  <w:r w:rsidRPr="006250E0">
                    <w:rPr>
                      <w:rFonts w:cs="Arial"/>
                      <w:szCs w:val="20"/>
                      <w:shd w:val="clear" w:color="auto" w:fill="C0C0C0"/>
                    </w:rPr>
                    <w:t>добровольного</w:t>
                  </w:r>
                  <w:r>
                    <w:rPr>
                      <w:rFonts w:cs="Arial"/>
                      <w:szCs w:val="20"/>
                    </w:rPr>
                    <w:t xml:space="preserve"> согласия, в соответствии с частью 11 статьи 9 Федерального закона </w:t>
                  </w:r>
                  <w:r w:rsidRPr="006250E0">
                    <w:rPr>
                      <w:rFonts w:cs="Arial"/>
                      <w:szCs w:val="20"/>
                      <w:shd w:val="clear" w:color="auto" w:fill="C0C0C0"/>
                    </w:rPr>
                    <w:t>от 27 июня 2011 года</w:t>
                  </w:r>
                  <w:r>
                    <w:rPr>
                      <w:rFonts w:cs="Arial"/>
                      <w:szCs w:val="20"/>
                    </w:rPr>
                    <w:t xml:space="preserve"> N 161-ФЗ</w:t>
                  </w:r>
                </w:p>
                <w:p w:rsidR="00D73B43" w:rsidRDefault="00D73B43" w:rsidP="000354BA">
                  <w:pPr>
                    <w:autoSpaceDE w:val="0"/>
                    <w:autoSpaceDN w:val="0"/>
                    <w:adjustRightInd w:val="0"/>
                    <w:spacing w:after="1" w:line="200" w:lineRule="atLeast"/>
                    <w:jc w:val="both"/>
                    <w:rPr>
                      <w:rFonts w:cs="Arial"/>
                      <w:szCs w:val="20"/>
                    </w:rPr>
                  </w:pP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06</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оператор по переводу денежных средств не приостановил </w:t>
                  </w:r>
                  <w:r w:rsidRPr="006250E0">
                    <w:rPr>
                      <w:rFonts w:cs="Arial"/>
                      <w:szCs w:val="20"/>
                      <w:shd w:val="clear" w:color="auto" w:fill="C0C0C0"/>
                    </w:rPr>
                    <w:t xml:space="preserve">прием к исполнению </w:t>
                  </w:r>
                  <w:r w:rsidRPr="006250E0">
                    <w:rPr>
                      <w:rFonts w:cs="Arial"/>
                      <w:szCs w:val="20"/>
                      <w:shd w:val="clear" w:color="auto" w:fill="C0C0C0"/>
                    </w:rPr>
                    <w:lastRenderedPageBreak/>
                    <w:t>распоряжения или не отказал в</w:t>
                  </w:r>
                  <w:r>
                    <w:rPr>
                      <w:rFonts w:cs="Arial"/>
                      <w:szCs w:val="20"/>
                    </w:rPr>
                    <w:t xml:space="preserve"> совершении </w:t>
                  </w:r>
                  <w:r w:rsidRPr="006250E0">
                    <w:rPr>
                      <w:rFonts w:cs="Arial"/>
                      <w:szCs w:val="20"/>
                      <w:shd w:val="clear" w:color="auto" w:fill="C0C0C0"/>
                    </w:rPr>
                    <w:t>такой операции</w:t>
                  </w:r>
                  <w:r>
                    <w:rPr>
                      <w:rFonts w:cs="Arial"/>
                      <w:szCs w:val="20"/>
                    </w:rPr>
                    <w:t xml:space="preserve"> в соответствии с </w:t>
                  </w:r>
                  <w:r w:rsidRPr="006250E0">
                    <w:rPr>
                      <w:rFonts w:cs="Arial"/>
                      <w:szCs w:val="20"/>
                      <w:shd w:val="clear" w:color="auto" w:fill="C0C0C0"/>
                    </w:rPr>
                    <w:t>частями 3.4, 3.10</w:t>
                  </w:r>
                  <w:r>
                    <w:rPr>
                      <w:rFonts w:cs="Arial"/>
                      <w:szCs w:val="20"/>
                    </w:rPr>
                    <w:t xml:space="preserve"> статьи 8 Федерального закона </w:t>
                  </w:r>
                  <w:r w:rsidRPr="006250E0">
                    <w:rPr>
                      <w:rFonts w:cs="Arial"/>
                      <w:szCs w:val="20"/>
                      <w:shd w:val="clear" w:color="auto" w:fill="C0C0C0"/>
                    </w:rPr>
                    <w:t>от 27 июня 2011 года</w:t>
                  </w:r>
                  <w:r>
                    <w:rPr>
                      <w:rFonts w:cs="Arial"/>
                      <w:szCs w:val="20"/>
                    </w:rPr>
                    <w:t xml:space="preserve"> N 161-ФЗ и по которым уведомления от клиентов - физических лиц об использовании электронного средства платежа без их </w:t>
                  </w:r>
                  <w:r w:rsidRPr="006250E0">
                    <w:rPr>
                      <w:rFonts w:cs="Arial"/>
                      <w:szCs w:val="20"/>
                      <w:shd w:val="clear" w:color="auto" w:fill="C0C0C0"/>
                    </w:rPr>
                    <w:t>добровольного</w:t>
                  </w:r>
                  <w:r>
                    <w:rPr>
                      <w:rFonts w:cs="Arial"/>
                      <w:szCs w:val="20"/>
                    </w:rPr>
                    <w:t xml:space="preserve"> согласия получены с нарушением условий, указанных в части 11 статьи 9 Федерального закона </w:t>
                  </w:r>
                  <w:r w:rsidRPr="00D50DC7">
                    <w:rPr>
                      <w:rFonts w:cs="Arial"/>
                      <w:szCs w:val="20"/>
                      <w:shd w:val="clear" w:color="auto" w:fill="C0C0C0"/>
                    </w:rPr>
                    <w:t>от 27 июня 2011 года</w:t>
                  </w:r>
                  <w:r>
                    <w:rPr>
                      <w:rFonts w:cs="Arial"/>
                      <w:szCs w:val="20"/>
                    </w:rPr>
                    <w:t xml:space="preserve"> N 161-ФЗ</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lastRenderedPageBreak/>
                    <w:t>07</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осуществлено возмещение клиентам - физическим лицам, в том числе в соответствии с частью 15 статьи 9 Федерального закона </w:t>
                  </w:r>
                  <w:r w:rsidRPr="00D50DC7">
                    <w:rPr>
                      <w:rFonts w:cs="Arial"/>
                      <w:szCs w:val="20"/>
                      <w:shd w:val="clear" w:color="auto" w:fill="C0C0C0"/>
                    </w:rPr>
                    <w:t>от 27 июня 2011 года</w:t>
                  </w:r>
                  <w:r>
                    <w:rPr>
                      <w:rFonts w:cs="Arial"/>
                      <w:szCs w:val="20"/>
                    </w:rPr>
                    <w:t xml:space="preserve"> N 161-ФЗ</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sidRPr="00D73B43">
                    <w:rPr>
                      <w:rFonts w:cs="Arial"/>
                      <w:szCs w:val="20"/>
                      <w:shd w:val="clear" w:color="auto" w:fill="C0C0C0"/>
                    </w:rPr>
                    <w:t>07.1</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sidRPr="00D73B43">
                    <w:rPr>
                      <w:rFonts w:cs="Arial"/>
                      <w:szCs w:val="20"/>
                      <w:shd w:val="clear" w:color="auto" w:fill="C0C0C0"/>
                    </w:rPr>
                    <w:t>Операции по переводу денежных средств, по которым осуществлено возмещение клиентам - физическим лицам в соответствии с частью 3.13 статьи 8 Федерального закона от 27 июня 2011 года N 161-ФЗ</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08</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осуществлено возмещение клиентам - физическим лицам, в случае если оператор по переводу денежных средств не исполнил обязанность по информированию клиентов о совершенных операциях в соответствии с частью 4 статьи 9 Федерального закона </w:t>
                  </w:r>
                  <w:r w:rsidRPr="00D50DC7">
                    <w:rPr>
                      <w:rFonts w:cs="Arial"/>
                      <w:szCs w:val="20"/>
                      <w:shd w:val="clear" w:color="auto" w:fill="C0C0C0"/>
                    </w:rPr>
                    <w:t>от 27 июня 2011 года</w:t>
                  </w:r>
                  <w:r>
                    <w:rPr>
                      <w:rFonts w:cs="Arial"/>
                      <w:szCs w:val="20"/>
                    </w:rPr>
                    <w:t xml:space="preserve"> N 161-ФЗ</w:t>
                  </w:r>
                </w:p>
                <w:p w:rsidR="00D73B43" w:rsidRDefault="00D73B43" w:rsidP="000354BA">
                  <w:pPr>
                    <w:autoSpaceDE w:val="0"/>
                    <w:autoSpaceDN w:val="0"/>
                    <w:adjustRightInd w:val="0"/>
                    <w:spacing w:after="1" w:line="200" w:lineRule="atLeast"/>
                    <w:jc w:val="both"/>
                    <w:rPr>
                      <w:rFonts w:cs="Arial"/>
                      <w:szCs w:val="20"/>
                    </w:rPr>
                  </w:pP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09</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оператором по переводу денежных средств получены уведомления от клиентов - физических лиц о случаях перевода денежных средств без их </w:t>
                  </w:r>
                  <w:r w:rsidRPr="00D50DC7">
                    <w:rPr>
                      <w:rFonts w:cs="Arial"/>
                      <w:szCs w:val="20"/>
                      <w:shd w:val="clear" w:color="auto" w:fill="C0C0C0"/>
                    </w:rPr>
                    <w:t>добровольного</w:t>
                  </w:r>
                  <w:r>
                    <w:rPr>
                      <w:rFonts w:cs="Arial"/>
                      <w:szCs w:val="20"/>
                    </w:rPr>
                    <w:t xml:space="preserve"> согласия</w:t>
                  </w:r>
                </w:p>
              </w:tc>
            </w:tr>
            <w:tr w:rsidR="00D73B43" w:rsidTr="00D73B43">
              <w:tc>
                <w:tcPr>
                  <w:tcW w:w="542"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center"/>
                    <w:rPr>
                      <w:rFonts w:cs="Arial"/>
                      <w:szCs w:val="20"/>
                    </w:rPr>
                  </w:pPr>
                  <w:r>
                    <w:rPr>
                      <w:rFonts w:cs="Arial"/>
                      <w:szCs w:val="20"/>
                    </w:rPr>
                    <w:t>10</w:t>
                  </w:r>
                </w:p>
              </w:tc>
              <w:tc>
                <w:tcPr>
                  <w:tcW w:w="6864" w:type="dxa"/>
                  <w:tcBorders>
                    <w:top w:val="single" w:sz="4" w:space="0" w:color="auto"/>
                    <w:left w:val="single" w:sz="4" w:space="0" w:color="auto"/>
                    <w:bottom w:val="single" w:sz="4" w:space="0" w:color="auto"/>
                    <w:right w:val="single" w:sz="4" w:space="0" w:color="auto"/>
                  </w:tcBorders>
                </w:tcPr>
                <w:p w:rsidR="00D73B43" w:rsidRDefault="00D73B43"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совершенные </w:t>
                  </w:r>
                  <w:r w:rsidRPr="00D50DC7">
                    <w:rPr>
                      <w:rFonts w:cs="Arial"/>
                      <w:szCs w:val="20"/>
                      <w:shd w:val="clear" w:color="auto" w:fill="C0C0C0"/>
                    </w:rPr>
                    <w:t>с согласия клиента - физического лица, полученного под влиянием</w:t>
                  </w:r>
                  <w:r>
                    <w:rPr>
                      <w:rFonts w:cs="Arial"/>
                      <w:szCs w:val="20"/>
                    </w:rPr>
                    <w:t xml:space="preserve"> обмана или </w:t>
                  </w:r>
                  <w:r w:rsidRPr="00D50DC7">
                    <w:rPr>
                      <w:rFonts w:cs="Arial"/>
                      <w:szCs w:val="20"/>
                      <w:shd w:val="clear" w:color="auto" w:fill="C0C0C0"/>
                    </w:rPr>
                    <w:t>при злоупотреблении</w:t>
                  </w:r>
                  <w:r>
                    <w:rPr>
                      <w:rFonts w:cs="Arial"/>
                      <w:szCs w:val="20"/>
                    </w:rPr>
                    <w:t xml:space="preserve"> доверием</w:t>
                  </w:r>
                </w:p>
              </w:tc>
            </w:tr>
          </w:tbl>
          <w:p w:rsidR="00D73B43" w:rsidRDefault="00D73B43" w:rsidP="000354BA">
            <w:pPr>
              <w:autoSpaceDE w:val="0"/>
              <w:autoSpaceDN w:val="0"/>
              <w:adjustRightInd w:val="0"/>
              <w:spacing w:after="1" w:line="200" w:lineRule="atLeast"/>
              <w:jc w:val="both"/>
              <w:rPr>
                <w:rFonts w:cs="Arial"/>
                <w:szCs w:val="20"/>
              </w:rPr>
            </w:pPr>
          </w:p>
        </w:tc>
      </w:tr>
      <w:tr w:rsidR="00D73B43" w:rsidRPr="00B8251A" w:rsidTr="00B8251A">
        <w:tc>
          <w:tcPr>
            <w:tcW w:w="7597" w:type="dxa"/>
          </w:tcPr>
          <w:p w:rsidR="00D73B43" w:rsidRDefault="00D73B43" w:rsidP="000354BA">
            <w:pPr>
              <w:autoSpaceDE w:val="0"/>
              <w:autoSpaceDN w:val="0"/>
              <w:adjustRightInd w:val="0"/>
              <w:spacing w:after="1" w:line="200" w:lineRule="atLeast"/>
              <w:jc w:val="both"/>
              <w:rPr>
                <w:rFonts w:cs="Arial"/>
                <w:szCs w:val="20"/>
              </w:rPr>
            </w:pPr>
          </w:p>
        </w:tc>
        <w:tc>
          <w:tcPr>
            <w:tcW w:w="7597" w:type="dxa"/>
          </w:tcPr>
          <w:p w:rsidR="00D50DC7" w:rsidRDefault="00D50DC7" w:rsidP="000354BA">
            <w:pPr>
              <w:autoSpaceDE w:val="0"/>
              <w:autoSpaceDN w:val="0"/>
              <w:adjustRightInd w:val="0"/>
              <w:spacing w:after="1" w:line="200" w:lineRule="atLeast"/>
              <w:ind w:firstLine="539"/>
              <w:jc w:val="both"/>
              <w:outlineLvl w:val="0"/>
              <w:rPr>
                <w:rFonts w:cs="Arial"/>
                <w:szCs w:val="20"/>
              </w:rPr>
            </w:pPr>
          </w:p>
          <w:p w:rsidR="00D73B43" w:rsidRDefault="00A74EAB" w:rsidP="00A74EAB">
            <w:pPr>
              <w:autoSpaceDE w:val="0"/>
              <w:autoSpaceDN w:val="0"/>
              <w:adjustRightInd w:val="0"/>
              <w:spacing w:after="1" w:line="200" w:lineRule="atLeast"/>
              <w:ind w:firstLine="539"/>
              <w:jc w:val="both"/>
              <w:rPr>
                <w:rFonts w:cs="Arial"/>
                <w:szCs w:val="20"/>
              </w:rPr>
            </w:pPr>
            <w:r w:rsidRPr="00A74EAB">
              <w:rPr>
                <w:rFonts w:cs="Arial"/>
                <w:szCs w:val="20"/>
                <w:shd w:val="clear" w:color="auto" w:fill="C0C0C0"/>
              </w:rPr>
              <w:t>4.2(1). Утратил силу с 22 октября 2024 года. - Указание Банка России от 04.06.2024 N 6741-У.</w:t>
            </w:r>
          </w:p>
        </w:tc>
      </w:tr>
      <w:tr w:rsidR="00D73B43" w:rsidRPr="00B8251A" w:rsidTr="00B8251A">
        <w:tc>
          <w:tcPr>
            <w:tcW w:w="7597" w:type="dxa"/>
          </w:tcPr>
          <w:p w:rsidR="00D50DC7" w:rsidRDefault="00D50DC7" w:rsidP="000354BA">
            <w:pPr>
              <w:autoSpaceDE w:val="0"/>
              <w:autoSpaceDN w:val="0"/>
              <w:adjustRightInd w:val="0"/>
              <w:spacing w:after="1" w:line="200" w:lineRule="atLeast"/>
              <w:ind w:firstLine="539"/>
              <w:jc w:val="both"/>
              <w:rPr>
                <w:rFonts w:cs="Arial"/>
                <w:szCs w:val="20"/>
              </w:rPr>
            </w:pPr>
          </w:p>
          <w:p w:rsidR="00D73B43" w:rsidRPr="00D50DC7" w:rsidRDefault="00D50DC7" w:rsidP="000354BA">
            <w:pPr>
              <w:autoSpaceDE w:val="0"/>
              <w:autoSpaceDN w:val="0"/>
              <w:adjustRightInd w:val="0"/>
              <w:spacing w:after="1" w:line="200" w:lineRule="atLeast"/>
              <w:ind w:firstLine="539"/>
              <w:jc w:val="both"/>
              <w:rPr>
                <w:rFonts w:cs="Arial"/>
                <w:strike/>
                <w:szCs w:val="20"/>
              </w:rPr>
            </w:pPr>
            <w:r w:rsidRPr="00D50DC7">
              <w:rPr>
                <w:rFonts w:cs="Arial"/>
                <w:strike/>
                <w:color w:val="FF0000"/>
                <w:szCs w:val="20"/>
              </w:rPr>
              <w:t>В отношении типа операций "Без открытия счета" используется один из следующих кодов вида операций: "01", "09", "10".</w:t>
            </w:r>
          </w:p>
        </w:tc>
        <w:tc>
          <w:tcPr>
            <w:tcW w:w="7597" w:type="dxa"/>
          </w:tcPr>
          <w:p w:rsidR="00D73B43" w:rsidRDefault="00D73B43" w:rsidP="000354BA">
            <w:pPr>
              <w:autoSpaceDE w:val="0"/>
              <w:autoSpaceDN w:val="0"/>
              <w:adjustRightInd w:val="0"/>
              <w:spacing w:after="1" w:line="200" w:lineRule="atLeast"/>
              <w:jc w:val="both"/>
              <w:rPr>
                <w:rFonts w:cs="Arial"/>
                <w:szCs w:val="20"/>
              </w:rPr>
            </w:pPr>
          </w:p>
        </w:tc>
      </w:tr>
      <w:tr w:rsidR="00D50DC7" w:rsidRPr="00B8251A" w:rsidTr="00B8251A">
        <w:tc>
          <w:tcPr>
            <w:tcW w:w="7597" w:type="dxa"/>
          </w:tcPr>
          <w:p w:rsidR="00D50DC7" w:rsidRPr="00D50DC7" w:rsidRDefault="00D50DC7" w:rsidP="000354BA">
            <w:pPr>
              <w:autoSpaceDE w:val="0"/>
              <w:autoSpaceDN w:val="0"/>
              <w:adjustRightInd w:val="0"/>
              <w:spacing w:before="200" w:after="1" w:line="200" w:lineRule="atLeast"/>
              <w:ind w:firstLine="539"/>
              <w:jc w:val="both"/>
              <w:rPr>
                <w:rFonts w:cs="Arial"/>
                <w:szCs w:val="20"/>
              </w:rPr>
            </w:pPr>
            <w:r w:rsidRPr="003F1A15">
              <w:rPr>
                <w:rFonts w:cs="Arial"/>
                <w:strike/>
                <w:color w:val="FF0000"/>
                <w:szCs w:val="20"/>
              </w:rPr>
              <w:lastRenderedPageBreak/>
              <w:t>3</w:t>
            </w:r>
            <w:r>
              <w:rPr>
                <w:rFonts w:cs="Arial"/>
                <w:szCs w:val="20"/>
              </w:rPr>
              <w:t xml:space="preserve">.3. В графе 3 раздела 2 отчетности по форме 0403203 указывается количество операций (распоряжений) по переводу денежных средств в отношении каждого </w:t>
            </w:r>
            <w:r w:rsidRPr="003F1A15">
              <w:rPr>
                <w:rFonts w:cs="Arial"/>
                <w:strike/>
                <w:color w:val="FF0000"/>
                <w:szCs w:val="20"/>
              </w:rPr>
              <w:t>типа</w:t>
            </w:r>
            <w:r>
              <w:rPr>
                <w:rFonts w:cs="Arial"/>
                <w:szCs w:val="20"/>
              </w:rPr>
              <w:t xml:space="preserve"> операций </w:t>
            </w:r>
            <w:r w:rsidRPr="00D50DC7">
              <w:rPr>
                <w:rFonts w:cs="Arial"/>
                <w:strike/>
                <w:color w:val="FF0000"/>
                <w:szCs w:val="20"/>
              </w:rPr>
              <w:t>(за исключением типа операций по коду "Без открытия счета")</w:t>
            </w:r>
            <w:r>
              <w:rPr>
                <w:rFonts w:cs="Arial"/>
                <w:szCs w:val="20"/>
              </w:rPr>
              <w:t xml:space="preserve">, </w:t>
            </w:r>
            <w:r w:rsidRPr="003F1A15">
              <w:rPr>
                <w:rFonts w:cs="Arial"/>
                <w:strike/>
                <w:color w:val="FF0000"/>
                <w:szCs w:val="20"/>
              </w:rPr>
              <w:t>указанного</w:t>
            </w:r>
            <w:r>
              <w:rPr>
                <w:rFonts w:cs="Arial"/>
                <w:szCs w:val="20"/>
              </w:rPr>
              <w:t xml:space="preserve"> в подпункте </w:t>
            </w:r>
            <w:r w:rsidRPr="003F1A15">
              <w:rPr>
                <w:rFonts w:cs="Arial"/>
                <w:strike/>
                <w:color w:val="FF0000"/>
                <w:szCs w:val="20"/>
              </w:rPr>
              <w:t>3</w:t>
            </w:r>
            <w:r>
              <w:rPr>
                <w:rFonts w:cs="Arial"/>
                <w:szCs w:val="20"/>
              </w:rPr>
              <w:t xml:space="preserve">.1 настоящего пункта, и каждого </w:t>
            </w:r>
            <w:r w:rsidRPr="003F1A15">
              <w:rPr>
                <w:rFonts w:cs="Arial"/>
                <w:strike/>
                <w:color w:val="FF0000"/>
                <w:szCs w:val="20"/>
              </w:rPr>
              <w:t>вида</w:t>
            </w:r>
            <w:r>
              <w:rPr>
                <w:rFonts w:cs="Arial"/>
                <w:szCs w:val="20"/>
              </w:rPr>
              <w:t xml:space="preserve"> операций, </w:t>
            </w:r>
            <w:r w:rsidRPr="003F1A15">
              <w:rPr>
                <w:rFonts w:cs="Arial"/>
                <w:strike/>
                <w:color w:val="FF0000"/>
                <w:szCs w:val="20"/>
              </w:rPr>
              <w:t>указанного</w:t>
            </w:r>
            <w:r>
              <w:rPr>
                <w:rFonts w:cs="Arial"/>
                <w:szCs w:val="20"/>
              </w:rPr>
              <w:t xml:space="preserve"> в подпункте </w:t>
            </w:r>
            <w:r w:rsidRPr="003F1A15">
              <w:rPr>
                <w:rFonts w:cs="Arial"/>
                <w:strike/>
                <w:color w:val="FF0000"/>
                <w:szCs w:val="20"/>
              </w:rPr>
              <w:t>3</w:t>
            </w:r>
            <w:r>
              <w:rPr>
                <w:rFonts w:cs="Arial"/>
                <w:szCs w:val="20"/>
              </w:rPr>
              <w:t>.2 настоящего пункта.</w:t>
            </w:r>
          </w:p>
        </w:tc>
        <w:tc>
          <w:tcPr>
            <w:tcW w:w="7597" w:type="dxa"/>
          </w:tcPr>
          <w:p w:rsidR="00D50DC7" w:rsidRPr="00D50DC7" w:rsidRDefault="00D50DC7" w:rsidP="000354BA">
            <w:pPr>
              <w:autoSpaceDE w:val="0"/>
              <w:autoSpaceDN w:val="0"/>
              <w:adjustRightInd w:val="0"/>
              <w:spacing w:after="1" w:line="200" w:lineRule="atLeast"/>
              <w:ind w:firstLine="539"/>
              <w:jc w:val="both"/>
              <w:rPr>
                <w:rFonts w:cs="Arial"/>
                <w:szCs w:val="20"/>
              </w:rPr>
            </w:pPr>
          </w:p>
          <w:p w:rsidR="00D50DC7" w:rsidRPr="00D50DC7" w:rsidRDefault="00D50DC7" w:rsidP="000354BA">
            <w:pPr>
              <w:autoSpaceDE w:val="0"/>
              <w:autoSpaceDN w:val="0"/>
              <w:adjustRightInd w:val="0"/>
              <w:spacing w:after="1" w:line="200" w:lineRule="atLeast"/>
              <w:ind w:firstLine="539"/>
              <w:jc w:val="both"/>
              <w:rPr>
                <w:rFonts w:cs="Arial"/>
                <w:szCs w:val="20"/>
              </w:rPr>
            </w:pPr>
            <w:r w:rsidRPr="00D50DC7">
              <w:rPr>
                <w:rFonts w:cs="Arial"/>
                <w:szCs w:val="20"/>
                <w:shd w:val="clear" w:color="auto" w:fill="C0C0C0"/>
              </w:rPr>
              <w:t>4</w:t>
            </w:r>
            <w:r w:rsidRPr="00D50DC7">
              <w:rPr>
                <w:rFonts w:cs="Arial"/>
                <w:szCs w:val="20"/>
              </w:rPr>
              <w:t xml:space="preserve">.3. В графе 3 раздела 2 отчетности по форме 0403203 указывается количество операций (распоряжений) по переводу денежных средств в отношении каждого </w:t>
            </w:r>
            <w:r w:rsidRPr="00D50DC7">
              <w:rPr>
                <w:rFonts w:cs="Arial"/>
                <w:szCs w:val="20"/>
                <w:shd w:val="clear" w:color="auto" w:fill="C0C0C0"/>
              </w:rPr>
              <w:t>из типов</w:t>
            </w:r>
            <w:r w:rsidRPr="00D50DC7">
              <w:rPr>
                <w:rFonts w:cs="Arial"/>
                <w:szCs w:val="20"/>
              </w:rPr>
              <w:t xml:space="preserve"> операций, </w:t>
            </w:r>
            <w:r w:rsidRPr="00D50DC7">
              <w:rPr>
                <w:rFonts w:cs="Arial"/>
                <w:szCs w:val="20"/>
                <w:shd w:val="clear" w:color="auto" w:fill="C0C0C0"/>
              </w:rPr>
              <w:t>указанных</w:t>
            </w:r>
            <w:r w:rsidRPr="00D50DC7">
              <w:rPr>
                <w:rFonts w:cs="Arial"/>
                <w:szCs w:val="20"/>
              </w:rPr>
              <w:t xml:space="preserve"> в подпункте </w:t>
            </w:r>
            <w:r w:rsidRPr="00D50DC7">
              <w:rPr>
                <w:rFonts w:cs="Arial"/>
                <w:szCs w:val="20"/>
                <w:shd w:val="clear" w:color="auto" w:fill="C0C0C0"/>
              </w:rPr>
              <w:t>4</w:t>
            </w:r>
            <w:r w:rsidRPr="00D50DC7">
              <w:rPr>
                <w:rFonts w:cs="Arial"/>
                <w:szCs w:val="20"/>
              </w:rPr>
              <w:t xml:space="preserve">.1 настоящего пункта, и каждого </w:t>
            </w:r>
            <w:r w:rsidRPr="00D50DC7">
              <w:rPr>
                <w:rFonts w:cs="Arial"/>
                <w:szCs w:val="20"/>
                <w:shd w:val="clear" w:color="auto" w:fill="C0C0C0"/>
              </w:rPr>
              <w:t>из видов</w:t>
            </w:r>
            <w:r w:rsidRPr="00D50DC7">
              <w:rPr>
                <w:rFonts w:cs="Arial"/>
                <w:szCs w:val="20"/>
              </w:rPr>
              <w:t xml:space="preserve"> операций, </w:t>
            </w:r>
            <w:r w:rsidRPr="00D50DC7">
              <w:rPr>
                <w:rFonts w:cs="Arial"/>
                <w:szCs w:val="20"/>
                <w:shd w:val="clear" w:color="auto" w:fill="C0C0C0"/>
              </w:rPr>
              <w:t>указанных</w:t>
            </w:r>
            <w:r w:rsidRPr="00D50DC7">
              <w:rPr>
                <w:rFonts w:cs="Arial"/>
                <w:szCs w:val="20"/>
              </w:rPr>
              <w:t xml:space="preserve"> в подпункте </w:t>
            </w:r>
            <w:r w:rsidRPr="00D50DC7">
              <w:rPr>
                <w:rFonts w:cs="Arial"/>
                <w:szCs w:val="20"/>
                <w:shd w:val="clear" w:color="auto" w:fill="C0C0C0"/>
              </w:rPr>
              <w:t>4</w:t>
            </w:r>
            <w:r w:rsidRPr="00D50DC7">
              <w:rPr>
                <w:rFonts w:cs="Arial"/>
                <w:szCs w:val="20"/>
              </w:rPr>
              <w:t>.2 настоящего пункта.</w:t>
            </w:r>
          </w:p>
        </w:tc>
      </w:tr>
      <w:tr w:rsidR="00D50DC7" w:rsidRPr="00B8251A" w:rsidTr="00B8251A">
        <w:tc>
          <w:tcPr>
            <w:tcW w:w="7597" w:type="dxa"/>
          </w:tcPr>
          <w:p w:rsidR="00D50DC7" w:rsidRPr="00D50DC7" w:rsidRDefault="00D50DC7" w:rsidP="000354BA">
            <w:pPr>
              <w:autoSpaceDE w:val="0"/>
              <w:autoSpaceDN w:val="0"/>
              <w:adjustRightInd w:val="0"/>
              <w:spacing w:after="1" w:line="200" w:lineRule="atLeast"/>
              <w:jc w:val="both"/>
              <w:rPr>
                <w:rFonts w:cs="Arial"/>
                <w:szCs w:val="20"/>
              </w:rPr>
            </w:pPr>
          </w:p>
        </w:tc>
        <w:tc>
          <w:tcPr>
            <w:tcW w:w="7597" w:type="dxa"/>
          </w:tcPr>
          <w:p w:rsidR="00D50DC7" w:rsidRPr="00D50DC7" w:rsidRDefault="00D50DC7" w:rsidP="000354BA">
            <w:pPr>
              <w:autoSpaceDE w:val="0"/>
              <w:autoSpaceDN w:val="0"/>
              <w:adjustRightInd w:val="0"/>
              <w:spacing w:before="200" w:after="1" w:line="200" w:lineRule="atLeast"/>
              <w:ind w:firstLine="539"/>
              <w:jc w:val="both"/>
              <w:rPr>
                <w:rFonts w:cs="Arial"/>
                <w:szCs w:val="20"/>
                <w:shd w:val="clear" w:color="auto" w:fill="C0C0C0"/>
              </w:rPr>
            </w:pPr>
            <w:r w:rsidRPr="00D50DC7">
              <w:rPr>
                <w:rFonts w:cs="Arial"/>
                <w:szCs w:val="20"/>
                <w:shd w:val="clear" w:color="auto" w:fill="C0C0C0"/>
              </w:rPr>
              <w:t>Абзац утратил силу. - Указание Банка России от 04.06.2024 N 6741-У.</w:t>
            </w:r>
          </w:p>
          <w:p w:rsidR="00D50DC7" w:rsidRPr="00D50DC7" w:rsidRDefault="00A74EAB" w:rsidP="000354BA">
            <w:pPr>
              <w:autoSpaceDE w:val="0"/>
              <w:autoSpaceDN w:val="0"/>
              <w:adjustRightInd w:val="0"/>
              <w:spacing w:before="200" w:after="1" w:line="200" w:lineRule="atLeast"/>
              <w:ind w:firstLine="539"/>
              <w:jc w:val="both"/>
              <w:rPr>
                <w:rFonts w:cs="Arial"/>
                <w:szCs w:val="20"/>
              </w:rPr>
            </w:pPr>
            <w:r w:rsidRPr="00A74EAB">
              <w:rPr>
                <w:rFonts w:cs="Arial"/>
                <w:szCs w:val="20"/>
                <w:shd w:val="clear" w:color="auto" w:fill="C0C0C0"/>
              </w:rPr>
              <w:t>4.3(1). Утратил силу с 22 октября 2024 года. - Указание Банка России от 04.06.2024 N 6741-У.</w:t>
            </w:r>
          </w:p>
        </w:tc>
      </w:tr>
      <w:tr w:rsidR="00D50DC7" w:rsidRPr="00B8251A" w:rsidTr="00B8251A">
        <w:tc>
          <w:tcPr>
            <w:tcW w:w="7597" w:type="dxa"/>
          </w:tcPr>
          <w:p w:rsidR="00D50DC7" w:rsidRPr="00D50DC7" w:rsidRDefault="00D50DC7" w:rsidP="000354BA">
            <w:pPr>
              <w:autoSpaceDE w:val="0"/>
              <w:autoSpaceDN w:val="0"/>
              <w:adjustRightInd w:val="0"/>
              <w:spacing w:before="200" w:after="1" w:line="200" w:lineRule="atLeast"/>
              <w:ind w:firstLine="539"/>
              <w:jc w:val="both"/>
              <w:rPr>
                <w:rFonts w:cs="Arial"/>
                <w:strike/>
                <w:szCs w:val="20"/>
              </w:rPr>
            </w:pPr>
            <w:r w:rsidRPr="00D50DC7">
              <w:rPr>
                <w:rFonts w:cs="Arial"/>
                <w:strike/>
                <w:color w:val="FF0000"/>
                <w:szCs w:val="20"/>
              </w:rPr>
              <w:t>Графа 3 раздела 2 отчетности по форме 0403203 для типа операций "Без открытия счета" заполняется в отношении одного из следующих кодов вида операций: "01", "09", "10".</w:t>
            </w:r>
          </w:p>
        </w:tc>
        <w:tc>
          <w:tcPr>
            <w:tcW w:w="7597" w:type="dxa"/>
          </w:tcPr>
          <w:p w:rsidR="00D50DC7" w:rsidRPr="00D50DC7" w:rsidRDefault="00D50DC7" w:rsidP="000354BA">
            <w:pPr>
              <w:autoSpaceDE w:val="0"/>
              <w:autoSpaceDN w:val="0"/>
              <w:adjustRightInd w:val="0"/>
              <w:spacing w:after="1" w:line="200" w:lineRule="atLeast"/>
              <w:jc w:val="both"/>
              <w:rPr>
                <w:rFonts w:cs="Arial"/>
                <w:szCs w:val="20"/>
              </w:rPr>
            </w:pPr>
          </w:p>
        </w:tc>
      </w:tr>
      <w:tr w:rsidR="00D50DC7" w:rsidRPr="00B8251A" w:rsidTr="00B8251A">
        <w:tc>
          <w:tcPr>
            <w:tcW w:w="7597" w:type="dxa"/>
          </w:tcPr>
          <w:p w:rsidR="00D50DC7" w:rsidRPr="00D50DC7" w:rsidRDefault="00D50DC7" w:rsidP="000354BA">
            <w:pPr>
              <w:autoSpaceDE w:val="0"/>
              <w:autoSpaceDN w:val="0"/>
              <w:adjustRightInd w:val="0"/>
              <w:spacing w:before="200" w:after="1" w:line="200" w:lineRule="atLeast"/>
              <w:ind w:firstLine="539"/>
              <w:jc w:val="both"/>
              <w:rPr>
                <w:rFonts w:cs="Arial"/>
                <w:szCs w:val="20"/>
              </w:rPr>
            </w:pPr>
            <w:r w:rsidRPr="002B6CEA">
              <w:rPr>
                <w:rFonts w:cs="Arial"/>
                <w:strike/>
                <w:color w:val="FF0000"/>
                <w:szCs w:val="20"/>
              </w:rPr>
              <w:t>3</w:t>
            </w:r>
            <w:r>
              <w:rPr>
                <w:rFonts w:cs="Arial"/>
                <w:szCs w:val="20"/>
              </w:rPr>
              <w:t xml:space="preserve">.4. В графе 4 раздела 2 отчетности по форме 0403203 указывается сумма операций (распоряжений) по переводу денежных средств в отношении каждого </w:t>
            </w:r>
            <w:r w:rsidRPr="002B6CEA">
              <w:rPr>
                <w:rFonts w:cs="Arial"/>
                <w:strike/>
                <w:color w:val="FF0000"/>
                <w:szCs w:val="20"/>
              </w:rPr>
              <w:t>типа</w:t>
            </w:r>
            <w:r>
              <w:rPr>
                <w:rFonts w:cs="Arial"/>
                <w:szCs w:val="20"/>
              </w:rPr>
              <w:t xml:space="preserve"> операций </w:t>
            </w:r>
            <w:r w:rsidRPr="00D50DC7">
              <w:rPr>
                <w:rFonts w:cs="Arial"/>
                <w:strike/>
                <w:color w:val="FF0000"/>
                <w:szCs w:val="20"/>
              </w:rPr>
              <w:t>(за исключением типа операций по коду "Без открытия счета")</w:t>
            </w:r>
            <w:r>
              <w:rPr>
                <w:rFonts w:cs="Arial"/>
                <w:szCs w:val="20"/>
              </w:rPr>
              <w:t xml:space="preserve">, </w:t>
            </w:r>
            <w:r w:rsidRPr="002B6CEA">
              <w:rPr>
                <w:rFonts w:cs="Arial"/>
                <w:strike/>
                <w:color w:val="FF0000"/>
                <w:szCs w:val="20"/>
              </w:rPr>
              <w:t>указанного</w:t>
            </w:r>
            <w:r>
              <w:rPr>
                <w:rFonts w:cs="Arial"/>
                <w:szCs w:val="20"/>
              </w:rPr>
              <w:t xml:space="preserve"> в подпункте </w:t>
            </w:r>
            <w:r w:rsidRPr="002B6CEA">
              <w:rPr>
                <w:rFonts w:cs="Arial"/>
                <w:strike/>
                <w:color w:val="FF0000"/>
                <w:szCs w:val="20"/>
              </w:rPr>
              <w:t>3</w:t>
            </w:r>
            <w:r>
              <w:rPr>
                <w:rFonts w:cs="Arial"/>
                <w:szCs w:val="20"/>
              </w:rPr>
              <w:t xml:space="preserve">.1 настоящего пункта, и каждого </w:t>
            </w:r>
            <w:r w:rsidRPr="002B6CEA">
              <w:rPr>
                <w:rFonts w:cs="Arial"/>
                <w:strike/>
                <w:color w:val="FF0000"/>
                <w:szCs w:val="20"/>
              </w:rPr>
              <w:t>вида</w:t>
            </w:r>
            <w:r>
              <w:rPr>
                <w:rFonts w:cs="Arial"/>
                <w:szCs w:val="20"/>
              </w:rPr>
              <w:t xml:space="preserve"> операций, </w:t>
            </w:r>
            <w:r w:rsidRPr="002B6CEA">
              <w:rPr>
                <w:rFonts w:cs="Arial"/>
                <w:strike/>
                <w:color w:val="FF0000"/>
                <w:szCs w:val="20"/>
              </w:rPr>
              <w:t>указанного</w:t>
            </w:r>
            <w:r>
              <w:rPr>
                <w:rFonts w:cs="Arial"/>
                <w:szCs w:val="20"/>
              </w:rPr>
              <w:t xml:space="preserve"> в подпункте </w:t>
            </w:r>
            <w:r w:rsidRPr="002B6CEA">
              <w:rPr>
                <w:rFonts w:cs="Arial"/>
                <w:strike/>
                <w:color w:val="FF0000"/>
                <w:szCs w:val="20"/>
              </w:rPr>
              <w:t>3</w:t>
            </w:r>
            <w:r>
              <w:rPr>
                <w:rFonts w:cs="Arial"/>
                <w:szCs w:val="20"/>
              </w:rPr>
              <w:t>.2 настоящего пункта.</w:t>
            </w:r>
          </w:p>
        </w:tc>
        <w:tc>
          <w:tcPr>
            <w:tcW w:w="7597" w:type="dxa"/>
          </w:tcPr>
          <w:p w:rsidR="00D50DC7" w:rsidRPr="00D50DC7" w:rsidRDefault="00D50DC7" w:rsidP="000354BA">
            <w:pPr>
              <w:autoSpaceDE w:val="0"/>
              <w:autoSpaceDN w:val="0"/>
              <w:adjustRightInd w:val="0"/>
              <w:spacing w:before="200" w:after="1" w:line="200" w:lineRule="atLeast"/>
              <w:ind w:firstLine="539"/>
              <w:jc w:val="both"/>
              <w:rPr>
                <w:rFonts w:cs="Arial"/>
                <w:szCs w:val="20"/>
              </w:rPr>
            </w:pPr>
            <w:r w:rsidRPr="00D50DC7">
              <w:rPr>
                <w:rFonts w:cs="Arial"/>
                <w:szCs w:val="20"/>
                <w:shd w:val="clear" w:color="auto" w:fill="C0C0C0"/>
              </w:rPr>
              <w:t>4</w:t>
            </w:r>
            <w:r w:rsidRPr="00D50DC7">
              <w:rPr>
                <w:rFonts w:cs="Arial"/>
                <w:szCs w:val="20"/>
              </w:rPr>
              <w:t xml:space="preserve">.4. В графе 4 раздела 2 отчетности по форме 0403203 указывается сумма операций (распоряжений) по переводу денежных средств в отношении каждого </w:t>
            </w:r>
            <w:r w:rsidRPr="00D50DC7">
              <w:rPr>
                <w:rFonts w:cs="Arial"/>
                <w:szCs w:val="20"/>
                <w:shd w:val="clear" w:color="auto" w:fill="C0C0C0"/>
              </w:rPr>
              <w:t>из типов</w:t>
            </w:r>
            <w:r w:rsidRPr="00D50DC7">
              <w:rPr>
                <w:rFonts w:cs="Arial"/>
                <w:szCs w:val="20"/>
              </w:rPr>
              <w:t xml:space="preserve"> операций, </w:t>
            </w:r>
            <w:r w:rsidRPr="00D50DC7">
              <w:rPr>
                <w:rFonts w:cs="Arial"/>
                <w:szCs w:val="20"/>
                <w:shd w:val="clear" w:color="auto" w:fill="C0C0C0"/>
              </w:rPr>
              <w:t>указанных</w:t>
            </w:r>
            <w:r w:rsidRPr="00D50DC7">
              <w:rPr>
                <w:rFonts w:cs="Arial"/>
                <w:szCs w:val="20"/>
              </w:rPr>
              <w:t xml:space="preserve"> в подпункте </w:t>
            </w:r>
            <w:r w:rsidRPr="00D50DC7">
              <w:rPr>
                <w:rFonts w:cs="Arial"/>
                <w:szCs w:val="20"/>
                <w:shd w:val="clear" w:color="auto" w:fill="C0C0C0"/>
              </w:rPr>
              <w:t>4</w:t>
            </w:r>
            <w:r w:rsidRPr="00D50DC7">
              <w:rPr>
                <w:rFonts w:cs="Arial"/>
                <w:szCs w:val="20"/>
              </w:rPr>
              <w:t xml:space="preserve">.1 настоящего пункта, и каждого </w:t>
            </w:r>
            <w:r w:rsidRPr="00D50DC7">
              <w:rPr>
                <w:rFonts w:cs="Arial"/>
                <w:szCs w:val="20"/>
                <w:shd w:val="clear" w:color="auto" w:fill="C0C0C0"/>
              </w:rPr>
              <w:t>из видов</w:t>
            </w:r>
            <w:r w:rsidRPr="00D50DC7">
              <w:rPr>
                <w:rFonts w:cs="Arial"/>
                <w:szCs w:val="20"/>
              </w:rPr>
              <w:t xml:space="preserve"> операций, </w:t>
            </w:r>
            <w:r w:rsidRPr="00D50DC7">
              <w:rPr>
                <w:rFonts w:cs="Arial"/>
                <w:szCs w:val="20"/>
                <w:shd w:val="clear" w:color="auto" w:fill="C0C0C0"/>
              </w:rPr>
              <w:t>указанных</w:t>
            </w:r>
            <w:r w:rsidRPr="00D50DC7">
              <w:rPr>
                <w:rFonts w:cs="Arial"/>
                <w:szCs w:val="20"/>
              </w:rPr>
              <w:t xml:space="preserve"> в подпункте </w:t>
            </w:r>
            <w:r w:rsidRPr="00D50DC7">
              <w:rPr>
                <w:rFonts w:cs="Arial"/>
                <w:szCs w:val="20"/>
                <w:shd w:val="clear" w:color="auto" w:fill="C0C0C0"/>
              </w:rPr>
              <w:t>4</w:t>
            </w:r>
            <w:r w:rsidRPr="00D50DC7">
              <w:rPr>
                <w:rFonts w:cs="Arial"/>
                <w:szCs w:val="20"/>
              </w:rPr>
              <w:t>.2 настоящего пункта.</w:t>
            </w:r>
          </w:p>
        </w:tc>
      </w:tr>
      <w:tr w:rsidR="00D50DC7" w:rsidRPr="00B8251A" w:rsidTr="00B8251A">
        <w:tc>
          <w:tcPr>
            <w:tcW w:w="7597" w:type="dxa"/>
          </w:tcPr>
          <w:p w:rsidR="00D50DC7" w:rsidRPr="00D50DC7" w:rsidRDefault="00D50DC7" w:rsidP="000354BA">
            <w:pPr>
              <w:autoSpaceDE w:val="0"/>
              <w:autoSpaceDN w:val="0"/>
              <w:adjustRightInd w:val="0"/>
              <w:spacing w:after="1" w:line="200" w:lineRule="atLeast"/>
              <w:jc w:val="both"/>
              <w:rPr>
                <w:rFonts w:cs="Arial"/>
                <w:szCs w:val="20"/>
              </w:rPr>
            </w:pPr>
          </w:p>
        </w:tc>
        <w:tc>
          <w:tcPr>
            <w:tcW w:w="7597" w:type="dxa"/>
          </w:tcPr>
          <w:p w:rsidR="00D50DC7" w:rsidRPr="00D50DC7" w:rsidRDefault="00D50DC7" w:rsidP="000354BA">
            <w:pPr>
              <w:autoSpaceDE w:val="0"/>
              <w:autoSpaceDN w:val="0"/>
              <w:adjustRightInd w:val="0"/>
              <w:spacing w:before="200" w:after="1" w:line="200" w:lineRule="atLeast"/>
              <w:ind w:firstLine="539"/>
              <w:jc w:val="both"/>
              <w:rPr>
                <w:rFonts w:cs="Arial"/>
                <w:szCs w:val="20"/>
                <w:shd w:val="clear" w:color="auto" w:fill="C0C0C0"/>
              </w:rPr>
            </w:pPr>
            <w:r w:rsidRPr="00D50DC7">
              <w:rPr>
                <w:rFonts w:cs="Arial"/>
                <w:szCs w:val="20"/>
                <w:shd w:val="clear" w:color="auto" w:fill="C0C0C0"/>
              </w:rPr>
              <w:t>Абзац утратил силу. - Указание Банка России от 04.06.2024 N 6741-У.</w:t>
            </w:r>
          </w:p>
          <w:p w:rsidR="00D50DC7" w:rsidRPr="00D50DC7" w:rsidRDefault="00A74EAB" w:rsidP="000354BA">
            <w:pPr>
              <w:autoSpaceDE w:val="0"/>
              <w:autoSpaceDN w:val="0"/>
              <w:adjustRightInd w:val="0"/>
              <w:spacing w:before="200" w:after="1" w:line="200" w:lineRule="atLeast"/>
              <w:ind w:firstLine="539"/>
              <w:jc w:val="both"/>
              <w:rPr>
                <w:rFonts w:cs="Arial"/>
                <w:szCs w:val="20"/>
              </w:rPr>
            </w:pPr>
            <w:r w:rsidRPr="00A74EAB">
              <w:rPr>
                <w:rFonts w:cs="Arial"/>
                <w:szCs w:val="20"/>
                <w:shd w:val="clear" w:color="auto" w:fill="C0C0C0"/>
              </w:rPr>
              <w:t>4.4(1). Утратил силу с 22 октября 2024 года. - Указание Банка России от 04.06.2024 N 6741-У.</w:t>
            </w:r>
          </w:p>
        </w:tc>
      </w:tr>
      <w:tr w:rsidR="00D50DC7" w:rsidRPr="00B8251A" w:rsidTr="00B8251A">
        <w:tc>
          <w:tcPr>
            <w:tcW w:w="7597" w:type="dxa"/>
          </w:tcPr>
          <w:p w:rsidR="00D50DC7" w:rsidRPr="00D50DC7" w:rsidRDefault="00D50DC7" w:rsidP="000354BA">
            <w:pPr>
              <w:autoSpaceDE w:val="0"/>
              <w:autoSpaceDN w:val="0"/>
              <w:adjustRightInd w:val="0"/>
              <w:spacing w:before="200" w:after="1" w:line="200" w:lineRule="atLeast"/>
              <w:ind w:firstLine="539"/>
              <w:jc w:val="both"/>
              <w:rPr>
                <w:rFonts w:cs="Arial"/>
                <w:strike/>
                <w:szCs w:val="20"/>
              </w:rPr>
            </w:pPr>
            <w:r w:rsidRPr="00D50DC7">
              <w:rPr>
                <w:rFonts w:cs="Arial"/>
                <w:strike/>
                <w:color w:val="FF0000"/>
                <w:szCs w:val="20"/>
              </w:rPr>
              <w:t>Графа 4 раздела 2 отчетности по форме 0403203 для типа операций "Без открытия счета" заполняется в отношении одного из следующих кодов вида операций: "01", "09", "10".</w:t>
            </w:r>
          </w:p>
        </w:tc>
        <w:tc>
          <w:tcPr>
            <w:tcW w:w="7597" w:type="dxa"/>
          </w:tcPr>
          <w:p w:rsidR="00D50DC7" w:rsidRPr="00D50DC7" w:rsidRDefault="00D50DC7" w:rsidP="000354BA">
            <w:pPr>
              <w:autoSpaceDE w:val="0"/>
              <w:autoSpaceDN w:val="0"/>
              <w:adjustRightInd w:val="0"/>
              <w:spacing w:after="1" w:line="200" w:lineRule="atLeast"/>
              <w:jc w:val="both"/>
              <w:rPr>
                <w:rFonts w:cs="Arial"/>
                <w:szCs w:val="20"/>
              </w:rPr>
            </w:pPr>
          </w:p>
        </w:tc>
      </w:tr>
      <w:tr w:rsidR="007F46F0" w:rsidRPr="00B8251A" w:rsidTr="00B8251A">
        <w:tc>
          <w:tcPr>
            <w:tcW w:w="7597" w:type="dxa"/>
          </w:tcPr>
          <w:p w:rsidR="007F46F0" w:rsidRPr="00B8251A" w:rsidRDefault="002B6CEA" w:rsidP="000354BA">
            <w:pPr>
              <w:autoSpaceDE w:val="0"/>
              <w:autoSpaceDN w:val="0"/>
              <w:adjustRightInd w:val="0"/>
              <w:spacing w:before="200" w:after="1" w:line="200" w:lineRule="atLeast"/>
              <w:ind w:firstLine="539"/>
              <w:jc w:val="both"/>
              <w:rPr>
                <w:rFonts w:cs="Arial"/>
                <w:szCs w:val="20"/>
              </w:rPr>
            </w:pPr>
            <w:r w:rsidRPr="002B6CEA">
              <w:rPr>
                <w:rFonts w:cs="Arial"/>
                <w:strike/>
                <w:color w:val="FF0000"/>
                <w:szCs w:val="20"/>
              </w:rPr>
              <w:t>4.</w:t>
            </w:r>
            <w:r>
              <w:rPr>
                <w:rFonts w:cs="Arial"/>
                <w:szCs w:val="20"/>
              </w:rPr>
              <w:t xml:space="preserve"> В разделе 3 отчетности по форме 0403203 оператором по переводу денежных средств указываются обобщенные сведения за отчетный период об операциях, соответствующих признакам осуществления перевода денежных средств без согласия юридического лица, а также о событиях, связанных с использованием электронных средств платежа без согласия юридического </w:t>
            </w:r>
            <w:r>
              <w:rPr>
                <w:rFonts w:cs="Arial"/>
                <w:szCs w:val="20"/>
              </w:rPr>
              <w:lastRenderedPageBreak/>
              <w:t xml:space="preserve">лица, </w:t>
            </w:r>
            <w:r w:rsidRPr="002B6CEA">
              <w:rPr>
                <w:rFonts w:cs="Arial"/>
                <w:strike/>
                <w:color w:val="FF0000"/>
                <w:szCs w:val="20"/>
              </w:rPr>
              <w:t>с учетом положений, предусмотренных</w:t>
            </w:r>
            <w:r>
              <w:rPr>
                <w:rFonts w:cs="Arial"/>
                <w:szCs w:val="20"/>
              </w:rPr>
              <w:t xml:space="preserve"> статьями 8 и 9 Федерального закона N 161-ФЗ.</w:t>
            </w:r>
          </w:p>
        </w:tc>
        <w:tc>
          <w:tcPr>
            <w:tcW w:w="7597" w:type="dxa"/>
          </w:tcPr>
          <w:p w:rsidR="007F46F0" w:rsidRPr="00B8251A" w:rsidRDefault="00D50DC7" w:rsidP="000354BA">
            <w:pPr>
              <w:autoSpaceDE w:val="0"/>
              <w:autoSpaceDN w:val="0"/>
              <w:adjustRightInd w:val="0"/>
              <w:spacing w:before="200" w:after="1" w:line="200" w:lineRule="atLeast"/>
              <w:ind w:firstLine="539"/>
              <w:jc w:val="both"/>
              <w:rPr>
                <w:rFonts w:cs="Arial"/>
                <w:szCs w:val="20"/>
              </w:rPr>
            </w:pPr>
            <w:r w:rsidRPr="00D50DC7">
              <w:rPr>
                <w:rFonts w:cs="Arial"/>
                <w:szCs w:val="20"/>
                <w:shd w:val="clear" w:color="auto" w:fill="C0C0C0"/>
              </w:rPr>
              <w:lastRenderedPageBreak/>
              <w:t>5.</w:t>
            </w:r>
            <w:r w:rsidRPr="00D50DC7">
              <w:rPr>
                <w:rFonts w:cs="Arial"/>
                <w:szCs w:val="20"/>
              </w:rPr>
              <w:t xml:space="preserve"> В разделе 3 отчетности по форме 0403203 оператором по переводу денежных средств указываются обобщенные сведения за отчетный период об операциях, соответствующих признакам осуществления перевода денежных средств без </w:t>
            </w:r>
            <w:r w:rsidRPr="00A361FE">
              <w:rPr>
                <w:rFonts w:cs="Arial"/>
                <w:szCs w:val="20"/>
                <w:shd w:val="clear" w:color="auto" w:fill="C0C0C0"/>
              </w:rPr>
              <w:t>добровольного</w:t>
            </w:r>
            <w:r w:rsidRPr="00D50DC7">
              <w:rPr>
                <w:rFonts w:cs="Arial"/>
                <w:szCs w:val="20"/>
              </w:rPr>
              <w:t xml:space="preserve"> согласия </w:t>
            </w:r>
            <w:r w:rsidRPr="00A361FE">
              <w:rPr>
                <w:rFonts w:cs="Arial"/>
                <w:szCs w:val="20"/>
                <w:shd w:val="clear" w:color="auto" w:fill="C0C0C0"/>
              </w:rPr>
              <w:t>клиента -</w:t>
            </w:r>
            <w:r w:rsidRPr="00D50DC7">
              <w:rPr>
                <w:rFonts w:cs="Arial"/>
                <w:szCs w:val="20"/>
              </w:rPr>
              <w:t xml:space="preserve"> юридического лица, </w:t>
            </w:r>
            <w:r w:rsidRPr="00A361FE">
              <w:rPr>
                <w:rFonts w:cs="Arial"/>
                <w:szCs w:val="20"/>
                <w:shd w:val="clear" w:color="auto" w:fill="C0C0C0"/>
              </w:rPr>
              <w:t>размещенным на официальном сайте Банка России в информационно-телекоммуникационной сети "Интернет",</w:t>
            </w:r>
            <w:r w:rsidRPr="00D50DC7">
              <w:rPr>
                <w:rFonts w:cs="Arial"/>
                <w:szCs w:val="20"/>
              </w:rPr>
              <w:t xml:space="preserve"> а также о событиях, связанных с </w:t>
            </w:r>
            <w:r w:rsidRPr="00D50DC7">
              <w:rPr>
                <w:rFonts w:cs="Arial"/>
                <w:szCs w:val="20"/>
              </w:rPr>
              <w:lastRenderedPageBreak/>
              <w:t xml:space="preserve">использованием электронных средств платежа без </w:t>
            </w:r>
            <w:r w:rsidRPr="00A361FE">
              <w:rPr>
                <w:rFonts w:cs="Arial"/>
                <w:szCs w:val="20"/>
                <w:shd w:val="clear" w:color="auto" w:fill="C0C0C0"/>
              </w:rPr>
              <w:t>добровольного</w:t>
            </w:r>
            <w:r w:rsidRPr="00D50DC7">
              <w:rPr>
                <w:rFonts w:cs="Arial"/>
                <w:szCs w:val="20"/>
              </w:rPr>
              <w:t xml:space="preserve"> согласия </w:t>
            </w:r>
            <w:r w:rsidRPr="00A361FE">
              <w:rPr>
                <w:rFonts w:cs="Arial"/>
                <w:szCs w:val="20"/>
                <w:shd w:val="clear" w:color="auto" w:fill="C0C0C0"/>
              </w:rPr>
              <w:t>клиента -</w:t>
            </w:r>
            <w:r w:rsidRPr="00D50DC7">
              <w:rPr>
                <w:rFonts w:cs="Arial"/>
                <w:szCs w:val="20"/>
              </w:rPr>
              <w:t xml:space="preserve"> юридического лица, </w:t>
            </w:r>
            <w:r w:rsidRPr="00A361FE">
              <w:rPr>
                <w:rFonts w:cs="Arial"/>
                <w:szCs w:val="20"/>
                <w:shd w:val="clear" w:color="auto" w:fill="C0C0C0"/>
              </w:rPr>
              <w:t>выявленных в соответствии со</w:t>
            </w:r>
            <w:r w:rsidRPr="00D50DC7">
              <w:rPr>
                <w:rFonts w:cs="Arial"/>
                <w:szCs w:val="20"/>
              </w:rPr>
              <w:t xml:space="preserve"> статьями 8 и 9 Федерального закона </w:t>
            </w:r>
            <w:r w:rsidRPr="00A361FE">
              <w:rPr>
                <w:rFonts w:cs="Arial"/>
                <w:szCs w:val="20"/>
                <w:shd w:val="clear" w:color="auto" w:fill="C0C0C0"/>
              </w:rPr>
              <w:t>от 27 июня 2011 года</w:t>
            </w:r>
            <w:r w:rsidRPr="00D50DC7">
              <w:rPr>
                <w:rFonts w:cs="Arial"/>
                <w:szCs w:val="20"/>
              </w:rPr>
              <w:t xml:space="preserve"> N 161-ФЗ.</w:t>
            </w:r>
          </w:p>
        </w:tc>
      </w:tr>
      <w:tr w:rsidR="002B6CEA" w:rsidRPr="00B8251A" w:rsidTr="00B8251A">
        <w:tc>
          <w:tcPr>
            <w:tcW w:w="7597" w:type="dxa"/>
          </w:tcPr>
          <w:p w:rsidR="00057252" w:rsidRDefault="00057252" w:rsidP="000354BA">
            <w:pPr>
              <w:autoSpaceDE w:val="0"/>
              <w:autoSpaceDN w:val="0"/>
              <w:adjustRightInd w:val="0"/>
              <w:spacing w:before="200" w:after="1" w:line="200" w:lineRule="atLeast"/>
              <w:ind w:firstLine="539"/>
              <w:jc w:val="both"/>
              <w:rPr>
                <w:rFonts w:cs="Arial"/>
                <w:szCs w:val="20"/>
              </w:rPr>
            </w:pPr>
            <w:r>
              <w:rPr>
                <w:rFonts w:cs="Arial"/>
                <w:szCs w:val="20"/>
              </w:rPr>
              <w:lastRenderedPageBreak/>
              <w:t>В разделе 3 отчетности по форме 0403203 указываются количество операций по переводу денежных средств (графа 3) и сумма операций по переводу денежных средств (графа 4) в отношении каждого типа операций по переводу денежных средств (графа 1) и каждого вида операций по переводу денежных средств (графа 2).</w:t>
            </w:r>
          </w:p>
          <w:p w:rsidR="00057252" w:rsidRDefault="00057252" w:rsidP="000354BA">
            <w:pPr>
              <w:autoSpaceDE w:val="0"/>
              <w:autoSpaceDN w:val="0"/>
              <w:adjustRightInd w:val="0"/>
              <w:spacing w:before="200" w:after="1" w:line="200" w:lineRule="atLeast"/>
              <w:ind w:firstLine="539"/>
              <w:jc w:val="both"/>
              <w:rPr>
                <w:rFonts w:cs="Arial"/>
                <w:szCs w:val="20"/>
              </w:rPr>
            </w:pPr>
            <w:r w:rsidRPr="002B6CEA">
              <w:rPr>
                <w:rFonts w:cs="Arial"/>
                <w:strike/>
                <w:color w:val="FF0000"/>
                <w:szCs w:val="20"/>
              </w:rPr>
              <w:t>4</w:t>
            </w:r>
            <w:r>
              <w:rPr>
                <w:rFonts w:cs="Arial"/>
                <w:szCs w:val="20"/>
              </w:rPr>
              <w:t>.1. В графе 1 раздела 3 отчетности по форме 0403203 указываются типы операций по переводу денежных средств с использованием следующих кодов:</w:t>
            </w:r>
          </w:p>
          <w:p w:rsidR="00057252" w:rsidRDefault="00057252"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3"/>
              <w:gridCol w:w="1692"/>
              <w:gridCol w:w="5016"/>
            </w:tblGrid>
            <w:tr w:rsidR="00057252" w:rsidTr="00DC42A1">
              <w:tc>
                <w:tcPr>
                  <w:tcW w:w="713"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Код</w:t>
                  </w:r>
                </w:p>
              </w:tc>
              <w:tc>
                <w:tcPr>
                  <w:tcW w:w="1692"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Наименование кода</w:t>
                  </w:r>
                </w:p>
                <w:p w:rsidR="00057252" w:rsidRDefault="00057252" w:rsidP="000354BA">
                  <w:pPr>
                    <w:autoSpaceDE w:val="0"/>
                    <w:autoSpaceDN w:val="0"/>
                    <w:adjustRightInd w:val="0"/>
                    <w:spacing w:after="1" w:line="200" w:lineRule="atLeast"/>
                    <w:jc w:val="center"/>
                    <w:rPr>
                      <w:rFonts w:cs="Arial"/>
                      <w:szCs w:val="20"/>
                    </w:rPr>
                  </w:pPr>
                </w:p>
                <w:p w:rsidR="00057252" w:rsidRDefault="00057252" w:rsidP="000354BA">
                  <w:pPr>
                    <w:autoSpaceDE w:val="0"/>
                    <w:autoSpaceDN w:val="0"/>
                    <w:adjustRightInd w:val="0"/>
                    <w:spacing w:after="1" w:line="200" w:lineRule="atLeast"/>
                    <w:jc w:val="center"/>
                    <w:rPr>
                      <w:rFonts w:cs="Arial"/>
                      <w:szCs w:val="20"/>
                    </w:rPr>
                  </w:pPr>
                </w:p>
              </w:tc>
              <w:tc>
                <w:tcPr>
                  <w:tcW w:w="5016"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057252" w:rsidTr="00DC42A1">
              <w:tc>
                <w:tcPr>
                  <w:tcW w:w="713"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01</w:t>
                  </w:r>
                </w:p>
              </w:tc>
              <w:tc>
                <w:tcPr>
                  <w:tcW w:w="1692"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Счета</w:t>
                  </w:r>
                </w:p>
              </w:tc>
              <w:tc>
                <w:tcPr>
                  <w:tcW w:w="5016"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банковских счетов плательщика, не учтенные в типе операций "СБП"</w:t>
                  </w:r>
                </w:p>
              </w:tc>
            </w:tr>
            <w:tr w:rsidR="00057252" w:rsidTr="00DC42A1">
              <w:tc>
                <w:tcPr>
                  <w:tcW w:w="713"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02</w:t>
                  </w:r>
                </w:p>
              </w:tc>
              <w:tc>
                <w:tcPr>
                  <w:tcW w:w="1692"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СБП</w:t>
                  </w:r>
                </w:p>
              </w:tc>
              <w:tc>
                <w:tcPr>
                  <w:tcW w:w="5016"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совершенные с использованием сервиса быстрых платежей платежной системы Банка России</w:t>
                  </w:r>
                </w:p>
              </w:tc>
            </w:tr>
          </w:tbl>
          <w:p w:rsidR="00057252" w:rsidRDefault="00057252" w:rsidP="000354BA">
            <w:pPr>
              <w:autoSpaceDE w:val="0"/>
              <w:autoSpaceDN w:val="0"/>
              <w:adjustRightInd w:val="0"/>
              <w:spacing w:after="1" w:line="200" w:lineRule="atLeast"/>
              <w:ind w:firstLine="539"/>
              <w:jc w:val="both"/>
              <w:rPr>
                <w:rFonts w:cs="Arial"/>
                <w:szCs w:val="20"/>
              </w:rPr>
            </w:pPr>
          </w:p>
          <w:p w:rsidR="00057252" w:rsidRDefault="00057252" w:rsidP="000354BA">
            <w:pPr>
              <w:autoSpaceDE w:val="0"/>
              <w:autoSpaceDN w:val="0"/>
              <w:adjustRightInd w:val="0"/>
              <w:spacing w:after="1" w:line="200" w:lineRule="atLeast"/>
              <w:ind w:firstLine="539"/>
              <w:jc w:val="both"/>
              <w:rPr>
                <w:rFonts w:cs="Arial"/>
                <w:szCs w:val="20"/>
              </w:rPr>
            </w:pPr>
            <w:r w:rsidRPr="002B6CEA">
              <w:rPr>
                <w:rFonts w:cs="Arial"/>
                <w:strike/>
                <w:color w:val="FF0000"/>
                <w:szCs w:val="20"/>
              </w:rPr>
              <w:t>4</w:t>
            </w:r>
            <w:r>
              <w:rPr>
                <w:rFonts w:cs="Arial"/>
                <w:szCs w:val="20"/>
              </w:rPr>
              <w:t xml:space="preserve">.2. В графе 2 раздела 3 отчетности по форме 0403203 указываются виды операций по переводу денежных средств в отношении каждого типа операций по переводу денежных средств, указанного в подпункте </w:t>
            </w:r>
            <w:r w:rsidRPr="002B6CEA">
              <w:rPr>
                <w:rFonts w:cs="Arial"/>
                <w:strike/>
                <w:color w:val="FF0000"/>
                <w:szCs w:val="20"/>
              </w:rPr>
              <w:t>4</w:t>
            </w:r>
            <w:r>
              <w:rPr>
                <w:rFonts w:cs="Arial"/>
                <w:szCs w:val="20"/>
              </w:rPr>
              <w:t>.1 настоящего пункта, с использованием следующих кодов:</w:t>
            </w:r>
          </w:p>
          <w:p w:rsidR="00057252" w:rsidRDefault="00057252"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5"/>
              <w:gridCol w:w="6721"/>
            </w:tblGrid>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Код</w:t>
                  </w:r>
                </w:p>
                <w:p w:rsidR="00057252" w:rsidRDefault="00057252" w:rsidP="000354BA">
                  <w:pPr>
                    <w:autoSpaceDE w:val="0"/>
                    <w:autoSpaceDN w:val="0"/>
                    <w:adjustRightInd w:val="0"/>
                    <w:spacing w:after="1" w:line="200" w:lineRule="atLeast"/>
                    <w:jc w:val="center"/>
                    <w:rPr>
                      <w:rFonts w:cs="Arial"/>
                      <w:szCs w:val="20"/>
                    </w:rPr>
                  </w:pPr>
                </w:p>
                <w:p w:rsidR="00057252" w:rsidRDefault="00057252" w:rsidP="000354BA">
                  <w:pPr>
                    <w:autoSpaceDE w:val="0"/>
                    <w:autoSpaceDN w:val="0"/>
                    <w:adjustRightInd w:val="0"/>
                    <w:spacing w:after="1" w:line="200" w:lineRule="atLeast"/>
                    <w:jc w:val="center"/>
                    <w:rPr>
                      <w:rFonts w:cs="Arial"/>
                      <w:szCs w:val="20"/>
                    </w:rPr>
                  </w:pP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lastRenderedPageBreak/>
                    <w:t>01</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 xml:space="preserve">Общее количество распоряжений, поступивших оператору по переводу денежных средств от клиентов - юридических лиц (включая распоряжения, </w:t>
                  </w:r>
                  <w:r w:rsidRPr="00A361FE">
                    <w:rPr>
                      <w:rFonts w:cs="Arial"/>
                      <w:strike/>
                      <w:color w:val="FF0000"/>
                      <w:szCs w:val="20"/>
                    </w:rPr>
                    <w:t>не принятые к исполнению</w:t>
                  </w:r>
                  <w:r>
                    <w:rPr>
                      <w:rFonts w:cs="Arial"/>
                      <w:szCs w:val="20"/>
                    </w:rPr>
                    <w:t>) в соответствии со статьей 8 Федерального закона N 161-ФЗ</w:t>
                  </w:r>
                </w:p>
                <w:p w:rsidR="00A361FE" w:rsidRDefault="00A361FE" w:rsidP="000354BA">
                  <w:pPr>
                    <w:autoSpaceDE w:val="0"/>
                    <w:autoSpaceDN w:val="0"/>
                    <w:adjustRightInd w:val="0"/>
                    <w:spacing w:after="1" w:line="200" w:lineRule="atLeast"/>
                    <w:ind w:firstLine="283"/>
                    <w:jc w:val="both"/>
                    <w:rPr>
                      <w:rFonts w:cs="Arial"/>
                      <w:szCs w:val="20"/>
                    </w:rPr>
                  </w:pPr>
                </w:p>
                <w:p w:rsidR="00A361FE" w:rsidRDefault="00A361FE" w:rsidP="000354BA">
                  <w:pPr>
                    <w:autoSpaceDE w:val="0"/>
                    <w:autoSpaceDN w:val="0"/>
                    <w:adjustRightInd w:val="0"/>
                    <w:spacing w:after="1" w:line="200" w:lineRule="atLeast"/>
                    <w:ind w:firstLine="283"/>
                    <w:jc w:val="both"/>
                    <w:rPr>
                      <w:rFonts w:cs="Arial"/>
                      <w:szCs w:val="20"/>
                    </w:rPr>
                  </w:pPr>
                </w:p>
                <w:p w:rsidR="00381758" w:rsidRDefault="00381758" w:rsidP="000354BA">
                  <w:pPr>
                    <w:autoSpaceDE w:val="0"/>
                    <w:autoSpaceDN w:val="0"/>
                    <w:adjustRightInd w:val="0"/>
                    <w:spacing w:after="1" w:line="200" w:lineRule="atLeast"/>
                    <w:ind w:firstLine="283"/>
                    <w:jc w:val="both"/>
                    <w:rPr>
                      <w:rFonts w:cs="Arial"/>
                      <w:szCs w:val="20"/>
                    </w:rPr>
                  </w:pPr>
                </w:p>
                <w:p w:rsidR="00381758" w:rsidRDefault="00381758" w:rsidP="000354BA">
                  <w:pPr>
                    <w:autoSpaceDE w:val="0"/>
                    <w:autoSpaceDN w:val="0"/>
                    <w:adjustRightInd w:val="0"/>
                    <w:spacing w:after="1" w:line="200" w:lineRule="atLeast"/>
                    <w:ind w:firstLine="283"/>
                    <w:jc w:val="both"/>
                    <w:rPr>
                      <w:rFonts w:cs="Arial"/>
                      <w:szCs w:val="20"/>
                    </w:rPr>
                  </w:pP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02</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 xml:space="preserve">Выявленные оператором по переводу денежных средств операции, соответствующие признакам осуществления перевода денежных средств без согласия клиента - юридического лица, по которым оператор по переводу денежных средств </w:t>
                  </w:r>
                  <w:r w:rsidRPr="00A361FE">
                    <w:rPr>
                      <w:rFonts w:cs="Arial"/>
                      <w:strike/>
                      <w:color w:val="FF0000"/>
                      <w:szCs w:val="20"/>
                    </w:rPr>
                    <w:t>в соответствии с частью 5 статьи 8 Федерального закона N 161-ФЗ не принял к исполнению и (или) в соответствии с частью 5.1 статьи 8 Федерального закона N 161-ФЗ</w:t>
                  </w:r>
                  <w:r>
                    <w:rPr>
                      <w:rFonts w:cs="Arial"/>
                      <w:szCs w:val="20"/>
                    </w:rPr>
                    <w:t xml:space="preserve"> приостановил </w:t>
                  </w:r>
                  <w:r w:rsidRPr="00A361FE">
                    <w:rPr>
                      <w:rFonts w:cs="Arial"/>
                      <w:strike/>
                      <w:color w:val="FF0000"/>
                      <w:szCs w:val="20"/>
                    </w:rPr>
                    <w:t>исполнение распоряжений о совершении операций по переводу денежных средств</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03</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соответствующие признакам осуществления перевода денежных средств без согласия клиента - юридического лица, по которым оператор по переводу денежных средств </w:t>
                  </w:r>
                  <w:r w:rsidRPr="00A361FE">
                    <w:rPr>
                      <w:rFonts w:cs="Arial"/>
                      <w:strike/>
                      <w:color w:val="FF0000"/>
                      <w:szCs w:val="20"/>
                    </w:rPr>
                    <w:t>в соответствии с частью 5 статьи 8 Федерального закона N 161-ФЗ не принял к исполнению и (или) в соответствии с частью 5.1 статьи 8 Федерального закона N 161-ФЗ</w:t>
                  </w:r>
                  <w:r>
                    <w:rPr>
                      <w:rFonts w:cs="Arial"/>
                      <w:szCs w:val="20"/>
                    </w:rPr>
                    <w:t xml:space="preserve"> приостановил </w:t>
                  </w:r>
                  <w:r w:rsidRPr="00A361FE">
                    <w:rPr>
                      <w:rFonts w:cs="Arial"/>
                      <w:strike/>
                      <w:color w:val="FF0000"/>
                      <w:szCs w:val="20"/>
                    </w:rPr>
                    <w:t>исполнение распоряжений о совершении операций по переводу денежных средств</w:t>
                  </w:r>
                  <w:r>
                    <w:rPr>
                      <w:rFonts w:cs="Arial"/>
                      <w:szCs w:val="20"/>
                    </w:rPr>
                    <w:t xml:space="preserve"> и по которым получены </w:t>
                  </w:r>
                  <w:r w:rsidRPr="00A361FE">
                    <w:rPr>
                      <w:rFonts w:cs="Arial"/>
                      <w:strike/>
                      <w:color w:val="FF0000"/>
                      <w:szCs w:val="20"/>
                    </w:rPr>
                    <w:t>подтверждения</w:t>
                  </w:r>
                  <w:r>
                    <w:rPr>
                      <w:rFonts w:cs="Arial"/>
                      <w:szCs w:val="20"/>
                    </w:rPr>
                    <w:t xml:space="preserve"> клиентов - юридических лиц </w:t>
                  </w:r>
                  <w:r w:rsidRPr="00A361FE">
                    <w:rPr>
                      <w:rFonts w:cs="Arial"/>
                      <w:strike/>
                      <w:color w:val="FF0000"/>
                      <w:szCs w:val="20"/>
                    </w:rPr>
                    <w:t>о направлении распоряжений о совершении операций по переводу денежных средств с их согласия и (или) получены подтверждения клиентов - юридических лиц о возобновлении исполнения распоряжений в соответствии с частью 5.3 статьи 8 Федерального закона N 161-ФЗ</w:t>
                  </w:r>
                </w:p>
                <w:p w:rsidR="00A361FE" w:rsidRDefault="00A361FE" w:rsidP="000354BA">
                  <w:pPr>
                    <w:autoSpaceDE w:val="0"/>
                    <w:autoSpaceDN w:val="0"/>
                    <w:adjustRightInd w:val="0"/>
                    <w:spacing w:after="1" w:line="200" w:lineRule="atLeast"/>
                    <w:ind w:firstLine="283"/>
                    <w:jc w:val="both"/>
                    <w:rPr>
                      <w:rFonts w:cs="Arial"/>
                      <w:szCs w:val="20"/>
                    </w:rPr>
                  </w:pPr>
                </w:p>
                <w:p w:rsidR="00A74EAB" w:rsidRDefault="00A74EAB" w:rsidP="000354BA">
                  <w:pPr>
                    <w:autoSpaceDE w:val="0"/>
                    <w:autoSpaceDN w:val="0"/>
                    <w:adjustRightInd w:val="0"/>
                    <w:spacing w:after="1" w:line="200" w:lineRule="atLeast"/>
                    <w:ind w:firstLine="283"/>
                    <w:jc w:val="both"/>
                    <w:rPr>
                      <w:rFonts w:cs="Arial"/>
                      <w:szCs w:val="20"/>
                    </w:rPr>
                  </w:pPr>
                </w:p>
                <w:p w:rsidR="00381758" w:rsidRDefault="00381758" w:rsidP="000354BA">
                  <w:pPr>
                    <w:autoSpaceDE w:val="0"/>
                    <w:autoSpaceDN w:val="0"/>
                    <w:adjustRightInd w:val="0"/>
                    <w:spacing w:after="1" w:line="200" w:lineRule="atLeast"/>
                    <w:ind w:firstLine="283"/>
                    <w:jc w:val="both"/>
                    <w:rPr>
                      <w:rFonts w:cs="Arial"/>
                      <w:szCs w:val="20"/>
                    </w:rPr>
                  </w:pP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04</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соответствующие признакам осуществления перевода денежных средств без согласия клиента - юридического лица, по которым </w:t>
                  </w:r>
                  <w:r w:rsidRPr="00A361FE">
                    <w:rPr>
                      <w:rFonts w:cs="Arial"/>
                      <w:strike/>
                      <w:color w:val="FF0000"/>
                      <w:szCs w:val="20"/>
                    </w:rPr>
                    <w:t xml:space="preserve">оператор по переводу денежных средств возобновил исполнение распоряжений по истечении двух рабочих дней после дня приостановления исполнения в связи с неполучением от клиентов - </w:t>
                  </w:r>
                  <w:r w:rsidRPr="00A361FE">
                    <w:rPr>
                      <w:rFonts w:cs="Arial"/>
                      <w:strike/>
                      <w:color w:val="FF0000"/>
                      <w:szCs w:val="20"/>
                    </w:rPr>
                    <w:lastRenderedPageBreak/>
                    <w:t>юридических лиц подтверждений возобновления исполнения распоряжений</w:t>
                  </w:r>
                  <w:r>
                    <w:rPr>
                      <w:rFonts w:cs="Arial"/>
                      <w:szCs w:val="20"/>
                    </w:rPr>
                    <w:t xml:space="preserve"> в соответствии с частью </w:t>
                  </w:r>
                  <w:r w:rsidRPr="00A361FE">
                    <w:rPr>
                      <w:rFonts w:cs="Arial"/>
                      <w:strike/>
                      <w:color w:val="FF0000"/>
                      <w:szCs w:val="20"/>
                    </w:rPr>
                    <w:t>5.2</w:t>
                  </w:r>
                  <w:r>
                    <w:rPr>
                      <w:rFonts w:cs="Arial"/>
                      <w:szCs w:val="20"/>
                    </w:rPr>
                    <w:t xml:space="preserve"> статьи 8 Федерального закона N 161-ФЗ</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lastRenderedPageBreak/>
                    <w:t>05</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по которым оператором по переводу денежных средств, обслуживающим плательщика, незамедлительно направлено оператору по переводу денежных средств, обслуживающему получателя средств, уведомление о приостановлении зачисления денежных средств на банковский счет получателя средств или увеличения остатка электронных денежных средств получателя средств (далее - уведомление о приостановлении) по форме и в порядке, которые установлены Указанием Банка России от 25 декабря 2018 года N 5039-У "О формах и порядке направления операторами по переводу денежных средств уведомлений о приостановлении зачисления денежных средств на банковский счет получателя средств или увеличения остатка электронных денежных средств получателя средств, о невозможности приостановления зачисления денежных средств на банковский счет получателя средств или приостановления увеличения остатка электронных денежных средств получателя средств"</w:t>
                  </w:r>
                  <w:r w:rsidRPr="000A25AC">
                    <w:rPr>
                      <w:rFonts w:cs="Arial"/>
                      <w:strike/>
                      <w:color w:val="FF0000"/>
                      <w:szCs w:val="20"/>
                    </w:rPr>
                    <w:t>, зарегистрированным Министерством юстиции Российской Федерации</w:t>
                  </w:r>
                  <w:r>
                    <w:rPr>
                      <w:rFonts w:cs="Arial"/>
                      <w:szCs w:val="20"/>
                    </w:rPr>
                    <w:t xml:space="preserve"> </w:t>
                  </w:r>
                  <w:bookmarkStart w:id="55" w:name="П9"/>
                  <w:bookmarkEnd w:id="55"/>
                  <w:r w:rsidRPr="003C7453">
                    <w:rPr>
                      <w:rFonts w:cs="Arial"/>
                      <w:szCs w:val="20"/>
                    </w:rPr>
                    <w:t>25 января 2019 года N 53570</w:t>
                  </w:r>
                  <w:r>
                    <w:rPr>
                      <w:rFonts w:cs="Arial"/>
                      <w:szCs w:val="20"/>
                    </w:rPr>
                    <w:t xml:space="preserve"> (далее - Указание Банка России N 5039-У), на основании полученного уведомления от клиента - юридического лица об утрате электронного средства платежа и (или) его использования без согласия клиента в соответствии с частью 11.1 статьи 9 Федерального закона N 161-ФЗ </w:t>
                  </w:r>
                  <w:r w:rsidRPr="000A25AC">
                    <w:rPr>
                      <w:rFonts w:cs="Arial"/>
                      <w:strike/>
                      <w:color w:val="FF0000"/>
                      <w:szCs w:val="20"/>
                    </w:rPr>
                    <w:t>(Собрание законодательства Российской Федерации, 2011, N 27, ст. 3872; 2018, N 27, ст. 3950)</w:t>
                  </w:r>
                  <w:r w:rsidR="003C7453" w:rsidRPr="003C7453">
                    <w:rPr>
                      <w:rFonts w:cs="Arial"/>
                      <w:szCs w:val="20"/>
                    </w:rPr>
                    <w:t xml:space="preserve"> </w:t>
                  </w:r>
                  <w:hyperlink w:anchor="П10" w:history="1">
                    <w:r w:rsidR="003C7453" w:rsidRPr="003C7453">
                      <w:rPr>
                        <w:rStyle w:val="a3"/>
                        <w:rFonts w:cs="Arial"/>
                        <w:szCs w:val="20"/>
                      </w:rPr>
                      <w:t>См. схожий фрагмент в сравниваемом документе</w:t>
                    </w:r>
                  </w:hyperlink>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06</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по переводу денежных средств, по которым оператором по переводу денежных средств, обслуживающим плательщика, осуществлено зачисление возвращенных денежных средств на банковский счет плательщика или увеличение остатка электронных денежных средств плательщика на сумму их возврата, осуществленного оператором по переводу денежных средств, обслуживающим получателя средств, не позднее двух дней со дня их получения в соответствии с частью 11.4 статьи 9 Федерального закона N 161-ФЗ </w:t>
                  </w:r>
                  <w:r w:rsidRPr="000A25AC">
                    <w:rPr>
                      <w:rFonts w:cs="Arial"/>
                      <w:strike/>
                      <w:color w:val="FF0000"/>
                      <w:szCs w:val="20"/>
                    </w:rPr>
                    <w:t>(Собрание законодательства Российской Федерации, 2011, N 27, ст. 3872; 2018, N 27, ст. 3950)</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sidRPr="00A361FE">
                    <w:rPr>
                      <w:rFonts w:cs="Arial"/>
                      <w:strike/>
                      <w:color w:val="FF0000"/>
                      <w:szCs w:val="20"/>
                    </w:rPr>
                    <w:lastRenderedPageBreak/>
                    <w:t>07</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sidRPr="00A361FE">
                    <w:rPr>
                      <w:rFonts w:cs="Arial"/>
                      <w:strike/>
                      <w:color w:val="FF0000"/>
                      <w:szCs w:val="20"/>
                    </w:rPr>
                    <w:t xml:space="preserve">Операции по переводу денежных средств, по которым оператору по переводу денежных средств, обслуживающему плательщика, направлено от оператора по переводу денежных средств, обслуживающего получателя средств, уведомление о невозможности приостановления зачисления денежных средств на банковский счет получателя средств или приостановления увеличения остатка электронных денежных средств получателя средств по форме и в порядке, которые установлены Указанием Банка России N 5039-У, в соответствии с частью 11.5 статьи 9 Федерального закона N 161-ФЗ </w:t>
                  </w:r>
                  <w:r w:rsidRPr="000A25AC">
                    <w:rPr>
                      <w:rFonts w:cs="Arial"/>
                      <w:strike/>
                      <w:color w:val="FF0000"/>
                      <w:szCs w:val="20"/>
                    </w:rPr>
                    <w:t>(Собрание законодательства Российской Федерации, 2011, N 27, ст. 3872; 2018, N 27, ст. 3950)</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sidRPr="00A361FE">
                    <w:rPr>
                      <w:rFonts w:cs="Arial"/>
                      <w:strike/>
                      <w:color w:val="FF0000"/>
                      <w:szCs w:val="20"/>
                    </w:rPr>
                    <w:t>08</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sidRPr="00A361FE">
                    <w:rPr>
                      <w:rFonts w:cs="Arial"/>
                      <w:strike/>
                      <w:color w:val="FF0000"/>
                      <w:szCs w:val="20"/>
                    </w:rPr>
                    <w:t xml:space="preserve">Операции по переводу денежных средств, по которым оператором по переводу денежных средств, обслуживающим плательщика, получено от клиента - юридического лица уведомление об утрате электронного средства платежа и (или) его использования без согласия клиента с нарушением условий направления такого уведомления, предусмотренных частью 11 статьи 9 Федерального закона N 161-ФЗ </w:t>
                  </w:r>
                  <w:r w:rsidRPr="000A25AC">
                    <w:rPr>
                      <w:rFonts w:cs="Arial"/>
                      <w:strike/>
                      <w:color w:val="FF0000"/>
                      <w:szCs w:val="20"/>
                    </w:rPr>
                    <w:t>(Собрание законодательства Российской Федерации, 2011, N 27, ст. 3872)</w:t>
                  </w:r>
                  <w:r w:rsidRPr="00A361FE">
                    <w:rPr>
                      <w:rFonts w:cs="Arial"/>
                      <w:strike/>
                      <w:color w:val="FF0000"/>
                      <w:szCs w:val="20"/>
                    </w:rPr>
                    <w:t xml:space="preserve">, и по которым оператор по переводу денежных средств не обязан возмещать клиенту сумму операции, совершенной без его согласия, в соответствии с частью 14 статьи 9 Федерального закона N 161-ФЗ </w:t>
                  </w:r>
                  <w:r w:rsidRPr="000A25AC">
                    <w:rPr>
                      <w:rFonts w:cs="Arial"/>
                      <w:strike/>
                      <w:color w:val="FF0000"/>
                      <w:szCs w:val="20"/>
                    </w:rPr>
                    <w:t>(Собрание законодательства Российской Федерации, 2011, N 27, ст. 3872)</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sidRPr="00A361FE">
                    <w:rPr>
                      <w:rFonts w:cs="Arial"/>
                      <w:strike/>
                      <w:color w:val="FF0000"/>
                      <w:szCs w:val="20"/>
                    </w:rPr>
                    <w:t>09</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sidRPr="00A361FE">
                    <w:rPr>
                      <w:rFonts w:cs="Arial"/>
                      <w:strike/>
                      <w:color w:val="FF0000"/>
                      <w:szCs w:val="20"/>
                    </w:rPr>
                    <w:t xml:space="preserve">Операции по переводу денежных средств, по которым оператором по переводу денежных средств, обслуживающим получателя средств, приостановлено зачисление денежных средств на банковский счет получателя средств в сумме перевода денежных средств или увеличение остатка электронных денежных средств получателя средств на сумму перевода электронных денежных средств на срок до пяти рабочих дней со дня получения от оператора по переводу денежных средств, обслуживающего плательщика, уведомления о приостановлении до осуществления зачисления денежных средств на банковский счет получателя средств или увеличения остатка электронных денежных средств получателя средств в соответствии с частью 11.2 статьи 9 Федерального закона N 161-ФЗ </w:t>
                  </w:r>
                  <w:r w:rsidRPr="00057252">
                    <w:rPr>
                      <w:rFonts w:cs="Arial"/>
                      <w:strike/>
                      <w:color w:val="FF0000"/>
                      <w:szCs w:val="20"/>
                    </w:rPr>
                    <w:t>(Собрание законодательства Российской Федерации, 2011, N 27, ст. 3872; 2018, N 27, ст. 3950)</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sidRPr="00A361FE">
                    <w:rPr>
                      <w:rFonts w:cs="Arial"/>
                      <w:strike/>
                      <w:color w:val="FF0000"/>
                      <w:szCs w:val="20"/>
                    </w:rPr>
                    <w:lastRenderedPageBreak/>
                    <w:t>10</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sidRPr="00A361FE">
                    <w:rPr>
                      <w:rFonts w:cs="Arial"/>
                      <w:strike/>
                      <w:color w:val="FF0000"/>
                      <w:szCs w:val="20"/>
                    </w:rPr>
                    <w:t xml:space="preserve">Операции по переводу денежных средств, по которым оператором по переводу денежных средств, обслуживающим получателя средств, осуществлено зачисление денежных средств на банковский счет получателя средств или увеличение остатка электронных денежных средств получателя средств на основе представленных получателем средств документов, подтверждающих обоснованность получения денежных средств, в течение пяти рабочих дней со дня уведомления получателя средств о приостановлении зачисления денежных средств или увеличения остатка электронных денежных средств в соответствии с частью 11.3 статьи 9 Федерального закона N 161-ФЗ </w:t>
                  </w:r>
                  <w:r w:rsidRPr="00057252">
                    <w:rPr>
                      <w:rFonts w:cs="Arial"/>
                      <w:strike/>
                      <w:color w:val="FF0000"/>
                      <w:szCs w:val="20"/>
                    </w:rPr>
                    <w:t>(Собрание законодательства Российской Федерации, 2011, N 27, ст. 3872; 2018, N 27, ст. 3950)</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sidRPr="00A361FE">
                    <w:rPr>
                      <w:rFonts w:cs="Arial"/>
                      <w:strike/>
                      <w:color w:val="FF0000"/>
                      <w:szCs w:val="20"/>
                    </w:rPr>
                    <w:t>11</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sidRPr="00A361FE">
                    <w:rPr>
                      <w:rFonts w:cs="Arial"/>
                      <w:strike/>
                      <w:color w:val="FF0000"/>
                      <w:szCs w:val="20"/>
                    </w:rPr>
                    <w:t>Операции по переводу денежных средств, по которым оператором по переводу денежных средств, обслуживающим получателя средств, осуществлен возврат денежных средств или электронных денежных средств оператору по переводу денежных средств, обслуживающему плательщика, в случае непредставления получателем средств документов, подтверждающих обоснованность получения переведенных денежных средств или электронных денежных средств, не позднее двух рабочих дней после истечения пятидневного срока в соответствии с частью 11.4 статьи 9 Федерального закона N 161-ФЗ</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sidRPr="00A361FE">
                    <w:rPr>
                      <w:rFonts w:cs="Arial"/>
                      <w:strike/>
                      <w:color w:val="FF0000"/>
                      <w:szCs w:val="20"/>
                    </w:rPr>
                    <w:t>12</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sidRPr="00A361FE">
                    <w:rPr>
                      <w:rFonts w:cs="Arial"/>
                      <w:strike/>
                      <w:color w:val="FF0000"/>
                      <w:szCs w:val="20"/>
                    </w:rPr>
                    <w:t>Операции по переводу денежных средств, по которым оператором по переводу денежных средств, обслуживающим получателя средств, направлено оператору по переводу денежных средств, обслуживающему плательщика, уведомление о невозможности приостановления зачисления денежных средств на банковский счет получателя средств или приостановления увеличения остатка электронных денежных средств получателя средств в случае получения от оператора по переводу денежных средств, обслуживающего плательщика, уведомления о приостановлении по форме и в порядке, которые установлены Указанием Банка России N 5039-У, после осуществления зачисления денежных средств на банковский счет получателя средств или увеличения остатка электронных денежных средств получателя средств в соответствии с частью 11.5 статьи 9 Федерального закона N 161-ФЗ</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lastRenderedPageBreak/>
                    <w:t>13</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 xml:space="preserve">Операции по переводу денежных средств, по которым осуществлено возмещение клиентам - юридическим лицам, в том числе в случае если оператор по переводу денежных средств не исполнил обязанность по информированию клиентов о совершенной операций в соответствии с частью 13 статьи 9 Федерального закона N 161-ФЗ </w:t>
                  </w:r>
                  <w:r w:rsidRPr="00057252">
                    <w:rPr>
                      <w:rFonts w:cs="Arial"/>
                      <w:strike/>
                      <w:color w:val="FF0000"/>
                      <w:szCs w:val="20"/>
                    </w:rPr>
                    <w:t>(Собрание законодательства Российской Федерации, 2011, N 27, ст. 3872)</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14</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 по которым оператором по переводу денежных средств получены уведомления от клиентов - юридических лиц о случаях перевода денежных средств без их согласия</w:t>
                  </w:r>
                </w:p>
              </w:tc>
            </w:tr>
            <w:tr w:rsidR="00057252" w:rsidTr="00DC42A1">
              <w:tc>
                <w:tcPr>
                  <w:tcW w:w="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15</w:t>
                  </w:r>
                </w:p>
              </w:tc>
              <w:tc>
                <w:tcPr>
                  <w:tcW w:w="6721"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ind w:firstLine="283"/>
                    <w:jc w:val="both"/>
                    <w:rPr>
                      <w:rFonts w:cs="Arial"/>
                      <w:szCs w:val="20"/>
                    </w:rPr>
                  </w:pPr>
                  <w:r>
                    <w:rPr>
                      <w:rFonts w:cs="Arial"/>
                      <w:szCs w:val="20"/>
                    </w:rPr>
                    <w:t>Операции по переводу денежных средств</w:t>
                  </w:r>
                  <w:r w:rsidRPr="00BE2417">
                    <w:rPr>
                      <w:rFonts w:cs="Arial"/>
                      <w:strike/>
                      <w:color w:val="FF0000"/>
                      <w:szCs w:val="20"/>
                    </w:rPr>
                    <w:t>, совершенные в результате побуждения юридических лиц к совершению операций путем</w:t>
                  </w:r>
                  <w:r>
                    <w:rPr>
                      <w:rFonts w:cs="Arial"/>
                      <w:szCs w:val="20"/>
                    </w:rPr>
                    <w:t xml:space="preserve"> обмана или </w:t>
                  </w:r>
                  <w:r w:rsidRPr="00BE2417">
                    <w:rPr>
                      <w:rFonts w:cs="Arial"/>
                      <w:strike/>
                      <w:color w:val="FF0000"/>
                      <w:szCs w:val="20"/>
                    </w:rPr>
                    <w:t>злоупотребления</w:t>
                  </w:r>
                  <w:r>
                    <w:rPr>
                      <w:rFonts w:cs="Arial"/>
                      <w:szCs w:val="20"/>
                    </w:rPr>
                    <w:t xml:space="preserve"> доверием</w:t>
                  </w:r>
                </w:p>
              </w:tc>
            </w:tr>
          </w:tbl>
          <w:p w:rsidR="002B6CEA" w:rsidRPr="00B8251A" w:rsidRDefault="002B6CEA" w:rsidP="000354BA">
            <w:pPr>
              <w:spacing w:after="1" w:line="200" w:lineRule="atLeast"/>
              <w:jc w:val="both"/>
              <w:rPr>
                <w:rFonts w:cs="Arial"/>
                <w:szCs w:val="20"/>
              </w:rPr>
            </w:pPr>
          </w:p>
        </w:tc>
        <w:tc>
          <w:tcPr>
            <w:tcW w:w="7597" w:type="dxa"/>
          </w:tcPr>
          <w:p w:rsidR="00057252" w:rsidRDefault="00057252" w:rsidP="000354BA">
            <w:pPr>
              <w:autoSpaceDE w:val="0"/>
              <w:autoSpaceDN w:val="0"/>
              <w:adjustRightInd w:val="0"/>
              <w:spacing w:before="200" w:after="1" w:line="200" w:lineRule="atLeast"/>
              <w:ind w:firstLine="539"/>
              <w:jc w:val="both"/>
              <w:rPr>
                <w:rFonts w:cs="Arial"/>
                <w:szCs w:val="20"/>
              </w:rPr>
            </w:pPr>
            <w:r>
              <w:rPr>
                <w:rFonts w:cs="Arial"/>
                <w:szCs w:val="20"/>
              </w:rPr>
              <w:lastRenderedPageBreak/>
              <w:t>В разделе 3 отчетности по форме 0403203 указываются количество операций по переводу денежных средств (графа 3) и сумма операций по переводу денежных средств (графа 4) в отношении каждого типа операций по переводу денежных средств (графа 1) и каждого вида операций по переводу денежных средств (графа 2).</w:t>
            </w:r>
          </w:p>
          <w:p w:rsidR="00057252" w:rsidRDefault="00057252" w:rsidP="000354BA">
            <w:pPr>
              <w:autoSpaceDE w:val="0"/>
              <w:autoSpaceDN w:val="0"/>
              <w:adjustRightInd w:val="0"/>
              <w:spacing w:before="200" w:after="1" w:line="200" w:lineRule="atLeast"/>
              <w:ind w:firstLine="539"/>
              <w:jc w:val="both"/>
              <w:rPr>
                <w:rFonts w:cs="Arial"/>
                <w:szCs w:val="20"/>
              </w:rPr>
            </w:pPr>
            <w:r w:rsidRPr="002B6CEA">
              <w:rPr>
                <w:rFonts w:cs="Arial"/>
                <w:szCs w:val="20"/>
                <w:shd w:val="clear" w:color="auto" w:fill="C0C0C0"/>
              </w:rPr>
              <w:t>5</w:t>
            </w:r>
            <w:r>
              <w:rPr>
                <w:rFonts w:cs="Arial"/>
                <w:szCs w:val="20"/>
              </w:rPr>
              <w:t>.1. В графе 1 раздела 3 отчетности по форме 0403203 указываются типы операций по переводу денежных средств с использованием следующих кодов:</w:t>
            </w:r>
          </w:p>
          <w:p w:rsidR="00057252" w:rsidRDefault="00057252"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
              <w:gridCol w:w="1695"/>
              <w:gridCol w:w="5017"/>
            </w:tblGrid>
            <w:tr w:rsidR="00057252" w:rsidTr="00DC42A1">
              <w:tc>
                <w:tcPr>
                  <w:tcW w:w="714"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Код</w:t>
                  </w:r>
                </w:p>
              </w:tc>
              <w:tc>
                <w:tcPr>
                  <w:tcW w:w="1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Наименование кода</w:t>
                  </w:r>
                </w:p>
              </w:tc>
              <w:tc>
                <w:tcPr>
                  <w:tcW w:w="5017"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057252" w:rsidTr="00DC42A1">
              <w:tc>
                <w:tcPr>
                  <w:tcW w:w="714"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jc w:val="center"/>
                    <w:rPr>
                      <w:rFonts w:cs="Arial"/>
                      <w:szCs w:val="20"/>
                    </w:rPr>
                  </w:pPr>
                  <w:r w:rsidRPr="002B6CEA">
                    <w:rPr>
                      <w:rFonts w:cs="Arial"/>
                      <w:szCs w:val="20"/>
                      <w:shd w:val="clear" w:color="auto" w:fill="C0C0C0"/>
                    </w:rPr>
                    <w:t>1</w:t>
                  </w:r>
                </w:p>
              </w:tc>
              <w:tc>
                <w:tcPr>
                  <w:tcW w:w="1695" w:type="dxa"/>
                  <w:tcBorders>
                    <w:top w:val="single" w:sz="4" w:space="0" w:color="auto"/>
                    <w:left w:val="single" w:sz="4" w:space="0" w:color="auto"/>
                    <w:bottom w:val="single" w:sz="4" w:space="0" w:color="auto"/>
                    <w:right w:val="single" w:sz="4" w:space="0" w:color="auto"/>
                  </w:tcBorders>
                </w:tcPr>
                <w:p w:rsidR="00057252" w:rsidRPr="002B6CEA" w:rsidRDefault="00057252" w:rsidP="000354BA">
                  <w:pPr>
                    <w:autoSpaceDE w:val="0"/>
                    <w:autoSpaceDN w:val="0"/>
                    <w:adjustRightInd w:val="0"/>
                    <w:spacing w:after="1" w:line="200" w:lineRule="atLeast"/>
                    <w:jc w:val="center"/>
                    <w:rPr>
                      <w:rFonts w:cs="Arial"/>
                      <w:szCs w:val="20"/>
                      <w:shd w:val="clear" w:color="auto" w:fill="C0C0C0"/>
                    </w:rPr>
                  </w:pPr>
                  <w:r w:rsidRPr="002B6CEA">
                    <w:rPr>
                      <w:rFonts w:cs="Arial"/>
                      <w:szCs w:val="20"/>
                      <w:shd w:val="clear" w:color="auto" w:fill="C0C0C0"/>
                    </w:rPr>
                    <w:t>2</w:t>
                  </w:r>
                </w:p>
              </w:tc>
              <w:tc>
                <w:tcPr>
                  <w:tcW w:w="5017" w:type="dxa"/>
                  <w:tcBorders>
                    <w:top w:val="single" w:sz="4" w:space="0" w:color="auto"/>
                    <w:left w:val="single" w:sz="4" w:space="0" w:color="auto"/>
                    <w:bottom w:val="single" w:sz="4" w:space="0" w:color="auto"/>
                    <w:right w:val="single" w:sz="4" w:space="0" w:color="auto"/>
                  </w:tcBorders>
                </w:tcPr>
                <w:p w:rsidR="00057252" w:rsidRPr="002B6CEA" w:rsidRDefault="00057252" w:rsidP="000354BA">
                  <w:pPr>
                    <w:autoSpaceDE w:val="0"/>
                    <w:autoSpaceDN w:val="0"/>
                    <w:adjustRightInd w:val="0"/>
                    <w:spacing w:after="1" w:line="200" w:lineRule="atLeast"/>
                    <w:jc w:val="center"/>
                    <w:rPr>
                      <w:rFonts w:cs="Arial"/>
                      <w:szCs w:val="20"/>
                      <w:shd w:val="clear" w:color="auto" w:fill="C0C0C0"/>
                    </w:rPr>
                  </w:pPr>
                  <w:r w:rsidRPr="002B6CEA">
                    <w:rPr>
                      <w:rFonts w:cs="Arial"/>
                      <w:szCs w:val="20"/>
                      <w:shd w:val="clear" w:color="auto" w:fill="C0C0C0"/>
                    </w:rPr>
                    <w:t>3</w:t>
                  </w:r>
                </w:p>
              </w:tc>
            </w:tr>
            <w:tr w:rsidR="00057252" w:rsidTr="00DC42A1">
              <w:tc>
                <w:tcPr>
                  <w:tcW w:w="714"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01</w:t>
                  </w:r>
                </w:p>
              </w:tc>
              <w:tc>
                <w:tcPr>
                  <w:tcW w:w="1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Счета</w:t>
                  </w:r>
                </w:p>
              </w:tc>
              <w:tc>
                <w:tcPr>
                  <w:tcW w:w="5017"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по банковским счетам посредством списания денежных средств с банковских счетов плательщика, не учтенные в типе операций "СБП"</w:t>
                  </w:r>
                </w:p>
              </w:tc>
            </w:tr>
            <w:tr w:rsidR="00057252" w:rsidTr="00DC42A1">
              <w:tc>
                <w:tcPr>
                  <w:tcW w:w="714"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02</w:t>
                  </w:r>
                </w:p>
              </w:tc>
              <w:tc>
                <w:tcPr>
                  <w:tcW w:w="1695"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СБП</w:t>
                  </w:r>
                </w:p>
              </w:tc>
              <w:tc>
                <w:tcPr>
                  <w:tcW w:w="5017" w:type="dxa"/>
                  <w:tcBorders>
                    <w:top w:val="single" w:sz="4" w:space="0" w:color="auto"/>
                    <w:left w:val="single" w:sz="4" w:space="0" w:color="auto"/>
                    <w:bottom w:val="single" w:sz="4" w:space="0" w:color="auto"/>
                    <w:right w:val="single" w:sz="4" w:space="0" w:color="auto"/>
                  </w:tcBorders>
                </w:tcPr>
                <w:p w:rsidR="00057252" w:rsidRDefault="00057252" w:rsidP="000354BA">
                  <w:pPr>
                    <w:autoSpaceDE w:val="0"/>
                    <w:autoSpaceDN w:val="0"/>
                    <w:adjustRightInd w:val="0"/>
                    <w:spacing w:after="1" w:line="200" w:lineRule="atLeast"/>
                    <w:rPr>
                      <w:rFonts w:cs="Arial"/>
                      <w:szCs w:val="20"/>
                    </w:rPr>
                  </w:pPr>
                  <w:r>
                    <w:rPr>
                      <w:rFonts w:cs="Arial"/>
                      <w:szCs w:val="20"/>
                    </w:rPr>
                    <w:t>Операции по переводу денежных средств, совершенные с использованием сервиса быстрых платежей платежной системы Банка России</w:t>
                  </w:r>
                </w:p>
              </w:tc>
            </w:tr>
          </w:tbl>
          <w:p w:rsidR="00057252" w:rsidRDefault="00057252" w:rsidP="000354BA">
            <w:pPr>
              <w:autoSpaceDE w:val="0"/>
              <w:autoSpaceDN w:val="0"/>
              <w:adjustRightInd w:val="0"/>
              <w:spacing w:after="1" w:line="200" w:lineRule="atLeast"/>
              <w:ind w:firstLine="539"/>
              <w:jc w:val="both"/>
              <w:rPr>
                <w:rFonts w:cs="Arial"/>
                <w:szCs w:val="20"/>
              </w:rPr>
            </w:pPr>
          </w:p>
          <w:p w:rsidR="00057252" w:rsidRDefault="00057252" w:rsidP="000354BA">
            <w:pPr>
              <w:autoSpaceDE w:val="0"/>
              <w:autoSpaceDN w:val="0"/>
              <w:adjustRightInd w:val="0"/>
              <w:spacing w:after="1" w:line="200" w:lineRule="atLeast"/>
              <w:ind w:firstLine="539"/>
              <w:jc w:val="both"/>
              <w:rPr>
                <w:rFonts w:cs="Arial"/>
                <w:szCs w:val="20"/>
              </w:rPr>
            </w:pPr>
            <w:r w:rsidRPr="002B6CEA">
              <w:rPr>
                <w:rFonts w:cs="Arial"/>
                <w:szCs w:val="20"/>
                <w:shd w:val="clear" w:color="auto" w:fill="C0C0C0"/>
              </w:rPr>
              <w:t>5</w:t>
            </w:r>
            <w:r>
              <w:rPr>
                <w:rFonts w:cs="Arial"/>
                <w:szCs w:val="20"/>
              </w:rPr>
              <w:t xml:space="preserve">.2. В графе 2 раздела 3 отчетности по форме 0403203 указываются виды операций по переводу денежных средств в отношении каждого типа операций по переводу денежных средств, указанного в подпункте </w:t>
            </w:r>
            <w:r w:rsidRPr="002B6CEA">
              <w:rPr>
                <w:rFonts w:cs="Arial"/>
                <w:szCs w:val="20"/>
                <w:shd w:val="clear" w:color="auto" w:fill="C0C0C0"/>
              </w:rPr>
              <w:t>5</w:t>
            </w:r>
            <w:r>
              <w:rPr>
                <w:rFonts w:cs="Arial"/>
                <w:szCs w:val="20"/>
              </w:rPr>
              <w:t>.1 настоящего пункта, с использованием следующих кодов:</w:t>
            </w:r>
          </w:p>
          <w:p w:rsidR="00057252" w:rsidRDefault="00057252" w:rsidP="000354BA">
            <w:pPr>
              <w:autoSpaceDE w:val="0"/>
              <w:autoSpaceDN w:val="0"/>
              <w:adjustRightInd w:val="0"/>
              <w:spacing w:after="1" w:line="200" w:lineRule="atLeast"/>
              <w:jc w:val="both"/>
              <w:rPr>
                <w:rFonts w:cs="Arial"/>
                <w:szCs w:val="20"/>
              </w:rPr>
            </w:pPr>
          </w:p>
          <w:tbl>
            <w:tblPr>
              <w:tblW w:w="7435" w:type="dxa"/>
              <w:tblLayout w:type="fixed"/>
              <w:tblCellMar>
                <w:top w:w="102" w:type="dxa"/>
                <w:left w:w="62" w:type="dxa"/>
                <w:bottom w:w="102" w:type="dxa"/>
                <w:right w:w="62" w:type="dxa"/>
              </w:tblCellMar>
              <w:tblLook w:val="0000" w:firstRow="0" w:lastRow="0" w:firstColumn="0" w:lastColumn="0" w:noHBand="0" w:noVBand="0"/>
            </w:tblPr>
            <w:tblGrid>
              <w:gridCol w:w="696"/>
              <w:gridCol w:w="6739"/>
            </w:tblGrid>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Код</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sidRPr="001E2DB7">
                    <w:rPr>
                      <w:rFonts w:cs="Arial"/>
                      <w:szCs w:val="20"/>
                      <w:shd w:val="clear" w:color="auto" w:fill="C0C0C0"/>
                    </w:rPr>
                    <w:t>1</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shd w:val="clear" w:color="auto" w:fill="C0C0C0"/>
                    </w:rPr>
                  </w:pPr>
                  <w:r w:rsidRPr="00A361FE">
                    <w:rPr>
                      <w:rFonts w:cs="Arial"/>
                      <w:szCs w:val="20"/>
                      <w:shd w:val="clear" w:color="auto" w:fill="C0C0C0"/>
                    </w:rPr>
                    <w:t>2</w:t>
                  </w:r>
                </w:p>
                <w:p w:rsidR="00381758" w:rsidRDefault="00381758" w:rsidP="000354BA">
                  <w:pPr>
                    <w:autoSpaceDE w:val="0"/>
                    <w:autoSpaceDN w:val="0"/>
                    <w:adjustRightInd w:val="0"/>
                    <w:spacing w:after="1" w:line="200" w:lineRule="atLeast"/>
                    <w:jc w:val="center"/>
                    <w:rPr>
                      <w:rFonts w:cs="Arial"/>
                      <w:szCs w:val="20"/>
                    </w:rPr>
                  </w:pP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lastRenderedPageBreak/>
                    <w:t>01</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Общее количество распоряжений, поступивших оператору по переводу денежных средств от клиентов - юридических лиц (включая распоряжения </w:t>
                  </w:r>
                  <w:r w:rsidRPr="00A361FE">
                    <w:rPr>
                      <w:rFonts w:cs="Arial"/>
                      <w:szCs w:val="20"/>
                      <w:shd w:val="clear" w:color="auto" w:fill="C0C0C0"/>
                    </w:rPr>
                    <w:t>по операциям, соответствующим признакам осуществления перевода денежных средств без добровольного согласия клиента - юридического лица, выявленным оператором по переводу денежных средств в соответствии с частями 3.4, 3.10 статьи 8 Федерального закона от 27 июня 2011 года N 161-ФЗ</w:t>
                  </w:r>
                  <w:r>
                    <w:rPr>
                      <w:rFonts w:cs="Arial"/>
                      <w:szCs w:val="20"/>
                    </w:rPr>
                    <w:t xml:space="preserve">) в соответствии со статьей 8 Федерального закона </w:t>
                  </w:r>
                  <w:r w:rsidRPr="00A361FE">
                    <w:rPr>
                      <w:rFonts w:cs="Arial"/>
                      <w:szCs w:val="20"/>
                      <w:shd w:val="clear" w:color="auto" w:fill="C0C0C0"/>
                    </w:rPr>
                    <w:t>от 27 июня 2011 года</w:t>
                  </w:r>
                  <w:r>
                    <w:rPr>
                      <w:rFonts w:cs="Arial"/>
                      <w:szCs w:val="20"/>
                    </w:rPr>
                    <w:t xml:space="preserve"> N 161-ФЗ</w:t>
                  </w: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02</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Выявленные оператором по переводу денежных средств операции, соответствующие признакам осуществления перевода денежных средств без </w:t>
                  </w:r>
                  <w:r w:rsidRPr="00A361FE">
                    <w:rPr>
                      <w:rFonts w:cs="Arial"/>
                      <w:szCs w:val="20"/>
                      <w:shd w:val="clear" w:color="auto" w:fill="C0C0C0"/>
                    </w:rPr>
                    <w:t>добровольного</w:t>
                  </w:r>
                  <w:r>
                    <w:rPr>
                      <w:rFonts w:cs="Arial"/>
                      <w:szCs w:val="20"/>
                    </w:rPr>
                    <w:t xml:space="preserve"> согласия клиента - юридического лица, по которым оператор по переводу денежных средств приостановил </w:t>
                  </w:r>
                  <w:r w:rsidRPr="00A361FE">
                    <w:rPr>
                      <w:rFonts w:cs="Arial"/>
                      <w:szCs w:val="20"/>
                      <w:shd w:val="clear" w:color="auto" w:fill="C0C0C0"/>
                    </w:rPr>
                    <w:t>прием к исполнению распоряжения или отказал в совершении такой операции в соответствии с частями 3.4, 3.10 статьи 8 Федерального закона от 27 июня 2011 года N 161-ФЗ</w:t>
                  </w:r>
                </w:p>
                <w:p w:rsidR="00A361FE" w:rsidRDefault="00A361FE" w:rsidP="000354BA">
                  <w:pPr>
                    <w:autoSpaceDE w:val="0"/>
                    <w:autoSpaceDN w:val="0"/>
                    <w:adjustRightInd w:val="0"/>
                    <w:spacing w:after="1" w:line="200" w:lineRule="atLeast"/>
                    <w:jc w:val="both"/>
                    <w:rPr>
                      <w:rFonts w:cs="Arial"/>
                      <w:szCs w:val="20"/>
                    </w:rPr>
                  </w:pP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03</w:t>
                  </w:r>
                  <w:r w:rsidRPr="00A361FE">
                    <w:rPr>
                      <w:rFonts w:cs="Arial"/>
                      <w:szCs w:val="20"/>
                      <w:shd w:val="clear" w:color="auto" w:fill="C0C0C0"/>
                    </w:rPr>
                    <w:t>.1</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Операции, соответствующие признакам осуществления перевода денежных средств без </w:t>
                  </w:r>
                  <w:r w:rsidRPr="00A361FE">
                    <w:rPr>
                      <w:rFonts w:cs="Arial"/>
                      <w:szCs w:val="20"/>
                      <w:shd w:val="clear" w:color="auto" w:fill="C0C0C0"/>
                    </w:rPr>
                    <w:t>добровольного</w:t>
                  </w:r>
                  <w:r>
                    <w:rPr>
                      <w:rFonts w:cs="Arial"/>
                      <w:szCs w:val="20"/>
                    </w:rPr>
                    <w:t xml:space="preserve"> согласия клиента - юридического лица, по которым оператор по переводу денежных средств приостановил </w:t>
                  </w:r>
                  <w:r w:rsidRPr="00A361FE">
                    <w:rPr>
                      <w:rFonts w:cs="Arial"/>
                      <w:szCs w:val="20"/>
                      <w:shd w:val="clear" w:color="auto" w:fill="C0C0C0"/>
                    </w:rPr>
                    <w:t>прием к исполнению распоряжения в соответствии с частями 3.4, 3.10 статьи 8 Федерального закона от 27 июня 2011 года N 161-ФЗ</w:t>
                  </w:r>
                  <w:r>
                    <w:rPr>
                      <w:rFonts w:cs="Arial"/>
                      <w:szCs w:val="20"/>
                    </w:rPr>
                    <w:t xml:space="preserve"> и по которым получены </w:t>
                  </w:r>
                  <w:r w:rsidRPr="00A361FE">
                    <w:rPr>
                      <w:rFonts w:cs="Arial"/>
                      <w:szCs w:val="20"/>
                      <w:shd w:val="clear" w:color="auto" w:fill="C0C0C0"/>
                    </w:rPr>
                    <w:t>от</w:t>
                  </w:r>
                  <w:r>
                    <w:rPr>
                      <w:rFonts w:cs="Arial"/>
                      <w:szCs w:val="20"/>
                    </w:rPr>
                    <w:t xml:space="preserve"> клиентов - юридических лиц </w:t>
                  </w:r>
                  <w:r w:rsidRPr="00A361FE">
                    <w:rPr>
                      <w:rFonts w:cs="Arial"/>
                      <w:szCs w:val="20"/>
                      <w:shd w:val="clear" w:color="auto" w:fill="C0C0C0"/>
                    </w:rPr>
                    <w:t>подтверждения указанного распоряжения</w:t>
                  </w: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sidRPr="00A361FE">
                    <w:rPr>
                      <w:rFonts w:cs="Arial"/>
                      <w:szCs w:val="20"/>
                      <w:shd w:val="clear" w:color="auto" w:fill="C0C0C0"/>
                    </w:rPr>
                    <w:t>03.2</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sidRPr="00A361FE">
                    <w:rPr>
                      <w:rFonts w:cs="Arial"/>
                      <w:szCs w:val="20"/>
                      <w:shd w:val="clear" w:color="auto" w:fill="C0C0C0"/>
                    </w:rPr>
                    <w:t>Операции, соответствующие признакам осуществления перевода денежных средств без добровольного согласия клиента - юридического лица, по которым оператор по переводу денежных средств отказал в совершении такой операции в соответствии с частями 3.4, 3.10 статьи 8 Федерального закона от 27 июня 2011 года N 161-ФЗ и по которым клиентами - юридическими лицами выполнена повторная операция</w:t>
                  </w: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04</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Операции, соответствующие признакам осуществления перевода денежных средств без </w:t>
                  </w:r>
                  <w:r w:rsidRPr="00A361FE">
                    <w:rPr>
                      <w:rFonts w:cs="Arial"/>
                      <w:szCs w:val="20"/>
                      <w:shd w:val="clear" w:color="auto" w:fill="C0C0C0"/>
                    </w:rPr>
                    <w:t>добровольного</w:t>
                  </w:r>
                  <w:r>
                    <w:rPr>
                      <w:rFonts w:cs="Arial"/>
                      <w:szCs w:val="20"/>
                    </w:rPr>
                    <w:t xml:space="preserve"> согласия клиента - юридического лица, по которым </w:t>
                  </w:r>
                  <w:r w:rsidRPr="00A361FE">
                    <w:rPr>
                      <w:rFonts w:cs="Arial"/>
                      <w:szCs w:val="20"/>
                      <w:shd w:val="clear" w:color="auto" w:fill="C0C0C0"/>
                    </w:rPr>
                    <w:t xml:space="preserve">распоряжение считается не принятым к исполнению или по которым повторная операция считается </w:t>
                  </w:r>
                  <w:r w:rsidRPr="00A361FE">
                    <w:rPr>
                      <w:rFonts w:cs="Arial"/>
                      <w:szCs w:val="20"/>
                      <w:shd w:val="clear" w:color="auto" w:fill="C0C0C0"/>
                    </w:rPr>
                    <w:lastRenderedPageBreak/>
                    <w:t>несовершенной</w:t>
                  </w:r>
                  <w:r>
                    <w:rPr>
                      <w:rFonts w:cs="Arial"/>
                      <w:szCs w:val="20"/>
                    </w:rPr>
                    <w:t xml:space="preserve"> в соответствии с частью </w:t>
                  </w:r>
                  <w:r w:rsidRPr="00A361FE">
                    <w:rPr>
                      <w:rFonts w:cs="Arial"/>
                      <w:szCs w:val="20"/>
                      <w:shd w:val="clear" w:color="auto" w:fill="C0C0C0"/>
                    </w:rPr>
                    <w:t>3.9</w:t>
                  </w:r>
                  <w:r>
                    <w:rPr>
                      <w:rFonts w:cs="Arial"/>
                      <w:szCs w:val="20"/>
                    </w:rPr>
                    <w:t xml:space="preserve"> статьи 8 Федерального закона </w:t>
                  </w:r>
                  <w:r w:rsidRPr="00A361FE">
                    <w:rPr>
                      <w:rFonts w:cs="Arial"/>
                      <w:szCs w:val="20"/>
                      <w:shd w:val="clear" w:color="auto" w:fill="C0C0C0"/>
                    </w:rPr>
                    <w:t>от 27 июня 2011 года</w:t>
                  </w:r>
                  <w:r>
                    <w:rPr>
                      <w:rFonts w:cs="Arial"/>
                      <w:szCs w:val="20"/>
                    </w:rPr>
                    <w:t xml:space="preserve"> N 161-ФЗ</w:t>
                  </w:r>
                </w:p>
                <w:p w:rsidR="00A361FE" w:rsidRDefault="00A361FE" w:rsidP="000354BA">
                  <w:pPr>
                    <w:autoSpaceDE w:val="0"/>
                    <w:autoSpaceDN w:val="0"/>
                    <w:adjustRightInd w:val="0"/>
                    <w:spacing w:after="1" w:line="200" w:lineRule="atLeast"/>
                    <w:jc w:val="both"/>
                    <w:rPr>
                      <w:rFonts w:cs="Arial"/>
                      <w:szCs w:val="20"/>
                    </w:rPr>
                  </w:pP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lastRenderedPageBreak/>
                    <w:t>05</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оператором по переводу денежных средств, обслуживающим плательщика, незамедлительно направлено оператору по переводу денежных средств, обслуживающему получателя средств, уведомление о приостановлении зачисления денежных средств на банковский счет получателя средств или увеличения остатка электронных денежных средств получателя средств (далее - уведомление о приостановлении) по форме и в порядке, которые установлены Указанием Банка России от 25 декабря 2018 года N 5039-У "О формах и порядке направления операторами по переводу денежных средств уведомлений о приостановлении зачисления денежных средств на банковский счет получателя средств или увеличения остатка электронных денежных средств получателя средств, о невозможности приостановления зачисления денежных средств на банковский счет получателя средств или приостановления увеличения остатка электронных денежных средств получателя средств" </w:t>
                  </w:r>
                  <w:r w:rsidRPr="00BE2417">
                    <w:rPr>
                      <w:rFonts w:cs="Arial"/>
                      <w:szCs w:val="20"/>
                      <w:shd w:val="clear" w:color="auto" w:fill="C0C0C0"/>
                    </w:rPr>
                    <w:t>&lt;1&gt;</w:t>
                  </w:r>
                  <w:r>
                    <w:rPr>
                      <w:rFonts w:cs="Arial"/>
                      <w:szCs w:val="20"/>
                    </w:rPr>
                    <w:t xml:space="preserve"> (далее - Указание Банка России N 5039-У), на основании полученного уведомления от клиента - юридического лица об утрате электронного средства платежа и (или) его использования без </w:t>
                  </w:r>
                  <w:r w:rsidRPr="00BE2417">
                    <w:rPr>
                      <w:rFonts w:cs="Arial"/>
                      <w:szCs w:val="20"/>
                      <w:shd w:val="clear" w:color="auto" w:fill="C0C0C0"/>
                    </w:rPr>
                    <w:t>добровольного</w:t>
                  </w:r>
                  <w:r>
                    <w:rPr>
                      <w:rFonts w:cs="Arial"/>
                      <w:szCs w:val="20"/>
                    </w:rPr>
                    <w:t xml:space="preserve"> согласия клиента в соответствии с частью 11.1 статьи 9 Федерального закона </w:t>
                  </w:r>
                  <w:r w:rsidRPr="00BE2417">
                    <w:rPr>
                      <w:rFonts w:cs="Arial"/>
                      <w:szCs w:val="20"/>
                      <w:shd w:val="clear" w:color="auto" w:fill="C0C0C0"/>
                    </w:rPr>
                    <w:t>от 27 июня 2011 года</w:t>
                  </w:r>
                  <w:r>
                    <w:rPr>
                      <w:rFonts w:cs="Arial"/>
                      <w:szCs w:val="20"/>
                    </w:rPr>
                    <w:t xml:space="preserve"> N 161-ФЗ</w:t>
                  </w: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06</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оператором по переводу денежных средств, обслуживающим плательщика, осуществлено зачисление возвращенных денежных средств на банковский счет плательщика или увеличение остатка электронных денежных средств плательщика на сумму их возврата, осуществленного оператором по переводу денежных средств, обслуживающим получателя средств, не позднее двух дней со дня их получения в соответствии с частью 11.4 статьи 9 Федерального закона </w:t>
                  </w:r>
                  <w:r w:rsidRPr="00BE2417">
                    <w:rPr>
                      <w:rFonts w:cs="Arial"/>
                      <w:szCs w:val="20"/>
                      <w:shd w:val="clear" w:color="auto" w:fill="C0C0C0"/>
                    </w:rPr>
                    <w:t>от 27 июня 2011 года</w:t>
                  </w:r>
                  <w:r>
                    <w:rPr>
                      <w:rFonts w:cs="Arial"/>
                      <w:szCs w:val="20"/>
                    </w:rPr>
                    <w:t xml:space="preserve"> N 161-ФЗ</w:t>
                  </w: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p w:rsidR="00A361FE" w:rsidRDefault="00A361FE" w:rsidP="000354BA">
                  <w:pPr>
                    <w:autoSpaceDE w:val="0"/>
                    <w:autoSpaceDN w:val="0"/>
                    <w:adjustRightInd w:val="0"/>
                    <w:spacing w:after="1" w:line="200" w:lineRule="atLeast"/>
                    <w:jc w:val="both"/>
                    <w:rPr>
                      <w:rFonts w:cs="Arial"/>
                      <w:szCs w:val="20"/>
                    </w:rPr>
                  </w:pP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lastRenderedPageBreak/>
                    <w:t>13</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осуществлено возмещение клиентам - юридическим лицам, в том числе в случае если оператор по переводу денежных средств не исполнил обязанность по информированию клиентов о совершенной операции в соответствии с частью 13 статьи 9 Федерального закона </w:t>
                  </w:r>
                  <w:r w:rsidRPr="00BE2417">
                    <w:rPr>
                      <w:rFonts w:cs="Arial"/>
                      <w:szCs w:val="20"/>
                      <w:shd w:val="clear" w:color="auto" w:fill="C0C0C0"/>
                    </w:rPr>
                    <w:t>от 27 июня 2011 года</w:t>
                  </w:r>
                  <w:r>
                    <w:rPr>
                      <w:rFonts w:cs="Arial"/>
                      <w:szCs w:val="20"/>
                    </w:rPr>
                    <w:t xml:space="preserve"> N 161-ФЗ</w:t>
                  </w:r>
                </w:p>
                <w:p w:rsidR="00A361FE" w:rsidRDefault="00A361FE" w:rsidP="000354BA">
                  <w:pPr>
                    <w:autoSpaceDE w:val="0"/>
                    <w:autoSpaceDN w:val="0"/>
                    <w:adjustRightInd w:val="0"/>
                    <w:spacing w:after="1" w:line="200" w:lineRule="atLeast"/>
                    <w:jc w:val="both"/>
                    <w:rPr>
                      <w:rFonts w:cs="Arial"/>
                      <w:szCs w:val="20"/>
                    </w:rPr>
                  </w:pP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14</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по которым оператором по переводу денежных средств получены уведомления от клиентов - юридических лиц о случаях перевода денежных средств без их </w:t>
                  </w:r>
                  <w:r w:rsidRPr="00BE2417">
                    <w:rPr>
                      <w:rFonts w:cs="Arial"/>
                      <w:szCs w:val="20"/>
                      <w:shd w:val="clear" w:color="auto" w:fill="C0C0C0"/>
                    </w:rPr>
                    <w:t>добровольного</w:t>
                  </w:r>
                  <w:r>
                    <w:rPr>
                      <w:rFonts w:cs="Arial"/>
                      <w:szCs w:val="20"/>
                    </w:rPr>
                    <w:t xml:space="preserve"> согласия</w:t>
                  </w:r>
                </w:p>
              </w:tc>
            </w:tr>
            <w:tr w:rsidR="00A361FE" w:rsidTr="00A361FE">
              <w:tc>
                <w:tcPr>
                  <w:tcW w:w="696"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center"/>
                    <w:rPr>
                      <w:rFonts w:cs="Arial"/>
                      <w:szCs w:val="20"/>
                    </w:rPr>
                  </w:pPr>
                  <w:r>
                    <w:rPr>
                      <w:rFonts w:cs="Arial"/>
                      <w:szCs w:val="20"/>
                    </w:rPr>
                    <w:t>15</w:t>
                  </w:r>
                </w:p>
              </w:tc>
              <w:tc>
                <w:tcPr>
                  <w:tcW w:w="6739" w:type="dxa"/>
                  <w:tcBorders>
                    <w:top w:val="single" w:sz="4" w:space="0" w:color="auto"/>
                    <w:left w:val="single" w:sz="4" w:space="0" w:color="auto"/>
                    <w:bottom w:val="single" w:sz="4" w:space="0" w:color="auto"/>
                    <w:right w:val="single" w:sz="4" w:space="0" w:color="auto"/>
                  </w:tcBorders>
                </w:tcPr>
                <w:p w:rsidR="00A361FE" w:rsidRDefault="00A361FE" w:rsidP="000354BA">
                  <w:pPr>
                    <w:autoSpaceDE w:val="0"/>
                    <w:autoSpaceDN w:val="0"/>
                    <w:adjustRightInd w:val="0"/>
                    <w:spacing w:after="1" w:line="200" w:lineRule="atLeast"/>
                    <w:jc w:val="both"/>
                    <w:rPr>
                      <w:rFonts w:cs="Arial"/>
                      <w:szCs w:val="20"/>
                    </w:rPr>
                  </w:pPr>
                  <w:r>
                    <w:rPr>
                      <w:rFonts w:cs="Arial"/>
                      <w:szCs w:val="20"/>
                    </w:rPr>
                    <w:t xml:space="preserve">Операции по переводу денежных средств </w:t>
                  </w:r>
                  <w:r w:rsidRPr="00BE2417">
                    <w:rPr>
                      <w:rFonts w:cs="Arial"/>
                      <w:szCs w:val="20"/>
                      <w:shd w:val="clear" w:color="auto" w:fill="C0C0C0"/>
                    </w:rPr>
                    <w:t>с согласия клиента - юридического лица, полученного под влиянием</w:t>
                  </w:r>
                  <w:r>
                    <w:rPr>
                      <w:rFonts w:cs="Arial"/>
                      <w:szCs w:val="20"/>
                    </w:rPr>
                    <w:t xml:space="preserve"> обмана или </w:t>
                  </w:r>
                  <w:r w:rsidRPr="00BE2417">
                    <w:rPr>
                      <w:rFonts w:cs="Arial"/>
                      <w:szCs w:val="20"/>
                      <w:shd w:val="clear" w:color="auto" w:fill="C0C0C0"/>
                    </w:rPr>
                    <w:t>при злоупотреблении</w:t>
                  </w:r>
                  <w:r>
                    <w:rPr>
                      <w:rFonts w:cs="Arial"/>
                      <w:szCs w:val="20"/>
                    </w:rPr>
                    <w:t xml:space="preserve"> доверием</w:t>
                  </w:r>
                </w:p>
              </w:tc>
            </w:tr>
          </w:tbl>
          <w:p w:rsidR="002B6CEA" w:rsidRPr="00B8251A" w:rsidRDefault="002B6CEA" w:rsidP="000354BA">
            <w:pPr>
              <w:spacing w:after="1" w:line="200" w:lineRule="atLeast"/>
              <w:jc w:val="both"/>
              <w:rPr>
                <w:rFonts w:cs="Arial"/>
                <w:szCs w:val="20"/>
              </w:rPr>
            </w:pPr>
          </w:p>
        </w:tc>
      </w:tr>
      <w:tr w:rsidR="002B6CEA" w:rsidRPr="00B8251A" w:rsidTr="00B8251A">
        <w:tc>
          <w:tcPr>
            <w:tcW w:w="7597" w:type="dxa"/>
          </w:tcPr>
          <w:p w:rsidR="002B6CEA" w:rsidRPr="00B8251A" w:rsidRDefault="002B6CEA" w:rsidP="000354BA">
            <w:pPr>
              <w:spacing w:after="1" w:line="200" w:lineRule="atLeast"/>
              <w:jc w:val="both"/>
              <w:rPr>
                <w:rFonts w:cs="Arial"/>
                <w:szCs w:val="20"/>
              </w:rPr>
            </w:pPr>
          </w:p>
        </w:tc>
        <w:tc>
          <w:tcPr>
            <w:tcW w:w="7597" w:type="dxa"/>
          </w:tcPr>
          <w:p w:rsidR="00057252" w:rsidRDefault="00057252" w:rsidP="000354BA">
            <w:pPr>
              <w:autoSpaceDE w:val="0"/>
              <w:autoSpaceDN w:val="0"/>
              <w:adjustRightInd w:val="0"/>
              <w:spacing w:after="1" w:line="200" w:lineRule="atLeast"/>
              <w:ind w:firstLine="539"/>
              <w:jc w:val="both"/>
              <w:rPr>
                <w:rFonts w:cs="Arial"/>
                <w:szCs w:val="20"/>
              </w:rPr>
            </w:pPr>
          </w:p>
          <w:p w:rsidR="00057252" w:rsidRDefault="00057252" w:rsidP="000354BA">
            <w:pPr>
              <w:autoSpaceDE w:val="0"/>
              <w:autoSpaceDN w:val="0"/>
              <w:adjustRightInd w:val="0"/>
              <w:spacing w:after="1" w:line="200" w:lineRule="atLeast"/>
              <w:ind w:firstLine="539"/>
              <w:jc w:val="both"/>
              <w:rPr>
                <w:rFonts w:cs="Arial"/>
                <w:szCs w:val="20"/>
              </w:rPr>
            </w:pPr>
            <w:r w:rsidRPr="000A25AC">
              <w:rPr>
                <w:rFonts w:cs="Arial"/>
                <w:szCs w:val="20"/>
                <w:shd w:val="clear" w:color="auto" w:fill="C0C0C0"/>
              </w:rPr>
              <w:t>--------------------------------</w:t>
            </w:r>
          </w:p>
          <w:p w:rsidR="002B6CEA" w:rsidRDefault="00057252" w:rsidP="000354BA">
            <w:pPr>
              <w:autoSpaceDE w:val="0"/>
              <w:autoSpaceDN w:val="0"/>
              <w:adjustRightInd w:val="0"/>
              <w:spacing w:before="200" w:after="1" w:line="200" w:lineRule="atLeast"/>
              <w:ind w:firstLine="539"/>
              <w:jc w:val="both"/>
              <w:rPr>
                <w:rFonts w:cs="Arial"/>
                <w:szCs w:val="20"/>
                <w:shd w:val="clear" w:color="auto" w:fill="C0C0C0"/>
              </w:rPr>
            </w:pPr>
            <w:bookmarkStart w:id="56" w:name="П10"/>
            <w:bookmarkEnd w:id="56"/>
            <w:r w:rsidRPr="000A25AC">
              <w:rPr>
                <w:rFonts w:cs="Arial"/>
                <w:szCs w:val="20"/>
                <w:shd w:val="clear" w:color="auto" w:fill="C0C0C0"/>
              </w:rPr>
              <w:t>&lt;1&gt; Зарегистрировано Минюстом России</w:t>
            </w:r>
            <w:r>
              <w:rPr>
                <w:rFonts w:cs="Arial"/>
                <w:szCs w:val="20"/>
              </w:rPr>
              <w:t xml:space="preserve"> </w:t>
            </w:r>
            <w:r w:rsidRPr="003C7453">
              <w:rPr>
                <w:rFonts w:cs="Arial"/>
                <w:szCs w:val="20"/>
              </w:rPr>
              <w:t>25 января 2019 года</w:t>
            </w:r>
            <w:r w:rsidRPr="000A25AC">
              <w:rPr>
                <w:rFonts w:cs="Arial"/>
                <w:szCs w:val="20"/>
                <w:shd w:val="clear" w:color="auto" w:fill="C0C0C0"/>
              </w:rPr>
              <w:t>, регистрационный</w:t>
            </w:r>
            <w:r>
              <w:rPr>
                <w:rFonts w:cs="Arial"/>
                <w:szCs w:val="20"/>
              </w:rPr>
              <w:t xml:space="preserve"> </w:t>
            </w:r>
            <w:r w:rsidRPr="003C7453">
              <w:rPr>
                <w:rFonts w:cs="Arial"/>
                <w:szCs w:val="20"/>
              </w:rPr>
              <w:t>N 53570</w:t>
            </w:r>
            <w:r w:rsidRPr="000A25AC">
              <w:rPr>
                <w:rFonts w:cs="Arial"/>
                <w:szCs w:val="20"/>
                <w:shd w:val="clear" w:color="auto" w:fill="C0C0C0"/>
              </w:rPr>
              <w:t>, с изменениями, внесенными Указанием Банка России от 26 октября 2021 года N 5980-У (зарегистрировано Минюстом России 23 декабря 2021 года, регистрационный N 66535).</w:t>
            </w:r>
          </w:p>
          <w:p w:rsidR="003C7453" w:rsidRPr="001E2DB7" w:rsidRDefault="00E60EB1" w:rsidP="000354BA">
            <w:pPr>
              <w:autoSpaceDE w:val="0"/>
              <w:autoSpaceDN w:val="0"/>
              <w:adjustRightInd w:val="0"/>
              <w:spacing w:after="1" w:line="200" w:lineRule="atLeast"/>
              <w:jc w:val="both"/>
              <w:rPr>
                <w:rStyle w:val="a3"/>
                <w:rFonts w:cs="Arial"/>
                <w:color w:val="auto"/>
                <w:szCs w:val="20"/>
                <w:u w:val="none"/>
              </w:rPr>
            </w:pPr>
            <w:hyperlink w:anchor="П9" w:history="1">
              <w:r w:rsidR="003C7453" w:rsidRPr="003C7453">
                <w:rPr>
                  <w:rStyle w:val="a3"/>
                  <w:rFonts w:cs="Arial"/>
                  <w:szCs w:val="20"/>
                </w:rPr>
                <w:t>См. схожий фрагмент в сравниваемом документе</w:t>
              </w:r>
            </w:hyperlink>
          </w:p>
          <w:p w:rsidR="00BE2417" w:rsidRDefault="00BE2417" w:rsidP="000354BA">
            <w:pPr>
              <w:spacing w:after="1" w:line="200" w:lineRule="atLeast"/>
              <w:ind w:firstLine="539"/>
              <w:jc w:val="both"/>
              <w:rPr>
                <w:rStyle w:val="a3"/>
                <w:color w:val="auto"/>
                <w:u w:val="none"/>
              </w:rPr>
            </w:pPr>
          </w:p>
          <w:p w:rsidR="00BE2417" w:rsidRPr="00B8251A" w:rsidRDefault="00A74EAB" w:rsidP="00A74EAB">
            <w:pPr>
              <w:autoSpaceDE w:val="0"/>
              <w:autoSpaceDN w:val="0"/>
              <w:adjustRightInd w:val="0"/>
              <w:spacing w:after="1" w:line="200" w:lineRule="atLeast"/>
              <w:ind w:firstLine="539"/>
              <w:jc w:val="both"/>
              <w:rPr>
                <w:rFonts w:cs="Arial"/>
                <w:szCs w:val="20"/>
              </w:rPr>
            </w:pPr>
            <w:r w:rsidRPr="00A74EAB">
              <w:rPr>
                <w:rFonts w:cs="Arial"/>
                <w:szCs w:val="20"/>
                <w:shd w:val="clear" w:color="auto" w:fill="C0C0C0"/>
              </w:rPr>
              <w:t>5.2(1). Утратил силу с 22 октября 2024 года. - Указание Банка России от 04.06.2024 N 6741-У.</w:t>
            </w:r>
          </w:p>
        </w:tc>
      </w:tr>
      <w:tr w:rsidR="00BE2417" w:rsidRPr="00B8251A" w:rsidTr="00B8251A">
        <w:tc>
          <w:tcPr>
            <w:tcW w:w="7597" w:type="dxa"/>
          </w:tcPr>
          <w:p w:rsidR="00BE2417" w:rsidRDefault="00BE2417" w:rsidP="000354BA">
            <w:pPr>
              <w:autoSpaceDE w:val="0"/>
              <w:autoSpaceDN w:val="0"/>
              <w:adjustRightInd w:val="0"/>
              <w:spacing w:after="1" w:line="200" w:lineRule="atLeast"/>
              <w:ind w:firstLine="539"/>
              <w:jc w:val="both"/>
              <w:rPr>
                <w:rFonts w:cs="Arial"/>
                <w:szCs w:val="20"/>
              </w:rPr>
            </w:pPr>
          </w:p>
          <w:p w:rsidR="00BE2417" w:rsidRDefault="00BE2417" w:rsidP="000354BA">
            <w:pPr>
              <w:autoSpaceDE w:val="0"/>
              <w:autoSpaceDN w:val="0"/>
              <w:adjustRightInd w:val="0"/>
              <w:spacing w:after="1" w:line="200" w:lineRule="atLeast"/>
              <w:ind w:firstLine="539"/>
              <w:jc w:val="both"/>
              <w:rPr>
                <w:rFonts w:cs="Arial"/>
                <w:szCs w:val="20"/>
              </w:rPr>
            </w:pPr>
            <w:r w:rsidRPr="002B6CEA">
              <w:rPr>
                <w:rFonts w:cs="Arial"/>
                <w:strike/>
                <w:color w:val="FF0000"/>
                <w:szCs w:val="20"/>
              </w:rPr>
              <w:t>4</w:t>
            </w:r>
            <w:r>
              <w:rPr>
                <w:rFonts w:cs="Arial"/>
                <w:szCs w:val="20"/>
              </w:rPr>
              <w:t xml:space="preserve">.3. В графе 3 раздела 3 отчетности по форме 0403203 указывается количество операций (распоряжений) по переводу денежных средств в отношении каждого </w:t>
            </w:r>
            <w:r w:rsidRPr="00057252">
              <w:rPr>
                <w:rFonts w:cs="Arial"/>
                <w:strike/>
                <w:color w:val="FF0000"/>
                <w:szCs w:val="20"/>
              </w:rPr>
              <w:t>типа</w:t>
            </w:r>
            <w:r>
              <w:rPr>
                <w:rFonts w:cs="Arial"/>
                <w:szCs w:val="20"/>
              </w:rPr>
              <w:t xml:space="preserve"> операций, </w:t>
            </w:r>
            <w:r w:rsidRPr="00057252">
              <w:rPr>
                <w:rFonts w:cs="Arial"/>
                <w:strike/>
                <w:color w:val="FF0000"/>
                <w:szCs w:val="20"/>
              </w:rPr>
              <w:t>указанного</w:t>
            </w:r>
            <w:r>
              <w:rPr>
                <w:rFonts w:cs="Arial"/>
                <w:szCs w:val="20"/>
              </w:rPr>
              <w:t xml:space="preserve"> в подпункте </w:t>
            </w:r>
            <w:r w:rsidRPr="00057252">
              <w:rPr>
                <w:rFonts w:cs="Arial"/>
                <w:strike/>
                <w:color w:val="FF0000"/>
                <w:szCs w:val="20"/>
              </w:rPr>
              <w:t>4</w:t>
            </w:r>
            <w:r>
              <w:rPr>
                <w:rFonts w:cs="Arial"/>
                <w:szCs w:val="20"/>
              </w:rPr>
              <w:t xml:space="preserve">.1 настоящего пункта, и каждого вида операций, указанного в подпункте </w:t>
            </w:r>
            <w:r w:rsidRPr="00057252">
              <w:rPr>
                <w:rFonts w:cs="Arial"/>
                <w:strike/>
                <w:color w:val="FF0000"/>
                <w:szCs w:val="20"/>
              </w:rPr>
              <w:t>4</w:t>
            </w:r>
            <w:r>
              <w:rPr>
                <w:rFonts w:cs="Arial"/>
                <w:szCs w:val="20"/>
              </w:rPr>
              <w:t>.2 настоящего пункта.</w:t>
            </w:r>
          </w:p>
        </w:tc>
        <w:tc>
          <w:tcPr>
            <w:tcW w:w="7597" w:type="dxa"/>
          </w:tcPr>
          <w:p w:rsidR="00BE2417" w:rsidRDefault="00BE2417" w:rsidP="000354BA">
            <w:pPr>
              <w:autoSpaceDE w:val="0"/>
              <w:autoSpaceDN w:val="0"/>
              <w:adjustRightInd w:val="0"/>
              <w:spacing w:after="1" w:line="200" w:lineRule="atLeast"/>
              <w:ind w:firstLine="539"/>
              <w:jc w:val="both"/>
              <w:rPr>
                <w:rFonts w:cs="Arial"/>
                <w:szCs w:val="20"/>
              </w:rPr>
            </w:pPr>
          </w:p>
          <w:p w:rsidR="00BE2417" w:rsidRDefault="00BE2417" w:rsidP="000354BA">
            <w:pPr>
              <w:autoSpaceDE w:val="0"/>
              <w:autoSpaceDN w:val="0"/>
              <w:adjustRightInd w:val="0"/>
              <w:spacing w:after="1" w:line="200" w:lineRule="atLeast"/>
              <w:ind w:firstLine="539"/>
              <w:jc w:val="both"/>
              <w:rPr>
                <w:rFonts w:cs="Arial"/>
                <w:szCs w:val="20"/>
              </w:rPr>
            </w:pPr>
            <w:r w:rsidRPr="00BE2417">
              <w:rPr>
                <w:rFonts w:cs="Arial"/>
                <w:szCs w:val="20"/>
                <w:shd w:val="clear" w:color="auto" w:fill="C0C0C0"/>
              </w:rPr>
              <w:t>5</w:t>
            </w:r>
            <w:r>
              <w:rPr>
                <w:rFonts w:cs="Arial"/>
                <w:szCs w:val="20"/>
              </w:rPr>
              <w:t xml:space="preserve">.3. В графе 3 раздела 3 отчетности по форме 0403203 указывается количество операций (распоряжений) по переводу денежных средств в отношении каждого </w:t>
            </w:r>
            <w:r w:rsidRPr="00057252">
              <w:rPr>
                <w:rFonts w:cs="Arial"/>
                <w:szCs w:val="20"/>
                <w:shd w:val="clear" w:color="auto" w:fill="C0C0C0"/>
              </w:rPr>
              <w:t>из типов</w:t>
            </w:r>
            <w:r>
              <w:rPr>
                <w:rFonts w:cs="Arial"/>
                <w:szCs w:val="20"/>
              </w:rPr>
              <w:t xml:space="preserve"> операций, </w:t>
            </w:r>
            <w:r w:rsidRPr="00057252">
              <w:rPr>
                <w:rFonts w:cs="Arial"/>
                <w:szCs w:val="20"/>
                <w:shd w:val="clear" w:color="auto" w:fill="C0C0C0"/>
              </w:rPr>
              <w:t>указанных</w:t>
            </w:r>
            <w:r>
              <w:rPr>
                <w:rFonts w:cs="Arial"/>
                <w:szCs w:val="20"/>
              </w:rPr>
              <w:t xml:space="preserve"> в подпункте </w:t>
            </w:r>
            <w:r w:rsidRPr="00057252">
              <w:rPr>
                <w:rFonts w:cs="Arial"/>
                <w:szCs w:val="20"/>
                <w:shd w:val="clear" w:color="auto" w:fill="C0C0C0"/>
              </w:rPr>
              <w:t>5</w:t>
            </w:r>
            <w:r>
              <w:rPr>
                <w:rFonts w:cs="Arial"/>
                <w:szCs w:val="20"/>
              </w:rPr>
              <w:t xml:space="preserve">.1 настоящего пункта, и каждого вида операций, указанного в подпункте </w:t>
            </w:r>
            <w:r w:rsidRPr="00057252">
              <w:rPr>
                <w:rFonts w:cs="Arial"/>
                <w:szCs w:val="20"/>
                <w:shd w:val="clear" w:color="auto" w:fill="C0C0C0"/>
              </w:rPr>
              <w:t>5</w:t>
            </w:r>
            <w:r>
              <w:rPr>
                <w:rFonts w:cs="Arial"/>
                <w:szCs w:val="20"/>
              </w:rPr>
              <w:t>.2 настоящего пункта.</w:t>
            </w:r>
          </w:p>
        </w:tc>
      </w:tr>
      <w:tr w:rsidR="00BE2417" w:rsidRPr="00B8251A" w:rsidTr="00B8251A">
        <w:tc>
          <w:tcPr>
            <w:tcW w:w="7597" w:type="dxa"/>
          </w:tcPr>
          <w:p w:rsidR="00BE2417" w:rsidRDefault="00BE2417" w:rsidP="000354BA">
            <w:pPr>
              <w:autoSpaceDE w:val="0"/>
              <w:autoSpaceDN w:val="0"/>
              <w:adjustRightInd w:val="0"/>
              <w:spacing w:after="1" w:line="200" w:lineRule="atLeast"/>
              <w:jc w:val="both"/>
              <w:rPr>
                <w:rFonts w:cs="Arial"/>
                <w:szCs w:val="20"/>
              </w:rPr>
            </w:pPr>
          </w:p>
        </w:tc>
        <w:tc>
          <w:tcPr>
            <w:tcW w:w="7597" w:type="dxa"/>
          </w:tcPr>
          <w:p w:rsidR="00BE2417" w:rsidRDefault="00A74EAB" w:rsidP="000354BA">
            <w:pPr>
              <w:autoSpaceDE w:val="0"/>
              <w:autoSpaceDN w:val="0"/>
              <w:adjustRightInd w:val="0"/>
              <w:spacing w:before="200" w:after="1" w:line="200" w:lineRule="atLeast"/>
              <w:ind w:firstLine="539"/>
              <w:jc w:val="both"/>
              <w:rPr>
                <w:rFonts w:cs="Arial"/>
                <w:szCs w:val="20"/>
              </w:rPr>
            </w:pPr>
            <w:r w:rsidRPr="00A74EAB">
              <w:rPr>
                <w:rFonts w:cs="Arial"/>
                <w:szCs w:val="20"/>
                <w:shd w:val="clear" w:color="auto" w:fill="C0C0C0"/>
              </w:rPr>
              <w:t>5.3(1). Утратил силу с 22 октября 2024 года. - Указание Банка России от 04.06.2024 N 6741-У.</w:t>
            </w:r>
          </w:p>
        </w:tc>
      </w:tr>
      <w:tr w:rsidR="00BE2417" w:rsidRPr="00B8251A" w:rsidTr="00B8251A">
        <w:tc>
          <w:tcPr>
            <w:tcW w:w="7597" w:type="dxa"/>
          </w:tcPr>
          <w:p w:rsidR="00BE2417" w:rsidRDefault="00BE2417" w:rsidP="000354BA">
            <w:pPr>
              <w:autoSpaceDE w:val="0"/>
              <w:autoSpaceDN w:val="0"/>
              <w:adjustRightInd w:val="0"/>
              <w:spacing w:before="200" w:after="1" w:line="200" w:lineRule="atLeast"/>
              <w:ind w:firstLine="539"/>
              <w:jc w:val="both"/>
              <w:rPr>
                <w:rFonts w:cs="Arial"/>
                <w:szCs w:val="20"/>
              </w:rPr>
            </w:pPr>
            <w:r w:rsidRPr="002B6CEA">
              <w:rPr>
                <w:rFonts w:cs="Arial"/>
                <w:strike/>
                <w:color w:val="FF0000"/>
                <w:szCs w:val="20"/>
              </w:rPr>
              <w:lastRenderedPageBreak/>
              <w:t>4</w:t>
            </w:r>
            <w:r>
              <w:rPr>
                <w:rFonts w:cs="Arial"/>
                <w:szCs w:val="20"/>
              </w:rPr>
              <w:t xml:space="preserve">.4. В графе 4 раздела 3 отчетности по форме 0403203 указывается сумма операций (распоряжений) по переводу денежных средств в отношении каждого </w:t>
            </w:r>
            <w:r w:rsidRPr="00057252">
              <w:rPr>
                <w:rFonts w:cs="Arial"/>
                <w:strike/>
                <w:color w:val="FF0000"/>
                <w:szCs w:val="20"/>
              </w:rPr>
              <w:t>типа</w:t>
            </w:r>
            <w:r>
              <w:rPr>
                <w:rFonts w:cs="Arial"/>
                <w:szCs w:val="20"/>
              </w:rPr>
              <w:t xml:space="preserve"> операций, </w:t>
            </w:r>
            <w:r w:rsidRPr="00057252">
              <w:rPr>
                <w:rFonts w:cs="Arial"/>
                <w:strike/>
                <w:color w:val="FF0000"/>
                <w:szCs w:val="20"/>
              </w:rPr>
              <w:t>указанного</w:t>
            </w:r>
            <w:r>
              <w:rPr>
                <w:rFonts w:cs="Arial"/>
                <w:szCs w:val="20"/>
              </w:rPr>
              <w:t xml:space="preserve"> в подпункте </w:t>
            </w:r>
            <w:r w:rsidRPr="00057252">
              <w:rPr>
                <w:rFonts w:cs="Arial"/>
                <w:strike/>
                <w:color w:val="FF0000"/>
                <w:szCs w:val="20"/>
              </w:rPr>
              <w:t>4</w:t>
            </w:r>
            <w:r>
              <w:rPr>
                <w:rFonts w:cs="Arial"/>
                <w:szCs w:val="20"/>
              </w:rPr>
              <w:t xml:space="preserve">.1 настоящего пункта, и каждого вида операций, указанного в подпункте </w:t>
            </w:r>
            <w:r w:rsidRPr="00057252">
              <w:rPr>
                <w:rFonts w:cs="Arial"/>
                <w:strike/>
                <w:color w:val="FF0000"/>
                <w:szCs w:val="20"/>
              </w:rPr>
              <w:t>4</w:t>
            </w:r>
            <w:r>
              <w:rPr>
                <w:rFonts w:cs="Arial"/>
                <w:szCs w:val="20"/>
              </w:rPr>
              <w:t>.2 настоящего пункта.</w:t>
            </w:r>
          </w:p>
        </w:tc>
        <w:tc>
          <w:tcPr>
            <w:tcW w:w="7597" w:type="dxa"/>
          </w:tcPr>
          <w:p w:rsidR="00BE2417" w:rsidRDefault="00BE2417" w:rsidP="000354BA">
            <w:pPr>
              <w:autoSpaceDE w:val="0"/>
              <w:autoSpaceDN w:val="0"/>
              <w:adjustRightInd w:val="0"/>
              <w:spacing w:before="200" w:after="1" w:line="200" w:lineRule="atLeast"/>
              <w:ind w:firstLine="539"/>
              <w:jc w:val="both"/>
              <w:rPr>
                <w:rFonts w:cs="Arial"/>
                <w:szCs w:val="20"/>
              </w:rPr>
            </w:pPr>
            <w:r w:rsidRPr="00057252">
              <w:rPr>
                <w:rFonts w:cs="Arial"/>
                <w:szCs w:val="20"/>
                <w:shd w:val="clear" w:color="auto" w:fill="C0C0C0"/>
              </w:rPr>
              <w:t>5</w:t>
            </w:r>
            <w:r>
              <w:rPr>
                <w:rFonts w:cs="Arial"/>
                <w:szCs w:val="20"/>
              </w:rPr>
              <w:t xml:space="preserve">.4. В графе 4 раздела 3 отчетности по форме 0403203 указывается сумма операций (распоряжений) по переводу денежных средств в отношении каждого </w:t>
            </w:r>
            <w:r w:rsidRPr="00057252">
              <w:rPr>
                <w:rFonts w:cs="Arial"/>
                <w:szCs w:val="20"/>
                <w:shd w:val="clear" w:color="auto" w:fill="C0C0C0"/>
              </w:rPr>
              <w:t>из типов</w:t>
            </w:r>
            <w:r>
              <w:rPr>
                <w:rFonts w:cs="Arial"/>
                <w:szCs w:val="20"/>
              </w:rPr>
              <w:t xml:space="preserve"> операций, </w:t>
            </w:r>
            <w:r w:rsidRPr="00057252">
              <w:rPr>
                <w:rFonts w:cs="Arial"/>
                <w:szCs w:val="20"/>
                <w:shd w:val="clear" w:color="auto" w:fill="C0C0C0"/>
              </w:rPr>
              <w:t>указанных</w:t>
            </w:r>
            <w:r>
              <w:rPr>
                <w:rFonts w:cs="Arial"/>
                <w:szCs w:val="20"/>
              </w:rPr>
              <w:t xml:space="preserve"> в подпункте </w:t>
            </w:r>
            <w:r w:rsidRPr="00057252">
              <w:rPr>
                <w:rFonts w:cs="Arial"/>
                <w:szCs w:val="20"/>
                <w:shd w:val="clear" w:color="auto" w:fill="C0C0C0"/>
              </w:rPr>
              <w:t>5</w:t>
            </w:r>
            <w:r>
              <w:rPr>
                <w:rFonts w:cs="Arial"/>
                <w:szCs w:val="20"/>
              </w:rPr>
              <w:t xml:space="preserve">.1 настоящего пункта, и каждого вида операций, указанного в подпункте </w:t>
            </w:r>
            <w:r w:rsidRPr="00057252">
              <w:rPr>
                <w:rFonts w:cs="Arial"/>
                <w:szCs w:val="20"/>
                <w:shd w:val="clear" w:color="auto" w:fill="C0C0C0"/>
              </w:rPr>
              <w:t>5</w:t>
            </w:r>
            <w:r>
              <w:rPr>
                <w:rFonts w:cs="Arial"/>
                <w:szCs w:val="20"/>
              </w:rPr>
              <w:t>.2 настоящего пункта.</w:t>
            </w:r>
          </w:p>
        </w:tc>
      </w:tr>
      <w:tr w:rsidR="00BE2417" w:rsidRPr="00B8251A" w:rsidTr="00B8251A">
        <w:tc>
          <w:tcPr>
            <w:tcW w:w="7597" w:type="dxa"/>
          </w:tcPr>
          <w:p w:rsidR="00BE2417" w:rsidRDefault="00BE2417" w:rsidP="000354BA">
            <w:pPr>
              <w:autoSpaceDE w:val="0"/>
              <w:autoSpaceDN w:val="0"/>
              <w:adjustRightInd w:val="0"/>
              <w:spacing w:after="1" w:line="200" w:lineRule="atLeast"/>
              <w:jc w:val="both"/>
              <w:rPr>
                <w:rFonts w:cs="Arial"/>
                <w:szCs w:val="20"/>
              </w:rPr>
            </w:pPr>
          </w:p>
        </w:tc>
        <w:tc>
          <w:tcPr>
            <w:tcW w:w="7597" w:type="dxa"/>
          </w:tcPr>
          <w:p w:rsidR="00BE2417" w:rsidRDefault="00A74EAB" w:rsidP="000354BA">
            <w:pPr>
              <w:autoSpaceDE w:val="0"/>
              <w:autoSpaceDN w:val="0"/>
              <w:adjustRightInd w:val="0"/>
              <w:spacing w:before="200" w:after="1" w:line="200" w:lineRule="atLeast"/>
              <w:ind w:firstLine="539"/>
              <w:jc w:val="both"/>
              <w:rPr>
                <w:rFonts w:cs="Arial"/>
                <w:szCs w:val="20"/>
              </w:rPr>
            </w:pPr>
            <w:r w:rsidRPr="00A74EAB">
              <w:rPr>
                <w:rFonts w:cs="Arial"/>
                <w:szCs w:val="20"/>
                <w:shd w:val="clear" w:color="auto" w:fill="C0C0C0"/>
              </w:rPr>
              <w:t>5.4(1). Утратил силу с 22 октября 2024 года. - Указание Банка России от 04.06.2024 N 6741-У.</w:t>
            </w:r>
          </w:p>
        </w:tc>
      </w:tr>
      <w:tr w:rsidR="00057252" w:rsidRPr="00B8251A" w:rsidTr="00B8251A">
        <w:tc>
          <w:tcPr>
            <w:tcW w:w="7597" w:type="dxa"/>
          </w:tcPr>
          <w:p w:rsidR="00C03C5E" w:rsidRDefault="00C03C5E" w:rsidP="000354BA">
            <w:pPr>
              <w:autoSpaceDE w:val="0"/>
              <w:autoSpaceDN w:val="0"/>
              <w:adjustRightInd w:val="0"/>
              <w:spacing w:before="200" w:after="1" w:line="200" w:lineRule="atLeast"/>
              <w:ind w:firstLine="539"/>
              <w:jc w:val="both"/>
              <w:rPr>
                <w:rFonts w:cs="Arial"/>
                <w:szCs w:val="20"/>
              </w:rPr>
            </w:pPr>
            <w:r w:rsidRPr="002B6CEA">
              <w:rPr>
                <w:rFonts w:cs="Arial"/>
                <w:strike/>
                <w:color w:val="FF0000"/>
                <w:szCs w:val="20"/>
              </w:rPr>
              <w:t>5.</w:t>
            </w:r>
            <w:r>
              <w:rPr>
                <w:rFonts w:cs="Arial"/>
                <w:szCs w:val="20"/>
              </w:rPr>
              <w:t xml:space="preserve"> В разделе 4 отчетности по форме 0403203 оператором по переводу денежных средств указываются обобщенные сведения за отчетный период о переводах и снятии денежных средств в результате несанкционированного доступа к объектам информационной инфраструктуры оператора по переводу денежных средств, в том числе:</w:t>
            </w:r>
          </w:p>
          <w:p w:rsidR="00C03C5E" w:rsidRDefault="00C03C5E" w:rsidP="000354BA">
            <w:pPr>
              <w:autoSpaceDE w:val="0"/>
              <w:autoSpaceDN w:val="0"/>
              <w:adjustRightInd w:val="0"/>
              <w:spacing w:before="200" w:after="1" w:line="200" w:lineRule="atLeast"/>
              <w:ind w:firstLine="539"/>
              <w:jc w:val="both"/>
              <w:rPr>
                <w:rFonts w:cs="Arial"/>
                <w:szCs w:val="20"/>
              </w:rPr>
            </w:pPr>
            <w:r>
              <w:rPr>
                <w:rFonts w:cs="Arial"/>
                <w:szCs w:val="20"/>
              </w:rPr>
              <w:t>обобщенные сведения о переводе денежных средств оператора по переводу денежных средств или его клиентов без их согласия в результате осуществления различных типов несанкционированного доступа;</w:t>
            </w:r>
          </w:p>
          <w:p w:rsidR="00C03C5E" w:rsidRDefault="00C03C5E" w:rsidP="000354BA">
            <w:pPr>
              <w:autoSpaceDE w:val="0"/>
              <w:autoSpaceDN w:val="0"/>
              <w:adjustRightInd w:val="0"/>
              <w:spacing w:before="200" w:after="1" w:line="200" w:lineRule="atLeast"/>
              <w:ind w:firstLine="539"/>
              <w:jc w:val="both"/>
              <w:rPr>
                <w:rFonts w:cs="Arial"/>
                <w:szCs w:val="20"/>
              </w:rPr>
            </w:pPr>
            <w:r>
              <w:rPr>
                <w:rFonts w:cs="Arial"/>
                <w:szCs w:val="20"/>
              </w:rPr>
              <w:t>обобщенные сведения о несанкционированном снятии денежных средств оператора по переводу денежных средств или его клиентов в банкоматах в результате осуществления различных типов несанкционированного доступа.</w:t>
            </w:r>
          </w:p>
          <w:p w:rsidR="00C03C5E" w:rsidRDefault="00C03C5E" w:rsidP="000354BA">
            <w:pPr>
              <w:autoSpaceDE w:val="0"/>
              <w:autoSpaceDN w:val="0"/>
              <w:adjustRightInd w:val="0"/>
              <w:spacing w:before="200" w:after="1" w:line="200" w:lineRule="atLeast"/>
              <w:ind w:firstLine="539"/>
              <w:jc w:val="both"/>
              <w:rPr>
                <w:rFonts w:cs="Arial"/>
                <w:szCs w:val="20"/>
              </w:rPr>
            </w:pPr>
            <w:r>
              <w:rPr>
                <w:rFonts w:cs="Arial"/>
                <w:szCs w:val="20"/>
              </w:rPr>
              <w:t>В раздел 4 отчетности по форме 0403203 сведения об операциях по переводу денежных средств, указанные в разделах 2 и 3 отчетности по форме 0403203, не включаются.</w:t>
            </w:r>
          </w:p>
          <w:p w:rsidR="00C03C5E" w:rsidRDefault="00C03C5E" w:rsidP="000354BA">
            <w:pPr>
              <w:autoSpaceDE w:val="0"/>
              <w:autoSpaceDN w:val="0"/>
              <w:adjustRightInd w:val="0"/>
              <w:spacing w:before="200" w:after="1" w:line="200" w:lineRule="atLeast"/>
              <w:ind w:firstLine="539"/>
              <w:jc w:val="both"/>
              <w:rPr>
                <w:rFonts w:cs="Arial"/>
                <w:szCs w:val="20"/>
              </w:rPr>
            </w:pPr>
            <w:r w:rsidRPr="002B6CEA">
              <w:rPr>
                <w:rFonts w:cs="Arial"/>
                <w:strike/>
                <w:color w:val="FF0000"/>
                <w:szCs w:val="20"/>
              </w:rPr>
              <w:t>5</w:t>
            </w:r>
            <w:r>
              <w:rPr>
                <w:rFonts w:cs="Arial"/>
                <w:szCs w:val="20"/>
              </w:rPr>
              <w:t>.1. В графе 1 раздела 4 отчетности по форме 0403203 указывается тип несанкционированного доступа к объектам информационной инфраструктуры оператора по переводу денежных средств с использованием следующих кодов:</w:t>
            </w:r>
          </w:p>
          <w:p w:rsidR="00C03C5E" w:rsidRDefault="00C03C5E"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1"/>
              <w:gridCol w:w="6684"/>
            </w:tblGrid>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Код</w:t>
                  </w:r>
                </w:p>
                <w:p w:rsidR="00C03C5E" w:rsidRDefault="00C03C5E" w:rsidP="000354BA">
                  <w:pPr>
                    <w:autoSpaceDE w:val="0"/>
                    <w:autoSpaceDN w:val="0"/>
                    <w:adjustRightInd w:val="0"/>
                    <w:spacing w:after="1" w:line="200" w:lineRule="atLeast"/>
                    <w:jc w:val="center"/>
                    <w:rPr>
                      <w:rFonts w:cs="Arial"/>
                      <w:szCs w:val="20"/>
                    </w:rPr>
                  </w:pPr>
                </w:p>
                <w:p w:rsidR="00C03C5E" w:rsidRDefault="00C03C5E" w:rsidP="000354BA">
                  <w:pPr>
                    <w:autoSpaceDE w:val="0"/>
                    <w:autoSpaceDN w:val="0"/>
                    <w:adjustRightInd w:val="0"/>
                    <w:spacing w:after="1" w:line="200" w:lineRule="atLeast"/>
                    <w:jc w:val="center"/>
                    <w:rPr>
                      <w:rFonts w:cs="Arial"/>
                      <w:szCs w:val="20"/>
                    </w:rPr>
                  </w:pPr>
                </w:p>
              </w:tc>
              <w:tc>
                <w:tcPr>
                  <w:tcW w:w="668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01</w:t>
                  </w:r>
                </w:p>
              </w:tc>
              <w:tc>
                <w:tcPr>
                  <w:tcW w:w="668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 xml:space="preserve">Осуществление перевода денежных средств оператора по переводу денежных средств или его клиентов без их согласия в результате несанкционированного доступа работников оператора по </w:t>
                  </w:r>
                  <w:r>
                    <w:rPr>
                      <w:rFonts w:cs="Arial"/>
                      <w:szCs w:val="20"/>
                    </w:rPr>
                    <w:lastRenderedPageBreak/>
                    <w:t>переводу денежных средств или иных лиц, обладающих полномочиями доступа к объектам информационной инфраструктуры оператора по переводу денежных средств, к автоматизированным банковским системам</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lastRenderedPageBreak/>
                    <w:t>02</w:t>
                  </w:r>
                </w:p>
              </w:tc>
              <w:tc>
                <w:tcPr>
                  <w:tcW w:w="668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Осуществление перевода денежных средств оператора по переводу денежных средств или его клиентов без их согласия в результате реализации компьютерных атак или несанкционированного доступа лиц, не обладающих полномочиями доступа к объектам информационной инфраструктуры оператора по переводу денежных средств, к автоматизированным банковским системам</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03</w:t>
                  </w:r>
                </w:p>
              </w:tc>
              <w:tc>
                <w:tcPr>
                  <w:tcW w:w="668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Осуществление перевода денежных средств оператора по переводу денежных средств или его клиентов без их согласия в результате несанкционированного доступа работников оператора по переводу денежных средств или иных лиц,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 электронных терминалов</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04</w:t>
                  </w:r>
                </w:p>
              </w:tc>
              <w:tc>
                <w:tcPr>
                  <w:tcW w:w="668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Осуществление перевода денежных средств оператора по переводу денежных средств или его клиентов без их согласия в результате реализации компьютерных атак или несанкционированного доступа лиц, не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 электронных терминалов</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05</w:t>
                  </w:r>
                </w:p>
              </w:tc>
              <w:tc>
                <w:tcPr>
                  <w:tcW w:w="668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Осуществление несанкционированного снятия денежных средств оператора по переводу денежных средств или его клиентов в банкоматах в результате несанкционированного доступа работников оператора по переводу денежных средств или иных лиц,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06</w:t>
                  </w:r>
                </w:p>
              </w:tc>
              <w:tc>
                <w:tcPr>
                  <w:tcW w:w="668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 xml:space="preserve">Осуществление несанкционированного снятия денежных средств оператора по переводу денежных средств или его клиентов в </w:t>
                  </w:r>
                  <w:r>
                    <w:rPr>
                      <w:rFonts w:cs="Arial"/>
                      <w:szCs w:val="20"/>
                    </w:rPr>
                    <w:lastRenderedPageBreak/>
                    <w:t>банкоматах в результате реализации компьютерных атак или несанкционированного доступа лиц, не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w:t>
                  </w:r>
                </w:p>
              </w:tc>
            </w:tr>
          </w:tbl>
          <w:p w:rsidR="00C03C5E" w:rsidRDefault="00C03C5E" w:rsidP="000354BA">
            <w:pPr>
              <w:autoSpaceDE w:val="0"/>
              <w:autoSpaceDN w:val="0"/>
              <w:adjustRightInd w:val="0"/>
              <w:spacing w:after="1" w:line="200" w:lineRule="atLeast"/>
              <w:ind w:firstLine="539"/>
              <w:jc w:val="both"/>
              <w:rPr>
                <w:rFonts w:cs="Arial"/>
                <w:szCs w:val="20"/>
              </w:rPr>
            </w:pPr>
          </w:p>
          <w:p w:rsidR="00C03C5E" w:rsidRDefault="00C03C5E" w:rsidP="000354BA">
            <w:pPr>
              <w:autoSpaceDE w:val="0"/>
              <w:autoSpaceDN w:val="0"/>
              <w:adjustRightInd w:val="0"/>
              <w:spacing w:after="1" w:line="200" w:lineRule="atLeast"/>
              <w:ind w:firstLine="539"/>
              <w:jc w:val="both"/>
              <w:rPr>
                <w:rFonts w:cs="Arial"/>
                <w:szCs w:val="20"/>
              </w:rPr>
            </w:pPr>
            <w:r w:rsidRPr="008A5EBD">
              <w:rPr>
                <w:rFonts w:cs="Arial"/>
                <w:strike/>
                <w:color w:val="FF0000"/>
                <w:szCs w:val="20"/>
              </w:rPr>
              <w:t>В рамках</w:t>
            </w:r>
            <w:r>
              <w:rPr>
                <w:rFonts w:cs="Arial"/>
                <w:szCs w:val="20"/>
              </w:rPr>
              <w:t xml:space="preserve"> кодов </w:t>
            </w:r>
            <w:r w:rsidRPr="008A5EBD">
              <w:rPr>
                <w:rFonts w:cs="Arial"/>
                <w:strike/>
                <w:color w:val="FF0000"/>
                <w:szCs w:val="20"/>
              </w:rPr>
              <w:t>"</w:t>
            </w:r>
            <w:r>
              <w:rPr>
                <w:rFonts w:cs="Arial"/>
                <w:szCs w:val="20"/>
              </w:rPr>
              <w:t>02</w:t>
            </w:r>
            <w:r w:rsidRPr="008A5EBD">
              <w:rPr>
                <w:rFonts w:cs="Arial"/>
                <w:strike/>
                <w:color w:val="FF0000"/>
                <w:szCs w:val="20"/>
              </w:rPr>
              <w:t>"</w:t>
            </w:r>
            <w:r>
              <w:rPr>
                <w:rFonts w:cs="Arial"/>
                <w:szCs w:val="20"/>
              </w:rPr>
              <w:t xml:space="preserve">, </w:t>
            </w:r>
            <w:r w:rsidRPr="008A5EBD">
              <w:rPr>
                <w:rFonts w:cs="Arial"/>
                <w:strike/>
                <w:color w:val="FF0000"/>
                <w:szCs w:val="20"/>
              </w:rPr>
              <w:t>"</w:t>
            </w:r>
            <w:r>
              <w:rPr>
                <w:rFonts w:cs="Arial"/>
                <w:szCs w:val="20"/>
              </w:rPr>
              <w:t>04</w:t>
            </w:r>
            <w:r w:rsidRPr="008A5EBD">
              <w:rPr>
                <w:rFonts w:cs="Arial"/>
                <w:strike/>
                <w:color w:val="FF0000"/>
                <w:szCs w:val="20"/>
              </w:rPr>
              <w:t>"</w:t>
            </w:r>
            <w:r>
              <w:rPr>
                <w:rFonts w:cs="Arial"/>
                <w:szCs w:val="20"/>
              </w:rPr>
              <w:t xml:space="preserve">, </w:t>
            </w:r>
            <w:r w:rsidRPr="008A5EBD">
              <w:rPr>
                <w:rFonts w:cs="Arial"/>
                <w:strike/>
                <w:color w:val="FF0000"/>
                <w:szCs w:val="20"/>
              </w:rPr>
              <w:t>"</w:t>
            </w:r>
            <w:r>
              <w:rPr>
                <w:rFonts w:cs="Arial"/>
                <w:szCs w:val="20"/>
              </w:rPr>
              <w:t>06</w:t>
            </w:r>
            <w:r w:rsidRPr="008A5EBD">
              <w:rPr>
                <w:rFonts w:cs="Arial"/>
                <w:strike/>
                <w:color w:val="FF0000"/>
                <w:szCs w:val="20"/>
              </w:rPr>
              <w:t>"</w:t>
            </w:r>
            <w:r>
              <w:rPr>
                <w:rFonts w:cs="Arial"/>
                <w:szCs w:val="20"/>
              </w:rPr>
              <w:t xml:space="preserve"> в графу 1 раздела 4 отчетности по форме 0403203 также включаются данные, касающиеся компьютерных атак или несанкционированного доступа, совершенных лицами, не обладающими полномочиями доступа к объектам информационной инфраструктуры оператора по переводу денежных средств, во взаимодействии (совместно) с работниками оператора по переводу денежных средств или иными лицами, обладающими полномочиями доступа к объектам информационной инфраструктуры оператора по переводу денежных средств, в том числе осуществляющими несанкционированный доступ к ним.</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5</w:t>
            </w:r>
            <w:r>
              <w:rPr>
                <w:rFonts w:cs="Arial"/>
                <w:szCs w:val="20"/>
              </w:rPr>
              <w:t>.2. В графе 2 раздела 4 отчетности по форме 0403203 указывается количество событий, связанных с осуществлением несанкционированного доступа к объектам информационной инфраструктуры оператора по переводу денежных средств при использовании соответствующего типа несанкционированного доступа.</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5</w:t>
            </w:r>
            <w:r>
              <w:rPr>
                <w:rFonts w:cs="Arial"/>
                <w:szCs w:val="20"/>
              </w:rPr>
              <w:t>.3. В графе 3 раздела 4 отчетности по форме 0403203 указывается сумма списанных (снятых) денежных средств оператора по переводу денежных средств или его клиентов в результате осуществления несанкционированного доступа к объектам его информационной инфраструктуры при использовании соответствующего типа несанкционированного доступа.</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6.</w:t>
            </w:r>
            <w:r>
              <w:rPr>
                <w:rFonts w:cs="Arial"/>
                <w:szCs w:val="20"/>
              </w:rPr>
              <w:t xml:space="preserve"> В разделе 5 отчетности по форме 0403203 оператором электронных денежных средств указываются обобщенные сведения за отчетный период об уменьшении остатка электронных денежных средств в результате несанкционированного доступа к объектам информационной инфраструктуры оператора электронных денежных средств.</w:t>
            </w:r>
          </w:p>
          <w:p w:rsidR="00C03C5E" w:rsidRDefault="00C03C5E" w:rsidP="000354BA">
            <w:pPr>
              <w:autoSpaceDE w:val="0"/>
              <w:autoSpaceDN w:val="0"/>
              <w:adjustRightInd w:val="0"/>
              <w:spacing w:before="200" w:after="1" w:line="200" w:lineRule="atLeast"/>
              <w:ind w:firstLine="540"/>
              <w:jc w:val="both"/>
              <w:rPr>
                <w:rFonts w:cs="Arial"/>
                <w:szCs w:val="20"/>
              </w:rPr>
            </w:pPr>
            <w:r>
              <w:rPr>
                <w:rFonts w:cs="Arial"/>
                <w:szCs w:val="20"/>
              </w:rPr>
              <w:t>В раздел 5 отчетности по форме 0403203 сведения об операциях по переводу денежных средств, указанные в разделах 2 и 3 отчетности по форме 0403203, не включаются.</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lastRenderedPageBreak/>
              <w:t>6</w:t>
            </w:r>
            <w:r>
              <w:rPr>
                <w:rFonts w:cs="Arial"/>
                <w:szCs w:val="20"/>
              </w:rPr>
              <w:t>.1. В графе 1 раздела 5 отчетности по форме 0403203 указывается тип несанкционированного доступа к объектам информационной инфраструктуры оператора электронных денежных средств с использованием следующих кодов:</w:t>
            </w:r>
          </w:p>
          <w:p w:rsidR="00C03C5E" w:rsidRDefault="00C03C5E"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4"/>
              <w:gridCol w:w="6673"/>
            </w:tblGrid>
            <w:tr w:rsidR="00C03C5E" w:rsidTr="00DC42A1">
              <w:tc>
                <w:tcPr>
                  <w:tcW w:w="73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Код</w:t>
                  </w:r>
                </w:p>
                <w:p w:rsidR="00C03C5E" w:rsidRDefault="00C03C5E" w:rsidP="000354BA">
                  <w:pPr>
                    <w:autoSpaceDE w:val="0"/>
                    <w:autoSpaceDN w:val="0"/>
                    <w:adjustRightInd w:val="0"/>
                    <w:spacing w:after="1" w:line="200" w:lineRule="atLeast"/>
                    <w:jc w:val="center"/>
                    <w:rPr>
                      <w:rFonts w:cs="Arial"/>
                      <w:szCs w:val="20"/>
                    </w:rPr>
                  </w:pPr>
                </w:p>
                <w:p w:rsidR="00381758" w:rsidRDefault="00381758" w:rsidP="000354BA">
                  <w:pPr>
                    <w:autoSpaceDE w:val="0"/>
                    <w:autoSpaceDN w:val="0"/>
                    <w:adjustRightInd w:val="0"/>
                    <w:spacing w:after="1" w:line="200" w:lineRule="atLeast"/>
                    <w:jc w:val="center"/>
                    <w:rPr>
                      <w:rFonts w:cs="Arial"/>
                      <w:szCs w:val="20"/>
                    </w:rPr>
                  </w:pPr>
                </w:p>
              </w:tc>
              <w:tc>
                <w:tcPr>
                  <w:tcW w:w="6673"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C03C5E" w:rsidTr="00DC42A1">
              <w:tc>
                <w:tcPr>
                  <w:tcW w:w="73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01</w:t>
                  </w:r>
                </w:p>
              </w:tc>
              <w:tc>
                <w:tcPr>
                  <w:tcW w:w="6673"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Несанкционированный доступ работников оператора электронных денежных средств или иных лиц, обладающих полномочиями доступа к объектам информационной инфраструктуры оператора электронных денежных средств</w:t>
                  </w:r>
                </w:p>
              </w:tc>
            </w:tr>
            <w:tr w:rsidR="00C03C5E" w:rsidTr="00DC42A1">
              <w:tc>
                <w:tcPr>
                  <w:tcW w:w="734"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02</w:t>
                  </w:r>
                </w:p>
              </w:tc>
              <w:tc>
                <w:tcPr>
                  <w:tcW w:w="6673"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Реализация компьютерных атак или несанкционированный доступ лиц, не обладающих полномочиями доступа к объектам информационной инфраструктуры оператора электронных денежных средств</w:t>
                  </w:r>
                </w:p>
              </w:tc>
            </w:tr>
          </w:tbl>
          <w:p w:rsidR="00C03C5E" w:rsidRDefault="00C03C5E" w:rsidP="000354BA">
            <w:pPr>
              <w:autoSpaceDE w:val="0"/>
              <w:autoSpaceDN w:val="0"/>
              <w:adjustRightInd w:val="0"/>
              <w:spacing w:after="1" w:line="200" w:lineRule="atLeast"/>
              <w:ind w:firstLine="539"/>
              <w:jc w:val="both"/>
              <w:rPr>
                <w:rFonts w:cs="Arial"/>
                <w:szCs w:val="20"/>
              </w:rPr>
            </w:pPr>
          </w:p>
          <w:p w:rsidR="00C03C5E" w:rsidRDefault="00C03C5E" w:rsidP="000354BA">
            <w:pPr>
              <w:autoSpaceDE w:val="0"/>
              <w:autoSpaceDN w:val="0"/>
              <w:adjustRightInd w:val="0"/>
              <w:spacing w:after="1" w:line="200" w:lineRule="atLeast"/>
              <w:ind w:firstLine="539"/>
              <w:jc w:val="both"/>
              <w:rPr>
                <w:rFonts w:cs="Arial"/>
                <w:szCs w:val="20"/>
              </w:rPr>
            </w:pPr>
            <w:r w:rsidRPr="00C03C5E">
              <w:rPr>
                <w:rFonts w:cs="Arial"/>
                <w:strike/>
                <w:color w:val="FF0000"/>
                <w:szCs w:val="20"/>
              </w:rPr>
              <w:t>В рамках</w:t>
            </w:r>
            <w:r>
              <w:rPr>
                <w:rFonts w:cs="Arial"/>
                <w:szCs w:val="20"/>
              </w:rPr>
              <w:t xml:space="preserve"> кода </w:t>
            </w:r>
            <w:r w:rsidRPr="008A5EBD">
              <w:rPr>
                <w:rFonts w:cs="Arial"/>
                <w:strike/>
                <w:color w:val="FF0000"/>
                <w:szCs w:val="20"/>
              </w:rPr>
              <w:t>"</w:t>
            </w:r>
            <w:r>
              <w:rPr>
                <w:rFonts w:cs="Arial"/>
                <w:szCs w:val="20"/>
              </w:rPr>
              <w:t>02</w:t>
            </w:r>
            <w:r w:rsidRPr="008A5EBD">
              <w:rPr>
                <w:rFonts w:cs="Arial"/>
                <w:strike/>
                <w:color w:val="FF0000"/>
                <w:szCs w:val="20"/>
              </w:rPr>
              <w:t>"</w:t>
            </w:r>
            <w:r>
              <w:rPr>
                <w:rFonts w:cs="Arial"/>
                <w:szCs w:val="20"/>
              </w:rPr>
              <w:t xml:space="preserve"> в графу 1 раздела 5 отчетности по форме 0403203 также включаются данные, касающиеся реализации компьютерных атак или несанкционированного доступа, совершенных лицами, не обладающими полномочиями доступа к объектам информационной инфраструктуры оператора электронных денежных средств, во взаимодействии (совместно) с работниками оператора электронных денежных средств или иными лицами, обладающими полномочиями доступа к объектам информационной инфраструктуры оператора электронных денежных средств, в том числе осуществляющими несанкционированный доступ к ним.</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6</w:t>
            </w:r>
            <w:r>
              <w:rPr>
                <w:rFonts w:cs="Arial"/>
                <w:szCs w:val="20"/>
              </w:rPr>
              <w:t>.2. В графе 2 раздела 5 отчетности по форме 0403203 указывается количество событий, связанных с осуществлением несанкционированного доступа к объектам информационной инфраструктуры оператора электронных денежных средств при использовании соответствующего типа несанкционированного доступа.</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6</w:t>
            </w:r>
            <w:r>
              <w:rPr>
                <w:rFonts w:cs="Arial"/>
                <w:szCs w:val="20"/>
              </w:rPr>
              <w:t xml:space="preserve">.3. В графе 3 раздела 5 отчетности по форме 0403203 указывается сумма уменьшения остатков электронных денежных средств клиентов оператора электронных денежных средств в результате осуществления </w:t>
            </w:r>
            <w:r>
              <w:rPr>
                <w:rFonts w:cs="Arial"/>
                <w:szCs w:val="20"/>
              </w:rPr>
              <w:lastRenderedPageBreak/>
              <w:t>несанкционированного доступа к объектам информационной инфраструктуры оператора электронных денежных средств при использовании соответствующего типа несанкционированного доступа.</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7.</w:t>
            </w:r>
            <w:r>
              <w:rPr>
                <w:rFonts w:cs="Arial"/>
                <w:szCs w:val="20"/>
              </w:rPr>
              <w:t xml:space="preserve"> В разделе 6 отчетности по форме 0403203 расчетным центром платежной системы указываются обобщенные сведения за отчетный период о событиях, связанных с получением расчетным центром платежной системы уведомлений от кредитных организаций - участников платежной системы о списании денежных средств с их корреспондентских счетов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p>
          <w:p w:rsidR="00C03C5E" w:rsidRDefault="00C03C5E" w:rsidP="000354BA">
            <w:pPr>
              <w:autoSpaceDE w:val="0"/>
              <w:autoSpaceDN w:val="0"/>
              <w:adjustRightInd w:val="0"/>
              <w:spacing w:before="200" w:after="1" w:line="200" w:lineRule="atLeast"/>
              <w:ind w:firstLine="540"/>
              <w:jc w:val="both"/>
              <w:rPr>
                <w:rFonts w:cs="Arial"/>
                <w:szCs w:val="20"/>
              </w:rPr>
            </w:pPr>
            <w:r>
              <w:rPr>
                <w:rFonts w:cs="Arial"/>
                <w:szCs w:val="20"/>
              </w:rPr>
              <w:t>Сведения, указанные в разделе 6 отчетности по форме 0403203, группируются в отношении каждой платежной системы, в рамках которой предоставляются расчетные услуги, и каждой кредитной организации - участника платежной системы, которой предоставляются расчетные услуги.</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7</w:t>
            </w:r>
            <w:r>
              <w:rPr>
                <w:rFonts w:cs="Arial"/>
                <w:szCs w:val="20"/>
              </w:rPr>
              <w:t>.1. В графе 1 раздела 6 отчетности по форме 0403203 указываются причины осуществления списаний денежных средств с корреспондентских счетов кредитных организаций - участников платежной системы с использованием следующих кодов:</w:t>
            </w:r>
          </w:p>
          <w:p w:rsidR="00C03C5E" w:rsidRDefault="00C03C5E" w:rsidP="000354BA">
            <w:pPr>
              <w:autoSpaceDE w:val="0"/>
              <w:autoSpaceDN w:val="0"/>
              <w:adjustRightInd w:val="0"/>
              <w:spacing w:after="1" w:line="200" w:lineRule="atLeast"/>
              <w:jc w:val="both"/>
              <w:rPr>
                <w:rFonts w:cs="Arial"/>
                <w:szCs w:val="20"/>
              </w:rPr>
            </w:pPr>
          </w:p>
          <w:tbl>
            <w:tblPr>
              <w:tblW w:w="7428" w:type="dxa"/>
              <w:tblLayout w:type="fixed"/>
              <w:tblCellMar>
                <w:top w:w="102" w:type="dxa"/>
                <w:left w:w="62" w:type="dxa"/>
                <w:bottom w:w="102" w:type="dxa"/>
                <w:right w:w="62" w:type="dxa"/>
              </w:tblCellMar>
              <w:tblLook w:val="0000" w:firstRow="0" w:lastRow="0" w:firstColumn="0" w:lastColumn="0" w:noHBand="0" w:noVBand="0"/>
            </w:tblPr>
            <w:tblGrid>
              <w:gridCol w:w="732"/>
              <w:gridCol w:w="6696"/>
            </w:tblGrid>
            <w:tr w:rsidR="00C03C5E" w:rsidTr="00DC42A1">
              <w:tc>
                <w:tcPr>
                  <w:tcW w:w="732"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Код</w:t>
                  </w:r>
                </w:p>
                <w:p w:rsidR="00C03C5E" w:rsidRDefault="00C03C5E" w:rsidP="000354BA">
                  <w:pPr>
                    <w:autoSpaceDE w:val="0"/>
                    <w:autoSpaceDN w:val="0"/>
                    <w:adjustRightInd w:val="0"/>
                    <w:spacing w:after="1" w:line="200" w:lineRule="atLeast"/>
                    <w:jc w:val="center"/>
                    <w:rPr>
                      <w:rFonts w:cs="Arial"/>
                      <w:szCs w:val="20"/>
                    </w:rPr>
                  </w:pPr>
                </w:p>
                <w:p w:rsidR="00C03C5E" w:rsidRDefault="00C03C5E" w:rsidP="000354BA">
                  <w:pPr>
                    <w:autoSpaceDE w:val="0"/>
                    <w:autoSpaceDN w:val="0"/>
                    <w:adjustRightInd w:val="0"/>
                    <w:spacing w:after="1" w:line="200" w:lineRule="atLeast"/>
                    <w:jc w:val="center"/>
                    <w:rPr>
                      <w:rFonts w:cs="Arial"/>
                      <w:szCs w:val="20"/>
                    </w:rPr>
                  </w:pPr>
                </w:p>
              </w:tc>
              <w:tc>
                <w:tcPr>
                  <w:tcW w:w="6696"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C03C5E" w:rsidTr="00DC42A1">
              <w:tc>
                <w:tcPr>
                  <w:tcW w:w="732"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01</w:t>
                  </w:r>
                </w:p>
              </w:tc>
              <w:tc>
                <w:tcPr>
                  <w:tcW w:w="6696"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Исполнение распоряжений платежных клиринговых центров и кредитных организаций - участников платежной системы</w:t>
                  </w:r>
                </w:p>
              </w:tc>
            </w:tr>
            <w:tr w:rsidR="00C03C5E" w:rsidTr="00DC42A1">
              <w:tc>
                <w:tcPr>
                  <w:tcW w:w="732"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02</w:t>
                  </w:r>
                </w:p>
              </w:tc>
              <w:tc>
                <w:tcPr>
                  <w:tcW w:w="6696"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Несанкционированный доступ работников расчетного центра или иных лиц, обладающих полномочиями доступа к объектам информационной инфраструктуры расчетного центра</w:t>
                  </w:r>
                </w:p>
              </w:tc>
            </w:tr>
            <w:tr w:rsidR="00C03C5E" w:rsidTr="00DC42A1">
              <w:tc>
                <w:tcPr>
                  <w:tcW w:w="732"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03</w:t>
                  </w:r>
                </w:p>
              </w:tc>
              <w:tc>
                <w:tcPr>
                  <w:tcW w:w="6696"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ind w:firstLine="283"/>
                    <w:jc w:val="both"/>
                    <w:rPr>
                      <w:rFonts w:cs="Arial"/>
                      <w:szCs w:val="20"/>
                    </w:rPr>
                  </w:pPr>
                  <w:r>
                    <w:rPr>
                      <w:rFonts w:cs="Arial"/>
                      <w:szCs w:val="20"/>
                    </w:rPr>
                    <w:t>Реализация компьютерных атак или несанкционированный доступ лиц, не обладающих полномочиями доступа к объектам информационной инфраструктуры расчетного центра</w:t>
                  </w:r>
                </w:p>
              </w:tc>
            </w:tr>
          </w:tbl>
          <w:p w:rsidR="00C03C5E" w:rsidRDefault="00C03C5E" w:rsidP="000354BA">
            <w:pPr>
              <w:autoSpaceDE w:val="0"/>
              <w:autoSpaceDN w:val="0"/>
              <w:adjustRightInd w:val="0"/>
              <w:spacing w:after="1" w:line="200" w:lineRule="atLeast"/>
              <w:ind w:firstLine="539"/>
              <w:jc w:val="both"/>
              <w:rPr>
                <w:rFonts w:cs="Arial"/>
                <w:szCs w:val="20"/>
              </w:rPr>
            </w:pPr>
          </w:p>
          <w:p w:rsidR="00C03C5E" w:rsidRDefault="00C03C5E" w:rsidP="000354BA">
            <w:pPr>
              <w:autoSpaceDE w:val="0"/>
              <w:autoSpaceDN w:val="0"/>
              <w:adjustRightInd w:val="0"/>
              <w:spacing w:after="1" w:line="200" w:lineRule="atLeast"/>
              <w:ind w:firstLine="539"/>
              <w:jc w:val="both"/>
              <w:rPr>
                <w:rFonts w:cs="Arial"/>
                <w:szCs w:val="20"/>
              </w:rPr>
            </w:pPr>
            <w:r w:rsidRPr="00C03C5E">
              <w:rPr>
                <w:rFonts w:cs="Arial"/>
                <w:strike/>
                <w:color w:val="FF0000"/>
                <w:szCs w:val="20"/>
              </w:rPr>
              <w:lastRenderedPageBreak/>
              <w:t>В рамках</w:t>
            </w:r>
            <w:r>
              <w:rPr>
                <w:rFonts w:cs="Arial"/>
                <w:szCs w:val="20"/>
              </w:rPr>
              <w:t xml:space="preserve"> кода </w:t>
            </w:r>
            <w:r w:rsidRPr="008A5EBD">
              <w:rPr>
                <w:rFonts w:cs="Arial"/>
                <w:strike/>
                <w:color w:val="FF0000"/>
                <w:szCs w:val="20"/>
              </w:rPr>
              <w:t>"</w:t>
            </w:r>
            <w:r>
              <w:rPr>
                <w:rFonts w:cs="Arial"/>
                <w:szCs w:val="20"/>
              </w:rPr>
              <w:t>03</w:t>
            </w:r>
            <w:r w:rsidRPr="008A5EBD">
              <w:rPr>
                <w:rFonts w:cs="Arial"/>
                <w:strike/>
                <w:color w:val="FF0000"/>
                <w:szCs w:val="20"/>
              </w:rPr>
              <w:t>"</w:t>
            </w:r>
            <w:r>
              <w:rPr>
                <w:rFonts w:cs="Arial"/>
                <w:szCs w:val="20"/>
              </w:rPr>
              <w:t xml:space="preserve"> в графу 1 раздела 6 отчетности по форме 0403203 также включаются данные, касающиеся реализации компьютерных атак или несанкционированного доступа, совершенных лицами, не обладающими полномочиями доступа к объектам информационной инфраструктуры расчетного центра, во взаимодействии (совместно) с работниками расчетного центра или иными лицами, обладающими полномочиями доступа к объектам информационной инфраструктуры расчетного центра, в том числе осуществляющими несанкционированный доступ к ним.</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7</w:t>
            </w:r>
            <w:r>
              <w:rPr>
                <w:rFonts w:cs="Arial"/>
                <w:szCs w:val="20"/>
              </w:rPr>
              <w:t>.2. В графе 2 раздела 6 отчетности по форме 0403203 указываются в соответствии с реестром операторов платежных систем регистрационные номера операторов платежных систем, в рамках которых осуществлены операции по списанию денежных средств с корреспондентских счетов кредитных организаций - участников платежных систем без их согласия и (или) с использованием искаженной информации, содержащейся в распоряжениях платежных клиринговых центров или участников платежных систем, по соответствующим причинам списания.</w:t>
            </w:r>
          </w:p>
          <w:p w:rsidR="00057252" w:rsidRDefault="00C03C5E" w:rsidP="000354BA">
            <w:pPr>
              <w:autoSpaceDE w:val="0"/>
              <w:autoSpaceDN w:val="0"/>
              <w:adjustRightInd w:val="0"/>
              <w:spacing w:before="200" w:after="1" w:line="200" w:lineRule="atLeast"/>
              <w:ind w:firstLine="540"/>
              <w:jc w:val="both"/>
              <w:rPr>
                <w:rFonts w:cs="Arial"/>
                <w:szCs w:val="20"/>
              </w:rPr>
            </w:pPr>
            <w:r w:rsidRPr="008A5EBD">
              <w:rPr>
                <w:rFonts w:cs="Arial"/>
                <w:strike/>
                <w:color w:val="FF0000"/>
                <w:szCs w:val="20"/>
              </w:rPr>
              <w:t>7</w:t>
            </w:r>
            <w:r>
              <w:rPr>
                <w:rFonts w:cs="Arial"/>
                <w:szCs w:val="20"/>
              </w:rPr>
              <w:t xml:space="preserve">.3. В графе 3 раздела 6 отчетности по форме 0403203 указываются регистрационные номера кредитных организаций - участников платежной системы в соответствии с </w:t>
            </w:r>
            <w:r w:rsidRPr="00C03C5E">
              <w:rPr>
                <w:rFonts w:cs="Arial"/>
                <w:strike/>
                <w:color w:val="FF0000"/>
                <w:szCs w:val="20"/>
              </w:rPr>
              <w:t>Книгой государственной регистрации кредитных организаций</w:t>
            </w:r>
            <w:r w:rsidRPr="00C03C5E">
              <w:rPr>
                <w:rFonts w:cs="Arial"/>
                <w:szCs w:val="20"/>
              </w:rPr>
              <w:t>, с корреспондентских счетов</w:t>
            </w:r>
            <w:r>
              <w:rPr>
                <w:rFonts w:cs="Arial"/>
                <w:szCs w:val="20"/>
              </w:rPr>
              <w:t xml:space="preserve"> которых осуществлены списания денежных средств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 по соответствующим причинам списания.</w:t>
            </w:r>
          </w:p>
          <w:p w:rsidR="006A1FAB" w:rsidRDefault="006A1FAB" w:rsidP="000354BA">
            <w:pPr>
              <w:autoSpaceDE w:val="0"/>
              <w:autoSpaceDN w:val="0"/>
              <w:adjustRightInd w:val="0"/>
              <w:spacing w:before="200" w:after="1" w:line="200" w:lineRule="atLeast"/>
              <w:ind w:firstLine="539"/>
              <w:jc w:val="both"/>
              <w:rPr>
                <w:rFonts w:cs="Arial"/>
                <w:szCs w:val="20"/>
              </w:rPr>
            </w:pPr>
            <w:r>
              <w:rPr>
                <w:rFonts w:cs="Arial"/>
                <w:szCs w:val="20"/>
              </w:rPr>
              <w:t xml:space="preserve">Сведения, указанные в графе 3 раздела 6 отчетности по форме 0403203, группируются в отношении каждого оператора платежной системы, регистрационный номер которого указывается в графе 2 раздела 6 отчетности по форме 0403203 в соответствии с подпунктом </w:t>
            </w:r>
            <w:r w:rsidRPr="008A5EBD">
              <w:rPr>
                <w:rFonts w:cs="Arial"/>
                <w:strike/>
                <w:color w:val="FF0000"/>
                <w:szCs w:val="20"/>
              </w:rPr>
              <w:t>7</w:t>
            </w:r>
            <w:r>
              <w:rPr>
                <w:rFonts w:cs="Arial"/>
                <w:szCs w:val="20"/>
              </w:rPr>
              <w:t>.2 настоящего пункта.</w:t>
            </w:r>
          </w:p>
          <w:p w:rsidR="006A1FAB" w:rsidRDefault="006A1FAB" w:rsidP="000354BA">
            <w:pPr>
              <w:autoSpaceDE w:val="0"/>
              <w:autoSpaceDN w:val="0"/>
              <w:adjustRightInd w:val="0"/>
              <w:spacing w:before="200" w:after="1" w:line="200" w:lineRule="atLeast"/>
              <w:ind w:firstLine="539"/>
              <w:jc w:val="both"/>
              <w:rPr>
                <w:rFonts w:cs="Arial"/>
                <w:szCs w:val="20"/>
              </w:rPr>
            </w:pPr>
            <w:r w:rsidRPr="008A5EBD">
              <w:rPr>
                <w:rFonts w:cs="Arial"/>
                <w:strike/>
                <w:color w:val="FF0000"/>
                <w:szCs w:val="20"/>
              </w:rPr>
              <w:t>7</w:t>
            </w:r>
            <w:r>
              <w:rPr>
                <w:rFonts w:cs="Arial"/>
                <w:szCs w:val="20"/>
              </w:rPr>
              <w:t xml:space="preserve">.4. В графе 4 раздела 6 отчетности по форме 0403203 указывается сумма денежных средств, в отношении которой получены уведомления от кредитных организаций - участников платежной системы о списании денежных средств с их корреспондентских счетов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 по соответствующим причинам списания относительно каждой кредитной организации - участника платежной системы, регистрационный номер которой </w:t>
            </w:r>
            <w:r>
              <w:rPr>
                <w:rFonts w:cs="Arial"/>
                <w:szCs w:val="20"/>
              </w:rPr>
              <w:lastRenderedPageBreak/>
              <w:t xml:space="preserve">указывается в графе 3 раздела 6 отчетности по форме 0403203 в соответствии с подпунктом </w:t>
            </w:r>
            <w:r w:rsidRPr="008A5EBD">
              <w:rPr>
                <w:rFonts w:cs="Arial"/>
                <w:strike/>
                <w:color w:val="FF0000"/>
                <w:szCs w:val="20"/>
              </w:rPr>
              <w:t>7</w:t>
            </w:r>
            <w:r>
              <w:rPr>
                <w:rFonts w:cs="Arial"/>
                <w:szCs w:val="20"/>
              </w:rPr>
              <w:t>.3 настоящего пункта.</w:t>
            </w:r>
          </w:p>
          <w:p w:rsidR="006A1FAB" w:rsidRDefault="006A1FAB" w:rsidP="000354BA">
            <w:pPr>
              <w:autoSpaceDE w:val="0"/>
              <w:autoSpaceDN w:val="0"/>
              <w:adjustRightInd w:val="0"/>
              <w:spacing w:before="200" w:after="1" w:line="200" w:lineRule="atLeast"/>
              <w:ind w:firstLine="539"/>
              <w:jc w:val="both"/>
              <w:rPr>
                <w:rFonts w:cs="Arial"/>
                <w:szCs w:val="20"/>
              </w:rPr>
            </w:pPr>
            <w:r w:rsidRPr="008A5EBD">
              <w:rPr>
                <w:rFonts w:cs="Arial"/>
                <w:strike/>
                <w:color w:val="FF0000"/>
                <w:szCs w:val="20"/>
              </w:rPr>
              <w:t>7</w:t>
            </w:r>
            <w:r>
              <w:rPr>
                <w:rFonts w:cs="Arial"/>
                <w:szCs w:val="20"/>
              </w:rPr>
              <w:t xml:space="preserve">.5. В графе 5 раздела 6 отчетности по форме 0403203 указывается сумма денежных средств, возмещенных кредитным организациям - участникам платежной системы вследствие списания денежных средств с их корреспондентских счетов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 по соответствующим причинам списания относительно каждой кредитной организации - участника платежной системы, регистрационный номер которой указывается в графе 3 раздела 6 отчетности по форме 0403203 в соответствии с подпунктом </w:t>
            </w:r>
            <w:r w:rsidRPr="008A5EBD">
              <w:rPr>
                <w:rFonts w:cs="Arial"/>
                <w:strike/>
                <w:color w:val="FF0000"/>
                <w:szCs w:val="20"/>
              </w:rPr>
              <w:t>7</w:t>
            </w:r>
            <w:r>
              <w:rPr>
                <w:rFonts w:cs="Arial"/>
                <w:szCs w:val="20"/>
              </w:rPr>
              <w:t>.3 настоящего пункта.</w:t>
            </w:r>
          </w:p>
          <w:p w:rsidR="006A1FAB" w:rsidRDefault="006A1FAB" w:rsidP="000354BA">
            <w:pPr>
              <w:autoSpaceDE w:val="0"/>
              <w:autoSpaceDN w:val="0"/>
              <w:adjustRightInd w:val="0"/>
              <w:spacing w:before="200" w:after="1" w:line="200" w:lineRule="atLeast"/>
              <w:ind w:firstLine="539"/>
              <w:jc w:val="both"/>
              <w:rPr>
                <w:rFonts w:cs="Arial"/>
                <w:szCs w:val="20"/>
              </w:rPr>
            </w:pPr>
            <w:r w:rsidRPr="008A5EBD">
              <w:rPr>
                <w:rFonts w:cs="Arial"/>
                <w:strike/>
                <w:color w:val="FF0000"/>
                <w:szCs w:val="20"/>
              </w:rPr>
              <w:t>8.</w:t>
            </w:r>
            <w:r>
              <w:rPr>
                <w:rFonts w:cs="Arial"/>
                <w:szCs w:val="20"/>
              </w:rPr>
              <w:t xml:space="preserve"> В отчетности по форме 0403203 количество событий указывается в единицах, суммы денежных средств (электронных денежных средств) - в тысячах рублей с двумя знаками после запятой.</w:t>
            </w:r>
          </w:p>
          <w:p w:rsidR="006A1FAB" w:rsidRDefault="006A1FAB" w:rsidP="000354BA">
            <w:pPr>
              <w:autoSpaceDE w:val="0"/>
              <w:autoSpaceDN w:val="0"/>
              <w:adjustRightInd w:val="0"/>
              <w:spacing w:before="200" w:after="1" w:line="200" w:lineRule="atLeast"/>
              <w:ind w:firstLine="539"/>
              <w:jc w:val="both"/>
              <w:rPr>
                <w:rFonts w:cs="Arial"/>
                <w:szCs w:val="20"/>
              </w:rPr>
            </w:pPr>
            <w:r w:rsidRPr="008A5EBD">
              <w:rPr>
                <w:rFonts w:cs="Arial"/>
                <w:strike/>
                <w:color w:val="FF0000"/>
                <w:szCs w:val="20"/>
              </w:rPr>
              <w:t>9.</w:t>
            </w:r>
            <w:r>
              <w:rPr>
                <w:rFonts w:cs="Arial"/>
                <w:szCs w:val="20"/>
              </w:rPr>
              <w:t xml:space="preserve"> Суммы переводов денежных средств в иностранной валюте указываются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N 86-ФЗ </w:t>
            </w:r>
            <w:r w:rsidRPr="008A5EBD">
              <w:rPr>
                <w:rFonts w:cs="Arial"/>
                <w:strike/>
                <w:color w:val="FF0000"/>
                <w:szCs w:val="20"/>
              </w:rPr>
              <w:t>(Собрание законодательства Российской Федерации, 2002, N 28, ст. 2790)</w:t>
            </w:r>
            <w:r>
              <w:rPr>
                <w:rFonts w:cs="Arial"/>
                <w:szCs w:val="20"/>
              </w:rPr>
              <w:t>, на дату:</w:t>
            </w:r>
          </w:p>
          <w:p w:rsidR="006A1FAB" w:rsidRPr="00B8251A" w:rsidRDefault="006A1FAB" w:rsidP="000354BA">
            <w:pPr>
              <w:autoSpaceDE w:val="0"/>
              <w:autoSpaceDN w:val="0"/>
              <w:adjustRightInd w:val="0"/>
              <w:spacing w:before="200" w:after="1" w:line="200" w:lineRule="atLeast"/>
              <w:ind w:firstLine="539"/>
              <w:jc w:val="both"/>
              <w:rPr>
                <w:rFonts w:cs="Arial"/>
                <w:szCs w:val="20"/>
              </w:rPr>
            </w:pPr>
            <w:r>
              <w:rPr>
                <w:rFonts w:cs="Arial"/>
                <w:szCs w:val="20"/>
              </w:rPr>
              <w:t xml:space="preserve">совершения операций по переводу денежных средств - для значений, указанных в графе 4 раздела 2 (в отношении вида операций по кодам </w:t>
            </w:r>
            <w:r w:rsidRPr="008A5EBD">
              <w:rPr>
                <w:rFonts w:cs="Arial"/>
                <w:strike/>
                <w:color w:val="FF0000"/>
                <w:szCs w:val="20"/>
              </w:rPr>
              <w:t>"</w:t>
            </w:r>
            <w:r>
              <w:rPr>
                <w:rFonts w:cs="Arial"/>
                <w:szCs w:val="20"/>
              </w:rPr>
              <w:t>01 - 06</w:t>
            </w:r>
            <w:r w:rsidRPr="008A5EBD">
              <w:rPr>
                <w:rFonts w:cs="Arial"/>
                <w:strike/>
                <w:color w:val="FF0000"/>
                <w:szCs w:val="20"/>
              </w:rPr>
              <w:t>"</w:t>
            </w:r>
            <w:r>
              <w:rPr>
                <w:rFonts w:cs="Arial"/>
                <w:szCs w:val="20"/>
              </w:rPr>
              <w:t xml:space="preserve">, </w:t>
            </w:r>
            <w:r w:rsidRPr="008A5EBD">
              <w:rPr>
                <w:rFonts w:cs="Arial"/>
                <w:strike/>
                <w:color w:val="FF0000"/>
                <w:szCs w:val="20"/>
              </w:rPr>
              <w:t>"</w:t>
            </w:r>
            <w:r>
              <w:rPr>
                <w:rFonts w:cs="Arial"/>
                <w:szCs w:val="20"/>
              </w:rPr>
              <w:t>09</w:t>
            </w:r>
            <w:r w:rsidRPr="008A5EBD">
              <w:rPr>
                <w:rFonts w:cs="Arial"/>
                <w:strike/>
                <w:color w:val="FF0000"/>
                <w:szCs w:val="20"/>
              </w:rPr>
              <w:t>"</w:t>
            </w:r>
            <w:r>
              <w:rPr>
                <w:rFonts w:cs="Arial"/>
                <w:szCs w:val="20"/>
              </w:rPr>
              <w:t xml:space="preserve">, </w:t>
            </w:r>
            <w:r w:rsidRPr="008A5EBD">
              <w:rPr>
                <w:rFonts w:cs="Arial"/>
                <w:strike/>
                <w:color w:val="FF0000"/>
                <w:szCs w:val="20"/>
              </w:rPr>
              <w:t>"</w:t>
            </w:r>
            <w:r>
              <w:rPr>
                <w:rFonts w:cs="Arial"/>
                <w:szCs w:val="20"/>
              </w:rPr>
              <w:t>10</w:t>
            </w:r>
            <w:r w:rsidRPr="008A5EBD">
              <w:rPr>
                <w:rFonts w:cs="Arial"/>
                <w:strike/>
                <w:color w:val="FF0000"/>
                <w:szCs w:val="20"/>
              </w:rPr>
              <w:t>"</w:t>
            </w:r>
            <w:r>
              <w:rPr>
                <w:rFonts w:cs="Arial"/>
                <w:szCs w:val="20"/>
              </w:rPr>
              <w:t xml:space="preserve">), графе 4 раздела 3 (в отношении вида операций по кодам </w:t>
            </w:r>
            <w:r w:rsidRPr="008A5EBD">
              <w:rPr>
                <w:rFonts w:cs="Arial"/>
                <w:strike/>
                <w:color w:val="FF0000"/>
                <w:szCs w:val="20"/>
              </w:rPr>
              <w:t>"</w:t>
            </w:r>
            <w:r>
              <w:rPr>
                <w:rFonts w:cs="Arial"/>
                <w:szCs w:val="20"/>
              </w:rPr>
              <w:t>01 - 05</w:t>
            </w:r>
            <w:r w:rsidRPr="008A5EBD">
              <w:rPr>
                <w:rFonts w:cs="Arial"/>
                <w:strike/>
                <w:color w:val="FF0000"/>
                <w:szCs w:val="20"/>
              </w:rPr>
              <w:t>"</w:t>
            </w:r>
            <w:r>
              <w:rPr>
                <w:rFonts w:cs="Arial"/>
                <w:szCs w:val="20"/>
              </w:rPr>
              <w:t xml:space="preserve">, </w:t>
            </w:r>
            <w:r w:rsidRPr="006A1FAB">
              <w:rPr>
                <w:rFonts w:cs="Arial"/>
                <w:strike/>
                <w:color w:val="FF0000"/>
                <w:szCs w:val="20"/>
              </w:rPr>
              <w:t>"07 - 10", "12",</w:t>
            </w:r>
            <w:r>
              <w:rPr>
                <w:rFonts w:cs="Arial"/>
                <w:szCs w:val="20"/>
              </w:rPr>
              <w:t xml:space="preserve"> </w:t>
            </w:r>
            <w:r w:rsidRPr="008A5EBD">
              <w:rPr>
                <w:rFonts w:cs="Arial"/>
                <w:color w:val="FF0000"/>
                <w:szCs w:val="20"/>
              </w:rPr>
              <w:t>"</w:t>
            </w:r>
            <w:r>
              <w:rPr>
                <w:rFonts w:cs="Arial"/>
                <w:szCs w:val="20"/>
              </w:rPr>
              <w:t>14</w:t>
            </w:r>
            <w:r w:rsidRPr="008A5EBD">
              <w:rPr>
                <w:rFonts w:cs="Arial"/>
                <w:color w:val="FF0000"/>
                <w:szCs w:val="20"/>
              </w:rPr>
              <w:t>"</w:t>
            </w:r>
            <w:r>
              <w:rPr>
                <w:rFonts w:cs="Arial"/>
                <w:szCs w:val="20"/>
              </w:rPr>
              <w:t xml:space="preserve">, </w:t>
            </w:r>
            <w:r w:rsidRPr="008A5EBD">
              <w:rPr>
                <w:rFonts w:cs="Arial"/>
                <w:color w:val="FF0000"/>
                <w:szCs w:val="20"/>
              </w:rPr>
              <w:t>"</w:t>
            </w:r>
            <w:r>
              <w:rPr>
                <w:rFonts w:cs="Arial"/>
                <w:szCs w:val="20"/>
              </w:rPr>
              <w:t>15</w:t>
            </w:r>
            <w:r w:rsidRPr="008A5EBD">
              <w:rPr>
                <w:rFonts w:cs="Arial"/>
                <w:color w:val="FF0000"/>
                <w:szCs w:val="20"/>
              </w:rPr>
              <w:t>"</w:t>
            </w:r>
            <w:r>
              <w:rPr>
                <w:rFonts w:cs="Arial"/>
                <w:szCs w:val="20"/>
              </w:rPr>
              <w:t>), графе 4 раздела 6 и в графе 3 разделов 4 и 5 отчетности по форме 0403203;</w:t>
            </w:r>
          </w:p>
        </w:tc>
        <w:tc>
          <w:tcPr>
            <w:tcW w:w="7597" w:type="dxa"/>
          </w:tcPr>
          <w:p w:rsidR="00C03C5E" w:rsidRDefault="00C03C5E" w:rsidP="000354BA">
            <w:pPr>
              <w:autoSpaceDE w:val="0"/>
              <w:autoSpaceDN w:val="0"/>
              <w:adjustRightInd w:val="0"/>
              <w:spacing w:before="200" w:after="1" w:line="200" w:lineRule="atLeast"/>
              <w:ind w:firstLine="539"/>
              <w:jc w:val="both"/>
              <w:rPr>
                <w:rFonts w:cs="Arial"/>
                <w:szCs w:val="20"/>
              </w:rPr>
            </w:pPr>
            <w:r w:rsidRPr="00057252">
              <w:rPr>
                <w:rFonts w:cs="Arial"/>
                <w:szCs w:val="20"/>
                <w:shd w:val="clear" w:color="auto" w:fill="C0C0C0"/>
              </w:rPr>
              <w:lastRenderedPageBreak/>
              <w:t>6.</w:t>
            </w:r>
            <w:r>
              <w:rPr>
                <w:rFonts w:cs="Arial"/>
                <w:szCs w:val="20"/>
              </w:rPr>
              <w:t xml:space="preserve"> В разделе 4 отчетности по форме 0403203 оператором по переводу денежных средств указываются обобщенные сведения за отчетный период о переводах и снятии денежных средств в результате несанкционированного доступа к объектам информационной инфраструктуры оператора по переводу денежных средств, в том числе:</w:t>
            </w:r>
          </w:p>
          <w:p w:rsidR="00C03C5E" w:rsidRDefault="00BE2417" w:rsidP="000354BA">
            <w:pPr>
              <w:autoSpaceDE w:val="0"/>
              <w:autoSpaceDN w:val="0"/>
              <w:adjustRightInd w:val="0"/>
              <w:spacing w:before="200" w:after="1" w:line="200" w:lineRule="atLeast"/>
              <w:ind w:firstLine="539"/>
              <w:jc w:val="both"/>
              <w:rPr>
                <w:rFonts w:cs="Arial"/>
                <w:szCs w:val="20"/>
              </w:rPr>
            </w:pPr>
            <w:r w:rsidRPr="00BE2417">
              <w:rPr>
                <w:rFonts w:cs="Arial"/>
                <w:szCs w:val="20"/>
              </w:rPr>
              <w:t xml:space="preserve">обобщенные сведения о переводе денежных средств оператора по переводу денежных средств или его клиентов без их </w:t>
            </w:r>
            <w:r w:rsidRPr="006A1FAB">
              <w:rPr>
                <w:rFonts w:cs="Arial"/>
                <w:szCs w:val="20"/>
                <w:shd w:val="clear" w:color="auto" w:fill="C0C0C0"/>
              </w:rPr>
              <w:t>добровольного</w:t>
            </w:r>
            <w:r w:rsidRPr="00BE2417">
              <w:rPr>
                <w:rFonts w:cs="Arial"/>
                <w:szCs w:val="20"/>
              </w:rPr>
              <w:t xml:space="preserve"> согласия в результате осуществления различных типов несанкционированного доступа;</w:t>
            </w:r>
          </w:p>
          <w:p w:rsidR="00C03C5E" w:rsidRDefault="00C03C5E" w:rsidP="000354BA">
            <w:pPr>
              <w:autoSpaceDE w:val="0"/>
              <w:autoSpaceDN w:val="0"/>
              <w:adjustRightInd w:val="0"/>
              <w:spacing w:before="200" w:after="1" w:line="200" w:lineRule="atLeast"/>
              <w:ind w:firstLine="539"/>
              <w:jc w:val="both"/>
              <w:rPr>
                <w:rFonts w:cs="Arial"/>
                <w:szCs w:val="20"/>
              </w:rPr>
            </w:pPr>
            <w:r>
              <w:rPr>
                <w:rFonts w:cs="Arial"/>
                <w:szCs w:val="20"/>
              </w:rPr>
              <w:t>обобщенные сведения о несанкционированном снятии денежных средств оператора по переводу денежных средств или его клиентов в банкоматах в результате осуществления различных типов несанкционированного доступа.</w:t>
            </w:r>
          </w:p>
          <w:p w:rsidR="00C03C5E" w:rsidRDefault="00C03C5E" w:rsidP="000354BA">
            <w:pPr>
              <w:autoSpaceDE w:val="0"/>
              <w:autoSpaceDN w:val="0"/>
              <w:adjustRightInd w:val="0"/>
              <w:spacing w:before="200" w:after="1" w:line="200" w:lineRule="atLeast"/>
              <w:ind w:firstLine="539"/>
              <w:jc w:val="both"/>
              <w:rPr>
                <w:rFonts w:cs="Arial"/>
                <w:szCs w:val="20"/>
              </w:rPr>
            </w:pPr>
            <w:r>
              <w:rPr>
                <w:rFonts w:cs="Arial"/>
                <w:szCs w:val="20"/>
              </w:rPr>
              <w:t>В раздел 4 отчетности по форме 0403203 сведения об операциях по переводу денежных средств, указанные в разделах 2 и 3 отчетности по форме 0403203, не включаются.</w:t>
            </w:r>
          </w:p>
          <w:p w:rsidR="00C03C5E" w:rsidRDefault="00C03C5E" w:rsidP="000354BA">
            <w:pPr>
              <w:autoSpaceDE w:val="0"/>
              <w:autoSpaceDN w:val="0"/>
              <w:adjustRightInd w:val="0"/>
              <w:spacing w:before="200" w:after="1" w:line="200" w:lineRule="atLeast"/>
              <w:ind w:firstLine="539"/>
              <w:jc w:val="both"/>
              <w:rPr>
                <w:rFonts w:cs="Arial"/>
                <w:szCs w:val="20"/>
              </w:rPr>
            </w:pPr>
            <w:r w:rsidRPr="00D427D3">
              <w:rPr>
                <w:rFonts w:cs="Arial"/>
                <w:szCs w:val="20"/>
                <w:shd w:val="clear" w:color="auto" w:fill="C0C0C0"/>
              </w:rPr>
              <w:t>6</w:t>
            </w:r>
            <w:r>
              <w:rPr>
                <w:rFonts w:cs="Arial"/>
                <w:szCs w:val="20"/>
              </w:rPr>
              <w:t>.1. В графе 1 раздела 4 отчетности по форме 0403203 указывается тип несанкционированного доступа к объектам информационной инфраструктуры оператора по переводу денежных средств с использованием следующих кодов:</w:t>
            </w:r>
          </w:p>
          <w:p w:rsidR="006A1FAB" w:rsidRPr="006A1FAB" w:rsidRDefault="006A1FAB" w:rsidP="000354BA">
            <w:pPr>
              <w:autoSpaceDE w:val="0"/>
              <w:autoSpaceDN w:val="0"/>
              <w:adjustRightInd w:val="0"/>
              <w:spacing w:after="1" w:line="200" w:lineRule="atLeast"/>
              <w:jc w:val="both"/>
              <w:outlineLvl w:val="0"/>
              <w:rPr>
                <w:rFonts w:cs="Arial"/>
                <w:szCs w:val="20"/>
              </w:rPr>
            </w:pPr>
          </w:p>
          <w:tbl>
            <w:tblPr>
              <w:tblW w:w="7409" w:type="dxa"/>
              <w:tblLayout w:type="fixed"/>
              <w:tblCellMar>
                <w:top w:w="102" w:type="dxa"/>
                <w:left w:w="62" w:type="dxa"/>
                <w:bottom w:w="102" w:type="dxa"/>
                <w:right w:w="62" w:type="dxa"/>
              </w:tblCellMar>
              <w:tblLook w:val="0000" w:firstRow="0" w:lastRow="0" w:firstColumn="0" w:lastColumn="0" w:noHBand="0" w:noVBand="0"/>
            </w:tblPr>
            <w:tblGrid>
              <w:gridCol w:w="679"/>
              <w:gridCol w:w="6730"/>
            </w:tblGrid>
            <w:tr w:rsidR="006A1FAB" w:rsidRPr="006A1FAB" w:rsidTr="006A1FAB">
              <w:tc>
                <w:tcPr>
                  <w:tcW w:w="679"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jc w:val="center"/>
                    <w:rPr>
                      <w:rFonts w:cs="Arial"/>
                      <w:szCs w:val="20"/>
                    </w:rPr>
                  </w:pPr>
                  <w:r w:rsidRPr="006A1FAB">
                    <w:rPr>
                      <w:rFonts w:cs="Arial"/>
                      <w:szCs w:val="20"/>
                    </w:rPr>
                    <w:t>Код</w:t>
                  </w:r>
                </w:p>
              </w:tc>
              <w:tc>
                <w:tcPr>
                  <w:tcW w:w="6730"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jc w:val="center"/>
                    <w:rPr>
                      <w:rFonts w:cs="Arial"/>
                      <w:szCs w:val="20"/>
                    </w:rPr>
                  </w:pPr>
                  <w:r w:rsidRPr="006A1FAB">
                    <w:rPr>
                      <w:rFonts w:cs="Arial"/>
                      <w:szCs w:val="20"/>
                    </w:rPr>
                    <w:t>Расшифровка кода</w:t>
                  </w:r>
                </w:p>
              </w:tc>
            </w:tr>
            <w:tr w:rsidR="006A1FAB" w:rsidRPr="006A1FAB" w:rsidTr="006A1FAB">
              <w:tc>
                <w:tcPr>
                  <w:tcW w:w="679"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jc w:val="center"/>
                    <w:rPr>
                      <w:rFonts w:cs="Arial"/>
                      <w:szCs w:val="20"/>
                    </w:rPr>
                  </w:pPr>
                  <w:r w:rsidRPr="006A1FAB">
                    <w:rPr>
                      <w:rFonts w:cs="Arial"/>
                      <w:szCs w:val="20"/>
                    </w:rPr>
                    <w:t>1</w:t>
                  </w:r>
                </w:p>
              </w:tc>
              <w:tc>
                <w:tcPr>
                  <w:tcW w:w="6730"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jc w:val="center"/>
                    <w:rPr>
                      <w:rFonts w:cs="Arial"/>
                      <w:szCs w:val="20"/>
                    </w:rPr>
                  </w:pPr>
                  <w:r w:rsidRPr="006A1FAB">
                    <w:rPr>
                      <w:rFonts w:cs="Arial"/>
                      <w:szCs w:val="20"/>
                    </w:rPr>
                    <w:t>2</w:t>
                  </w:r>
                </w:p>
              </w:tc>
            </w:tr>
            <w:tr w:rsidR="006A1FAB" w:rsidRPr="006A1FAB" w:rsidTr="006A1FAB">
              <w:tc>
                <w:tcPr>
                  <w:tcW w:w="679" w:type="dxa"/>
                  <w:tcBorders>
                    <w:top w:val="single" w:sz="4" w:space="0" w:color="auto"/>
                    <w:left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01</w:t>
                  </w:r>
                </w:p>
              </w:tc>
              <w:tc>
                <w:tcPr>
                  <w:tcW w:w="6730" w:type="dxa"/>
                  <w:tcBorders>
                    <w:top w:val="single" w:sz="4" w:space="0" w:color="auto"/>
                    <w:left w:val="single" w:sz="4" w:space="0" w:color="auto"/>
                    <w:right w:val="single" w:sz="4" w:space="0" w:color="auto"/>
                  </w:tcBorders>
                </w:tcPr>
                <w:p w:rsidR="006A1FAB" w:rsidRDefault="006A1FAB" w:rsidP="000354BA">
                  <w:pPr>
                    <w:autoSpaceDE w:val="0"/>
                    <w:autoSpaceDN w:val="0"/>
                    <w:adjustRightInd w:val="0"/>
                    <w:spacing w:after="1" w:line="200" w:lineRule="atLeast"/>
                    <w:rPr>
                      <w:rFonts w:cs="Arial"/>
                      <w:szCs w:val="20"/>
                    </w:rPr>
                  </w:pPr>
                  <w:r w:rsidRPr="006A1FAB">
                    <w:rPr>
                      <w:rFonts w:cs="Arial"/>
                      <w:szCs w:val="20"/>
                    </w:rPr>
                    <w:t xml:space="preserve">Осуществление перевода денежных средств оператора по переводу денежных средств или его клиентов без их </w:t>
                  </w:r>
                  <w:r w:rsidRPr="006A1FAB">
                    <w:rPr>
                      <w:rFonts w:cs="Arial"/>
                      <w:szCs w:val="20"/>
                      <w:shd w:val="clear" w:color="auto" w:fill="C0C0C0"/>
                    </w:rPr>
                    <w:t>добровольного</w:t>
                  </w:r>
                  <w:r w:rsidRPr="006A1FAB">
                    <w:rPr>
                      <w:rFonts w:cs="Arial"/>
                      <w:szCs w:val="20"/>
                    </w:rPr>
                    <w:t xml:space="preserve"> согласия в результате несанкционированного доступа работников оператора по переводу денежных средств или иных лиц, обладающих </w:t>
                  </w:r>
                  <w:r w:rsidRPr="006A1FAB">
                    <w:rPr>
                      <w:rFonts w:cs="Arial"/>
                      <w:szCs w:val="20"/>
                    </w:rPr>
                    <w:lastRenderedPageBreak/>
                    <w:t>полномочиями доступа к объектам информационной инфраструктуры оператора по переводу денежных средств, к автоматизированным банковским системам</w:t>
                  </w:r>
                </w:p>
                <w:p w:rsidR="00381758" w:rsidRPr="006A1FAB" w:rsidRDefault="00381758" w:rsidP="000354BA">
                  <w:pPr>
                    <w:autoSpaceDE w:val="0"/>
                    <w:autoSpaceDN w:val="0"/>
                    <w:adjustRightInd w:val="0"/>
                    <w:spacing w:after="1" w:line="200" w:lineRule="atLeast"/>
                    <w:rPr>
                      <w:rFonts w:cs="Arial"/>
                      <w:szCs w:val="20"/>
                    </w:rPr>
                  </w:pPr>
                </w:p>
              </w:tc>
            </w:tr>
            <w:tr w:rsidR="006A1FAB" w:rsidRPr="006A1FAB" w:rsidTr="006A1FAB">
              <w:tc>
                <w:tcPr>
                  <w:tcW w:w="679" w:type="dxa"/>
                  <w:tcBorders>
                    <w:top w:val="single" w:sz="4" w:space="0" w:color="auto"/>
                    <w:left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lastRenderedPageBreak/>
                    <w:t>02</w:t>
                  </w:r>
                </w:p>
              </w:tc>
              <w:tc>
                <w:tcPr>
                  <w:tcW w:w="6730" w:type="dxa"/>
                  <w:tcBorders>
                    <w:top w:val="single" w:sz="4" w:space="0" w:color="auto"/>
                    <w:left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 xml:space="preserve">Осуществление перевода денежных средств оператора по переводу денежных средств или его клиентов без их </w:t>
                  </w:r>
                  <w:r w:rsidRPr="006A1FAB">
                    <w:rPr>
                      <w:rFonts w:cs="Arial"/>
                      <w:szCs w:val="20"/>
                      <w:shd w:val="clear" w:color="auto" w:fill="C0C0C0"/>
                    </w:rPr>
                    <w:t>добровольного</w:t>
                  </w:r>
                  <w:r w:rsidRPr="006A1FAB">
                    <w:rPr>
                      <w:rFonts w:cs="Arial"/>
                      <w:szCs w:val="20"/>
                    </w:rPr>
                    <w:t xml:space="preserve"> согласия в результате реализации компьютерных атак или несанкционированного доступа лиц, не обладающих полномочиями доступа к объектам информационной инфраструктуры оператора по переводу денежных средств, к автоматизированным банковским системам</w:t>
                  </w:r>
                </w:p>
              </w:tc>
            </w:tr>
            <w:tr w:rsidR="006A1FAB" w:rsidRPr="006A1FAB" w:rsidTr="006A1FAB">
              <w:tc>
                <w:tcPr>
                  <w:tcW w:w="679" w:type="dxa"/>
                  <w:tcBorders>
                    <w:top w:val="single" w:sz="4" w:space="0" w:color="auto"/>
                    <w:left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03</w:t>
                  </w:r>
                </w:p>
              </w:tc>
              <w:tc>
                <w:tcPr>
                  <w:tcW w:w="6730" w:type="dxa"/>
                  <w:tcBorders>
                    <w:top w:val="single" w:sz="4" w:space="0" w:color="auto"/>
                    <w:left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 xml:space="preserve">Осуществление перевода денежных средств оператора по переводу денежных средств или его клиентов без их </w:t>
                  </w:r>
                  <w:r w:rsidRPr="006A1FAB">
                    <w:rPr>
                      <w:rFonts w:cs="Arial"/>
                      <w:szCs w:val="20"/>
                      <w:shd w:val="clear" w:color="auto" w:fill="C0C0C0"/>
                    </w:rPr>
                    <w:t>добровольного</w:t>
                  </w:r>
                  <w:r w:rsidRPr="006A1FAB">
                    <w:rPr>
                      <w:rFonts w:cs="Arial"/>
                      <w:szCs w:val="20"/>
                    </w:rPr>
                    <w:t xml:space="preserve"> согласия в результате несанкционированного доступа работников оператора по переводу денежных средств или иных лиц,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 электронных терминалов</w:t>
                  </w:r>
                </w:p>
              </w:tc>
            </w:tr>
            <w:tr w:rsidR="006A1FAB" w:rsidRPr="006A1FAB" w:rsidTr="006A1FAB">
              <w:tc>
                <w:tcPr>
                  <w:tcW w:w="679" w:type="dxa"/>
                  <w:tcBorders>
                    <w:top w:val="single" w:sz="4" w:space="0" w:color="auto"/>
                    <w:left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04</w:t>
                  </w:r>
                </w:p>
              </w:tc>
              <w:tc>
                <w:tcPr>
                  <w:tcW w:w="6730" w:type="dxa"/>
                  <w:tcBorders>
                    <w:top w:val="single" w:sz="4" w:space="0" w:color="auto"/>
                    <w:left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 xml:space="preserve">Осуществление перевода денежных средств оператора по переводу денежных средств или его клиентов без их </w:t>
                  </w:r>
                  <w:r w:rsidRPr="006A1FAB">
                    <w:rPr>
                      <w:rFonts w:cs="Arial"/>
                      <w:szCs w:val="20"/>
                      <w:shd w:val="clear" w:color="auto" w:fill="C0C0C0"/>
                    </w:rPr>
                    <w:t>добровольного</w:t>
                  </w:r>
                  <w:r w:rsidRPr="006A1FAB">
                    <w:rPr>
                      <w:rFonts w:cs="Arial"/>
                      <w:szCs w:val="20"/>
                    </w:rPr>
                    <w:t xml:space="preserve"> согласия в результате реализации компьютерных атак или несанкционированного доступа лиц, не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 электронных терминалов</w:t>
                  </w:r>
                </w:p>
              </w:tc>
            </w:tr>
            <w:tr w:rsidR="006A1FAB" w:rsidRPr="006A1FAB" w:rsidTr="006A1FAB">
              <w:tc>
                <w:tcPr>
                  <w:tcW w:w="679"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05</w:t>
                  </w:r>
                </w:p>
              </w:tc>
              <w:tc>
                <w:tcPr>
                  <w:tcW w:w="6730"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Осуществление несанкционированного снятия денежных средств оператора по переводу денежных средств или его клиентов в банкоматах в результате несанкционированного доступа работников оператора по переводу денежных средств или иных лиц,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w:t>
                  </w:r>
                </w:p>
              </w:tc>
            </w:tr>
            <w:tr w:rsidR="006A1FAB" w:rsidRPr="006A1FAB" w:rsidTr="006A1FAB">
              <w:tc>
                <w:tcPr>
                  <w:tcW w:w="679"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06</w:t>
                  </w:r>
                </w:p>
              </w:tc>
              <w:tc>
                <w:tcPr>
                  <w:tcW w:w="6730" w:type="dxa"/>
                  <w:tcBorders>
                    <w:top w:val="single" w:sz="4" w:space="0" w:color="auto"/>
                    <w:left w:val="single" w:sz="4" w:space="0" w:color="auto"/>
                    <w:bottom w:val="single" w:sz="4" w:space="0" w:color="auto"/>
                    <w:right w:val="single" w:sz="4" w:space="0" w:color="auto"/>
                  </w:tcBorders>
                </w:tcPr>
                <w:p w:rsidR="006A1FAB" w:rsidRPr="006A1FAB" w:rsidRDefault="006A1FAB" w:rsidP="000354BA">
                  <w:pPr>
                    <w:autoSpaceDE w:val="0"/>
                    <w:autoSpaceDN w:val="0"/>
                    <w:adjustRightInd w:val="0"/>
                    <w:spacing w:after="1" w:line="200" w:lineRule="atLeast"/>
                    <w:rPr>
                      <w:rFonts w:cs="Arial"/>
                      <w:szCs w:val="20"/>
                    </w:rPr>
                  </w:pPr>
                  <w:r w:rsidRPr="006A1FAB">
                    <w:rPr>
                      <w:rFonts w:cs="Arial"/>
                      <w:szCs w:val="20"/>
                    </w:rPr>
                    <w:t xml:space="preserve">Осуществление несанкционированного снятия денежных средств оператора по переводу денежных средств или его клиентов в </w:t>
                  </w:r>
                  <w:r w:rsidRPr="006A1FAB">
                    <w:rPr>
                      <w:rFonts w:cs="Arial"/>
                      <w:szCs w:val="20"/>
                    </w:rPr>
                    <w:lastRenderedPageBreak/>
                    <w:t>банкоматах в результате реализации компьютерных атак или несанкционированного доступа лиц, не обладающих полномочиями доступа к объектам информационной инфраструктуры оператора по переводу денежных средств, к программно-аппаратному обеспечению банкоматов</w:t>
                  </w:r>
                </w:p>
              </w:tc>
            </w:tr>
          </w:tbl>
          <w:p w:rsidR="00C03C5E" w:rsidRDefault="00C03C5E" w:rsidP="000354BA">
            <w:pPr>
              <w:autoSpaceDE w:val="0"/>
              <w:autoSpaceDN w:val="0"/>
              <w:adjustRightInd w:val="0"/>
              <w:spacing w:after="1" w:line="200" w:lineRule="atLeast"/>
              <w:ind w:firstLine="539"/>
              <w:jc w:val="both"/>
              <w:rPr>
                <w:rFonts w:cs="Arial"/>
                <w:szCs w:val="20"/>
              </w:rPr>
            </w:pPr>
          </w:p>
          <w:p w:rsidR="00C03C5E" w:rsidRDefault="00C03C5E" w:rsidP="000354BA">
            <w:pPr>
              <w:autoSpaceDE w:val="0"/>
              <w:autoSpaceDN w:val="0"/>
              <w:adjustRightInd w:val="0"/>
              <w:spacing w:after="1" w:line="200" w:lineRule="atLeast"/>
              <w:ind w:firstLine="539"/>
              <w:jc w:val="both"/>
              <w:rPr>
                <w:rFonts w:cs="Arial"/>
                <w:szCs w:val="20"/>
              </w:rPr>
            </w:pPr>
            <w:r w:rsidRPr="008A5EBD">
              <w:rPr>
                <w:rFonts w:cs="Arial"/>
                <w:szCs w:val="20"/>
                <w:shd w:val="clear" w:color="auto" w:fill="C0C0C0"/>
              </w:rPr>
              <w:t>По строкам</w:t>
            </w:r>
            <w:r>
              <w:rPr>
                <w:rFonts w:cs="Arial"/>
                <w:szCs w:val="20"/>
              </w:rPr>
              <w:t xml:space="preserve"> кодов 02, 04, 06 в графу 1 раздела 4 отчетности по форме 0403203 также включаются данные, касающиеся компьютерных атак или несанкционированного доступа, совершенных лицами, не обладающими полномочиями доступа к объектам информационной инфраструктуры оператора по переводу денежных средств, во взаимодействии (совместно) с работниками оператора по переводу денежных средств или иными лицами, обладающими полномочиями доступа к объектам информационной инфраструктуры оператора по переводу денежных средств, в том числе осуществляющими несанкционированный доступ к ним.</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zCs w:val="20"/>
                <w:shd w:val="clear" w:color="auto" w:fill="C0C0C0"/>
              </w:rPr>
              <w:t>6</w:t>
            </w:r>
            <w:r>
              <w:rPr>
                <w:rFonts w:cs="Arial"/>
                <w:szCs w:val="20"/>
              </w:rPr>
              <w:t>.2. В графе 2 раздела 4 отчетности по форме 0403203 указывается количество событий, связанных с осуществлением несанкционированного доступа к объектам информационной инфраструктуры оператора по переводу денежных средств при использовании соответствующего типа несанкционированного доступа.</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zCs w:val="20"/>
                <w:shd w:val="clear" w:color="auto" w:fill="C0C0C0"/>
              </w:rPr>
              <w:t>6</w:t>
            </w:r>
            <w:r>
              <w:rPr>
                <w:rFonts w:cs="Arial"/>
                <w:szCs w:val="20"/>
              </w:rPr>
              <w:t>.3. В графе 3 раздела 4 отчетности по форме 0403203 указывается сумма списанных (снятых) денежных средств оператора по переводу денежных средств или его клиентов в результате осуществления несанкционированного доступа к объектам его информационной инфраструктуры при использовании соответствующего типа несанкционированного доступа.</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zCs w:val="20"/>
                <w:shd w:val="clear" w:color="auto" w:fill="C0C0C0"/>
              </w:rPr>
              <w:t>7.</w:t>
            </w:r>
            <w:r>
              <w:rPr>
                <w:rFonts w:cs="Arial"/>
                <w:szCs w:val="20"/>
              </w:rPr>
              <w:t xml:space="preserve"> В разделе 5 отчетности по форме 0403203 оператором электронных денежных средств указываются обобщенные сведения за отчетный период об уменьшении остатка электронных денежных средств в результате несанкционированного доступа к объектам информационной инфраструктуры оператора электронных денежных средств.</w:t>
            </w:r>
          </w:p>
          <w:p w:rsidR="00C03C5E" w:rsidRDefault="00C03C5E" w:rsidP="000354BA">
            <w:pPr>
              <w:autoSpaceDE w:val="0"/>
              <w:autoSpaceDN w:val="0"/>
              <w:adjustRightInd w:val="0"/>
              <w:spacing w:before="200" w:after="1" w:line="200" w:lineRule="atLeast"/>
              <w:ind w:firstLine="540"/>
              <w:jc w:val="both"/>
              <w:rPr>
                <w:rFonts w:cs="Arial"/>
                <w:szCs w:val="20"/>
              </w:rPr>
            </w:pPr>
            <w:r>
              <w:rPr>
                <w:rFonts w:cs="Arial"/>
                <w:szCs w:val="20"/>
              </w:rPr>
              <w:t>В раздел 5 отчетности по форме 0403203 сведения об операциях по переводу денежных средств, указанные в разделах 2 и 3 отчетности по форме 0403203, не включаются.</w:t>
            </w:r>
          </w:p>
          <w:p w:rsidR="00C03C5E" w:rsidRDefault="00C03C5E" w:rsidP="000354BA">
            <w:pPr>
              <w:autoSpaceDE w:val="0"/>
              <w:autoSpaceDN w:val="0"/>
              <w:adjustRightInd w:val="0"/>
              <w:spacing w:before="200" w:after="1" w:line="200" w:lineRule="atLeast"/>
              <w:ind w:firstLine="540"/>
              <w:jc w:val="both"/>
              <w:rPr>
                <w:rFonts w:cs="Arial"/>
                <w:szCs w:val="20"/>
              </w:rPr>
            </w:pPr>
            <w:r w:rsidRPr="008A5EBD">
              <w:rPr>
                <w:rFonts w:cs="Arial"/>
                <w:szCs w:val="20"/>
                <w:shd w:val="clear" w:color="auto" w:fill="C0C0C0"/>
              </w:rPr>
              <w:lastRenderedPageBreak/>
              <w:t>7</w:t>
            </w:r>
            <w:r>
              <w:rPr>
                <w:rFonts w:cs="Arial"/>
                <w:szCs w:val="20"/>
              </w:rPr>
              <w:t>.1. В графе 1 раздела 5 отчетности по форме 0403203 указывается тип несанкционированного доступа к объектам информационной инфраструктуры оператора электронных денежных средств с использованием следующих кодов:</w:t>
            </w:r>
          </w:p>
          <w:p w:rsidR="00C03C5E" w:rsidRDefault="00C03C5E" w:rsidP="000354BA">
            <w:pPr>
              <w:autoSpaceDE w:val="0"/>
              <w:autoSpaceDN w:val="0"/>
              <w:adjustRightInd w:val="0"/>
              <w:spacing w:after="1" w:line="200" w:lineRule="atLeast"/>
              <w:jc w:val="both"/>
              <w:rPr>
                <w:rFonts w:cs="Arial"/>
                <w:szCs w:val="20"/>
              </w:rPr>
            </w:pPr>
          </w:p>
          <w:tbl>
            <w:tblPr>
              <w:tblW w:w="7410" w:type="dxa"/>
              <w:tblLayout w:type="fixed"/>
              <w:tblCellMar>
                <w:top w:w="102" w:type="dxa"/>
                <w:left w:w="62" w:type="dxa"/>
                <w:bottom w:w="102" w:type="dxa"/>
                <w:right w:w="62" w:type="dxa"/>
              </w:tblCellMar>
              <w:tblLook w:val="0000" w:firstRow="0" w:lastRow="0" w:firstColumn="0" w:lastColumn="0" w:noHBand="0" w:noVBand="0"/>
            </w:tblPr>
            <w:tblGrid>
              <w:gridCol w:w="737"/>
              <w:gridCol w:w="6673"/>
            </w:tblGrid>
            <w:tr w:rsidR="00C03C5E" w:rsidTr="00DC42A1">
              <w:tc>
                <w:tcPr>
                  <w:tcW w:w="737"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Код</w:t>
                  </w:r>
                </w:p>
              </w:tc>
              <w:tc>
                <w:tcPr>
                  <w:tcW w:w="6673"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C03C5E" w:rsidTr="00DC42A1">
              <w:tc>
                <w:tcPr>
                  <w:tcW w:w="737"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sidRPr="008A5EBD">
                    <w:rPr>
                      <w:rFonts w:cs="Arial"/>
                      <w:szCs w:val="20"/>
                      <w:shd w:val="clear" w:color="auto" w:fill="C0C0C0"/>
                    </w:rPr>
                    <w:t>1</w:t>
                  </w:r>
                </w:p>
              </w:tc>
              <w:tc>
                <w:tcPr>
                  <w:tcW w:w="6673"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sidRPr="008A5EBD">
                    <w:rPr>
                      <w:rFonts w:cs="Arial"/>
                      <w:szCs w:val="20"/>
                      <w:shd w:val="clear" w:color="auto" w:fill="C0C0C0"/>
                    </w:rPr>
                    <w:t>2</w:t>
                  </w:r>
                </w:p>
              </w:tc>
            </w:tr>
            <w:tr w:rsidR="00C03C5E" w:rsidTr="00DC42A1">
              <w:tc>
                <w:tcPr>
                  <w:tcW w:w="737"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01</w:t>
                  </w:r>
                </w:p>
              </w:tc>
              <w:tc>
                <w:tcPr>
                  <w:tcW w:w="6673"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Несанкционированный доступ работников оператора электронных денежных средств или иных лиц, обладающих полномочиями доступа к объектам информационной инфраструктуры оператора электронных денежных средств</w:t>
                  </w:r>
                </w:p>
              </w:tc>
            </w:tr>
            <w:tr w:rsidR="00C03C5E" w:rsidTr="00DC42A1">
              <w:tc>
                <w:tcPr>
                  <w:tcW w:w="737"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02</w:t>
                  </w:r>
                </w:p>
              </w:tc>
              <w:tc>
                <w:tcPr>
                  <w:tcW w:w="6673"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Реализация компьютерных атак или несанкционированный доступ лиц, не обладающих полномочиями доступа к объектам информационной инфраструктуры оператора электронных денежных средств</w:t>
                  </w:r>
                </w:p>
              </w:tc>
            </w:tr>
          </w:tbl>
          <w:p w:rsidR="00C03C5E" w:rsidRDefault="00C03C5E" w:rsidP="000354BA">
            <w:pPr>
              <w:autoSpaceDE w:val="0"/>
              <w:autoSpaceDN w:val="0"/>
              <w:adjustRightInd w:val="0"/>
              <w:spacing w:after="1" w:line="200" w:lineRule="atLeast"/>
              <w:ind w:firstLine="539"/>
              <w:jc w:val="both"/>
              <w:rPr>
                <w:rFonts w:cs="Arial"/>
                <w:szCs w:val="20"/>
              </w:rPr>
            </w:pPr>
          </w:p>
          <w:p w:rsidR="00C03C5E" w:rsidRDefault="00C03C5E" w:rsidP="000354BA">
            <w:pPr>
              <w:autoSpaceDE w:val="0"/>
              <w:autoSpaceDN w:val="0"/>
              <w:adjustRightInd w:val="0"/>
              <w:spacing w:after="1" w:line="200" w:lineRule="atLeast"/>
              <w:ind w:firstLine="539"/>
              <w:jc w:val="both"/>
              <w:rPr>
                <w:rFonts w:cs="Arial"/>
                <w:szCs w:val="20"/>
              </w:rPr>
            </w:pPr>
            <w:r w:rsidRPr="00C03C5E">
              <w:rPr>
                <w:rFonts w:cs="Arial"/>
                <w:szCs w:val="20"/>
                <w:shd w:val="clear" w:color="auto" w:fill="C0C0C0"/>
              </w:rPr>
              <w:t>По строкам</w:t>
            </w:r>
            <w:r w:rsidRPr="00C03C5E">
              <w:rPr>
                <w:rFonts w:cs="Arial"/>
                <w:szCs w:val="20"/>
              </w:rPr>
              <w:t xml:space="preserve"> кода</w:t>
            </w:r>
            <w:r>
              <w:rPr>
                <w:rFonts w:cs="Arial"/>
                <w:szCs w:val="20"/>
              </w:rPr>
              <w:t xml:space="preserve"> 02 в графу 1 раздела 5 отчетности по форме 0403203 также включаются данные, касающиеся реализации компьютерных атак или несанкционированного доступа, совершенных лицами, не обладающими полномочиями доступа к объектам информационной инфраструктуры оператора электронных денежных средств, во взаимодействии (совместно) с работниками оператора электронных денежных средств или иными лицами, обладающими полномочиями доступа к объектам информационной инфраструктуры оператора электронных денежных средств, в том числе осуществляющими несанкционированный доступ к ним.</w:t>
            </w:r>
          </w:p>
          <w:p w:rsidR="00C03C5E" w:rsidRDefault="00C03C5E" w:rsidP="000354BA">
            <w:pPr>
              <w:autoSpaceDE w:val="0"/>
              <w:autoSpaceDN w:val="0"/>
              <w:adjustRightInd w:val="0"/>
              <w:spacing w:before="200" w:after="1" w:line="200" w:lineRule="atLeast"/>
              <w:ind w:firstLine="540"/>
              <w:jc w:val="both"/>
              <w:rPr>
                <w:rFonts w:cs="Arial"/>
                <w:szCs w:val="20"/>
              </w:rPr>
            </w:pPr>
            <w:r w:rsidRPr="00C03C5E">
              <w:rPr>
                <w:rFonts w:cs="Arial"/>
                <w:szCs w:val="20"/>
                <w:shd w:val="clear" w:color="auto" w:fill="C0C0C0"/>
              </w:rPr>
              <w:t>7</w:t>
            </w:r>
            <w:r>
              <w:rPr>
                <w:rFonts w:cs="Arial"/>
                <w:szCs w:val="20"/>
              </w:rPr>
              <w:t>.2. В графе 2 раздела 5 отчетности по форме 0403203 указывается количество событий, связанных с осуществлением несанкционированного доступа к объектам информационной инфраструктуры оператора электронных денежных средств при использовании соответствующего типа несанкционированного доступа.</w:t>
            </w:r>
          </w:p>
          <w:p w:rsidR="00C03C5E" w:rsidRDefault="00C03C5E" w:rsidP="000354BA">
            <w:pPr>
              <w:autoSpaceDE w:val="0"/>
              <w:autoSpaceDN w:val="0"/>
              <w:adjustRightInd w:val="0"/>
              <w:spacing w:before="200" w:after="1" w:line="200" w:lineRule="atLeast"/>
              <w:ind w:firstLine="540"/>
              <w:jc w:val="both"/>
              <w:rPr>
                <w:rFonts w:cs="Arial"/>
                <w:szCs w:val="20"/>
              </w:rPr>
            </w:pPr>
            <w:r w:rsidRPr="00C03C5E">
              <w:rPr>
                <w:rFonts w:cs="Arial"/>
                <w:szCs w:val="20"/>
                <w:shd w:val="clear" w:color="auto" w:fill="C0C0C0"/>
              </w:rPr>
              <w:t>7</w:t>
            </w:r>
            <w:r>
              <w:rPr>
                <w:rFonts w:cs="Arial"/>
                <w:szCs w:val="20"/>
              </w:rPr>
              <w:t xml:space="preserve">.3. В графе 3 раздела 5 отчетности по форме 0403203 указывается сумма уменьшения остатков электронных денежных средств клиентов оператора электронных денежных средств в результате осуществления </w:t>
            </w:r>
            <w:r>
              <w:rPr>
                <w:rFonts w:cs="Arial"/>
                <w:szCs w:val="20"/>
              </w:rPr>
              <w:lastRenderedPageBreak/>
              <w:t>несанкционированного доступа к объектам информационной инфраструктуры оператора электронных денежных средств при использовании соответствующего типа несанкционированного доступа.</w:t>
            </w:r>
          </w:p>
          <w:p w:rsidR="00C03C5E" w:rsidRDefault="006A1FAB" w:rsidP="000354BA">
            <w:pPr>
              <w:autoSpaceDE w:val="0"/>
              <w:autoSpaceDN w:val="0"/>
              <w:adjustRightInd w:val="0"/>
              <w:spacing w:before="200" w:after="1" w:line="200" w:lineRule="atLeast"/>
              <w:ind w:firstLine="540"/>
              <w:jc w:val="both"/>
              <w:rPr>
                <w:rFonts w:cs="Arial"/>
                <w:szCs w:val="20"/>
              </w:rPr>
            </w:pPr>
            <w:r w:rsidRPr="006A1FAB">
              <w:rPr>
                <w:rFonts w:cs="Arial"/>
                <w:szCs w:val="20"/>
                <w:shd w:val="clear" w:color="auto" w:fill="C0C0C0"/>
              </w:rPr>
              <w:t>8.</w:t>
            </w:r>
            <w:r w:rsidRPr="006A1FAB">
              <w:rPr>
                <w:rFonts w:cs="Arial"/>
                <w:szCs w:val="20"/>
              </w:rPr>
              <w:t xml:space="preserve"> В разделе 6 отчетности по форме 0403203 расчетным центром платежной системы указываются обобщенные сведения за отчетный период о событиях, связанных с получением расчетным центром платежной системы уведомлений от кредитных организаций - участников платежной системы о списании денежных средств с их корреспондентских счетов без их </w:t>
            </w:r>
            <w:r w:rsidRPr="006A1FAB">
              <w:rPr>
                <w:rFonts w:cs="Arial"/>
                <w:szCs w:val="20"/>
                <w:shd w:val="clear" w:color="auto" w:fill="C0C0C0"/>
              </w:rPr>
              <w:t>добровольного</w:t>
            </w:r>
            <w:r w:rsidRPr="006A1FAB">
              <w:rPr>
                <w:rFonts w:cs="Arial"/>
                <w:szCs w:val="20"/>
              </w:rPr>
              <w:t xml:space="preserve">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p>
          <w:p w:rsidR="00C03C5E" w:rsidRDefault="00C03C5E" w:rsidP="000354BA">
            <w:pPr>
              <w:autoSpaceDE w:val="0"/>
              <w:autoSpaceDN w:val="0"/>
              <w:adjustRightInd w:val="0"/>
              <w:spacing w:before="200" w:after="1" w:line="200" w:lineRule="atLeast"/>
              <w:ind w:firstLine="540"/>
              <w:jc w:val="both"/>
              <w:rPr>
                <w:rFonts w:cs="Arial"/>
                <w:szCs w:val="20"/>
              </w:rPr>
            </w:pPr>
            <w:r>
              <w:rPr>
                <w:rFonts w:cs="Arial"/>
                <w:szCs w:val="20"/>
              </w:rPr>
              <w:t>Сведения, указанные в разделе 6 отчетности по форме 0403203, группируются в отношении каждой платежной системы, в рамках которой предоставляются расчетные услуги, и каждой кредитной организации - участника платежной системы, которой предоставляются расчетные услуги.</w:t>
            </w:r>
          </w:p>
          <w:p w:rsidR="00C03C5E" w:rsidRDefault="00C03C5E" w:rsidP="000354BA">
            <w:pPr>
              <w:autoSpaceDE w:val="0"/>
              <w:autoSpaceDN w:val="0"/>
              <w:adjustRightInd w:val="0"/>
              <w:spacing w:before="200" w:after="1" w:line="200" w:lineRule="atLeast"/>
              <w:ind w:firstLine="540"/>
              <w:jc w:val="both"/>
              <w:rPr>
                <w:rFonts w:cs="Arial"/>
                <w:szCs w:val="20"/>
              </w:rPr>
            </w:pPr>
            <w:r w:rsidRPr="00C03C5E">
              <w:rPr>
                <w:rFonts w:cs="Arial"/>
                <w:szCs w:val="20"/>
                <w:shd w:val="clear" w:color="auto" w:fill="C0C0C0"/>
              </w:rPr>
              <w:t>8</w:t>
            </w:r>
            <w:r>
              <w:rPr>
                <w:rFonts w:cs="Arial"/>
                <w:szCs w:val="20"/>
              </w:rPr>
              <w:t>.1. В графе 1 раздела 6 отчетности по форме 0403203 указываются причины осуществления списаний денежных средств с корреспондентских счетов кредитных организаций - участников платежной системы с использованием следующих кодов:</w:t>
            </w:r>
          </w:p>
          <w:p w:rsidR="00C03C5E" w:rsidRDefault="00C03C5E"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1"/>
              <w:gridCol w:w="6695"/>
            </w:tblGrid>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Код</w:t>
                  </w:r>
                </w:p>
              </w:tc>
              <w:tc>
                <w:tcPr>
                  <w:tcW w:w="6695"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Pr>
                      <w:rFonts w:cs="Arial"/>
                      <w:szCs w:val="20"/>
                    </w:rPr>
                    <w:t>Расшифровка кода</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sidRPr="00C03C5E">
                    <w:rPr>
                      <w:rFonts w:cs="Arial"/>
                      <w:szCs w:val="20"/>
                      <w:shd w:val="clear" w:color="auto" w:fill="C0C0C0"/>
                    </w:rPr>
                    <w:t>1</w:t>
                  </w:r>
                </w:p>
              </w:tc>
              <w:tc>
                <w:tcPr>
                  <w:tcW w:w="6695"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jc w:val="center"/>
                    <w:rPr>
                      <w:rFonts w:cs="Arial"/>
                      <w:szCs w:val="20"/>
                    </w:rPr>
                  </w:pPr>
                  <w:r w:rsidRPr="00C03C5E">
                    <w:rPr>
                      <w:rFonts w:cs="Arial"/>
                      <w:szCs w:val="20"/>
                      <w:shd w:val="clear" w:color="auto" w:fill="C0C0C0"/>
                    </w:rPr>
                    <w:t>2</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01</w:t>
                  </w:r>
                </w:p>
              </w:tc>
              <w:tc>
                <w:tcPr>
                  <w:tcW w:w="6695"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Исполнение распоряжений платежных клиринговых центров и кредитных организаций - участников платежной системы</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02</w:t>
                  </w:r>
                </w:p>
              </w:tc>
              <w:tc>
                <w:tcPr>
                  <w:tcW w:w="6695"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Несанкционированный доступ работников расчетного центра или иных лиц, обладающих полномочиями доступа к объектам информационной инфраструктуры расчетного центра</w:t>
                  </w:r>
                </w:p>
              </w:tc>
            </w:tr>
            <w:tr w:rsidR="00C03C5E" w:rsidTr="00DC42A1">
              <w:tc>
                <w:tcPr>
                  <w:tcW w:w="731"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03</w:t>
                  </w:r>
                </w:p>
              </w:tc>
              <w:tc>
                <w:tcPr>
                  <w:tcW w:w="6695" w:type="dxa"/>
                  <w:tcBorders>
                    <w:top w:val="single" w:sz="4" w:space="0" w:color="auto"/>
                    <w:left w:val="single" w:sz="4" w:space="0" w:color="auto"/>
                    <w:bottom w:val="single" w:sz="4" w:space="0" w:color="auto"/>
                    <w:right w:val="single" w:sz="4" w:space="0" w:color="auto"/>
                  </w:tcBorders>
                </w:tcPr>
                <w:p w:rsidR="00C03C5E" w:rsidRDefault="00C03C5E" w:rsidP="000354BA">
                  <w:pPr>
                    <w:autoSpaceDE w:val="0"/>
                    <w:autoSpaceDN w:val="0"/>
                    <w:adjustRightInd w:val="0"/>
                    <w:spacing w:after="1" w:line="200" w:lineRule="atLeast"/>
                    <w:rPr>
                      <w:rFonts w:cs="Arial"/>
                      <w:szCs w:val="20"/>
                    </w:rPr>
                  </w:pPr>
                  <w:r>
                    <w:rPr>
                      <w:rFonts w:cs="Arial"/>
                      <w:szCs w:val="20"/>
                    </w:rPr>
                    <w:t>Реализация компьютерных атак или несанкционированный доступ лиц, не обладающих полномочиями доступа к объектам информационной инфраструктуры расчетного центра</w:t>
                  </w:r>
                </w:p>
              </w:tc>
            </w:tr>
          </w:tbl>
          <w:p w:rsidR="00C03C5E" w:rsidRDefault="00C03C5E" w:rsidP="000354BA">
            <w:pPr>
              <w:autoSpaceDE w:val="0"/>
              <w:autoSpaceDN w:val="0"/>
              <w:adjustRightInd w:val="0"/>
              <w:spacing w:after="1" w:line="200" w:lineRule="atLeast"/>
              <w:ind w:firstLine="539"/>
              <w:jc w:val="both"/>
              <w:rPr>
                <w:rFonts w:cs="Arial"/>
                <w:szCs w:val="20"/>
              </w:rPr>
            </w:pPr>
          </w:p>
          <w:p w:rsidR="00C03C5E" w:rsidRDefault="00C03C5E" w:rsidP="000354BA">
            <w:pPr>
              <w:autoSpaceDE w:val="0"/>
              <w:autoSpaceDN w:val="0"/>
              <w:adjustRightInd w:val="0"/>
              <w:spacing w:after="1" w:line="200" w:lineRule="atLeast"/>
              <w:ind w:firstLine="539"/>
              <w:jc w:val="both"/>
              <w:rPr>
                <w:rFonts w:cs="Arial"/>
                <w:szCs w:val="20"/>
              </w:rPr>
            </w:pPr>
            <w:r w:rsidRPr="00C03C5E">
              <w:rPr>
                <w:rFonts w:cs="Arial"/>
                <w:szCs w:val="20"/>
                <w:shd w:val="clear" w:color="auto" w:fill="C0C0C0"/>
              </w:rPr>
              <w:lastRenderedPageBreak/>
              <w:t>По строкам</w:t>
            </w:r>
            <w:r>
              <w:rPr>
                <w:rFonts w:cs="Arial"/>
                <w:szCs w:val="20"/>
              </w:rPr>
              <w:t xml:space="preserve"> кода 03 в графу 1 раздела 6 отчетности по форме 0403203 также включаются данные, касающиеся реализации компьютерных атак или несанкционированного доступа, совершенных лицами, не обладающими полномочиями доступа к объектам информационной инфраструктуры расчетного центра, во взаимодействии (совместно) с работниками расчетного центра или иными лицами, обладающими полномочиями доступа к объектам информационной инфраструктуры расчетного центра, в том числе осуществляющими несанкционированный доступ к ним.</w:t>
            </w:r>
          </w:p>
          <w:p w:rsidR="006A1FAB" w:rsidRPr="006A1FAB" w:rsidRDefault="006A1FAB" w:rsidP="000354BA">
            <w:pPr>
              <w:autoSpaceDE w:val="0"/>
              <w:autoSpaceDN w:val="0"/>
              <w:adjustRightInd w:val="0"/>
              <w:spacing w:before="200" w:after="1" w:line="200" w:lineRule="atLeast"/>
              <w:ind w:firstLine="540"/>
              <w:jc w:val="both"/>
              <w:rPr>
                <w:rFonts w:cs="Arial"/>
                <w:szCs w:val="20"/>
                <w:shd w:val="clear" w:color="auto" w:fill="C0C0C0"/>
              </w:rPr>
            </w:pPr>
            <w:r w:rsidRPr="006A1FAB">
              <w:rPr>
                <w:rFonts w:cs="Arial"/>
                <w:szCs w:val="20"/>
                <w:shd w:val="clear" w:color="auto" w:fill="C0C0C0"/>
              </w:rPr>
              <w:t>8</w:t>
            </w:r>
            <w:r w:rsidRPr="006A1FAB">
              <w:rPr>
                <w:rFonts w:cs="Arial"/>
                <w:szCs w:val="20"/>
              </w:rPr>
              <w:t xml:space="preserve">.2. В графе 2 раздела 6 отчетности по форме 0403203 указываются в соответствии с реестром операторов платежных систем регистрационные номера операторов платежных систем, в рамках которых осуществлены операции по списанию денежных средств с корреспондентских счетов кредитных организаций - участников платежных систем без их </w:t>
            </w:r>
            <w:r w:rsidRPr="006A1FAB">
              <w:rPr>
                <w:rFonts w:cs="Arial"/>
                <w:szCs w:val="20"/>
                <w:shd w:val="clear" w:color="auto" w:fill="C0C0C0"/>
              </w:rPr>
              <w:t>добровольного</w:t>
            </w:r>
            <w:r w:rsidRPr="006A1FAB">
              <w:rPr>
                <w:rFonts w:cs="Arial"/>
                <w:szCs w:val="20"/>
              </w:rPr>
              <w:t xml:space="preserve"> согласия и (или) с использованием искаженной информации, содержащейся в распоряжениях платежных клиринговых центров или участников платежных систем, по соответствующим причинам списания.</w:t>
            </w:r>
          </w:p>
          <w:p w:rsidR="00057252" w:rsidRDefault="006A1FAB" w:rsidP="000354BA">
            <w:pPr>
              <w:autoSpaceDE w:val="0"/>
              <w:autoSpaceDN w:val="0"/>
              <w:adjustRightInd w:val="0"/>
              <w:spacing w:before="200" w:after="1" w:line="200" w:lineRule="atLeast"/>
              <w:ind w:firstLine="540"/>
              <w:jc w:val="both"/>
              <w:rPr>
                <w:rFonts w:cs="Arial"/>
                <w:szCs w:val="20"/>
              </w:rPr>
            </w:pPr>
            <w:r w:rsidRPr="006A1FAB">
              <w:rPr>
                <w:rFonts w:cs="Arial"/>
                <w:szCs w:val="20"/>
                <w:shd w:val="clear" w:color="auto" w:fill="C0C0C0"/>
              </w:rPr>
              <w:t>8</w:t>
            </w:r>
            <w:r w:rsidRPr="006A1FAB">
              <w:rPr>
                <w:rFonts w:cs="Arial"/>
                <w:szCs w:val="20"/>
              </w:rPr>
              <w:t xml:space="preserve">.3. В графе 3 раздела 6 отчетности по форме 0403203 указываются регистрационные номера кредитных организаций - участников платежной системы в соответствии с </w:t>
            </w:r>
            <w:r w:rsidRPr="006A1FAB">
              <w:rPr>
                <w:rFonts w:cs="Arial"/>
                <w:szCs w:val="20"/>
                <w:shd w:val="clear" w:color="auto" w:fill="C0C0C0"/>
              </w:rPr>
              <w:t>КГРКО</w:t>
            </w:r>
            <w:r w:rsidRPr="006A1FAB">
              <w:rPr>
                <w:rFonts w:cs="Arial"/>
                <w:szCs w:val="20"/>
              </w:rPr>
              <w:t xml:space="preserve">, с корреспондентских счетов которых осуществлены списания денежных средств без их </w:t>
            </w:r>
            <w:r w:rsidRPr="006A1FAB">
              <w:rPr>
                <w:rFonts w:cs="Arial"/>
                <w:szCs w:val="20"/>
                <w:shd w:val="clear" w:color="auto" w:fill="C0C0C0"/>
              </w:rPr>
              <w:t>добровольного</w:t>
            </w:r>
            <w:r w:rsidRPr="006A1FAB">
              <w:rPr>
                <w:rFonts w:cs="Arial"/>
                <w:szCs w:val="20"/>
              </w:rPr>
              <w:t xml:space="preserve"> согласия и (или) с использованием искаженной информации, содержащейся в распоряжениях платежных клиринговых центров или участников платежной системы, по соответствующим причинам списания.</w:t>
            </w:r>
          </w:p>
          <w:p w:rsidR="006A1FAB" w:rsidRDefault="006A1FAB" w:rsidP="000354BA">
            <w:pPr>
              <w:autoSpaceDE w:val="0"/>
              <w:autoSpaceDN w:val="0"/>
              <w:adjustRightInd w:val="0"/>
              <w:spacing w:before="200" w:after="1" w:line="200" w:lineRule="atLeast"/>
              <w:ind w:firstLine="539"/>
              <w:jc w:val="both"/>
              <w:rPr>
                <w:rFonts w:cs="Arial"/>
                <w:szCs w:val="20"/>
              </w:rPr>
            </w:pPr>
            <w:r>
              <w:rPr>
                <w:rFonts w:cs="Arial"/>
                <w:szCs w:val="20"/>
              </w:rPr>
              <w:t xml:space="preserve">Сведения, указанные в графе 3 раздела 6 отчетности по форме 0403203, группируются в отношении каждого оператора платежной системы, регистрационный номер которого указывается в графе 2 раздела 6 отчетности по форме 0403203 в соответствии с подпунктом </w:t>
            </w:r>
            <w:r w:rsidRPr="0082681D">
              <w:rPr>
                <w:rFonts w:cs="Arial"/>
                <w:szCs w:val="20"/>
                <w:shd w:val="clear" w:color="auto" w:fill="C0C0C0"/>
              </w:rPr>
              <w:t>8</w:t>
            </w:r>
            <w:r>
              <w:rPr>
                <w:rFonts w:cs="Arial"/>
                <w:szCs w:val="20"/>
              </w:rPr>
              <w:t>.2 настоящего пункта.</w:t>
            </w:r>
          </w:p>
          <w:p w:rsidR="006A1FAB" w:rsidRPr="006A1FAB" w:rsidRDefault="006A1FAB" w:rsidP="000354BA">
            <w:pPr>
              <w:autoSpaceDE w:val="0"/>
              <w:autoSpaceDN w:val="0"/>
              <w:adjustRightInd w:val="0"/>
              <w:spacing w:before="200" w:after="1" w:line="200" w:lineRule="atLeast"/>
              <w:ind w:firstLine="539"/>
              <w:jc w:val="both"/>
              <w:rPr>
                <w:rFonts w:cs="Arial"/>
                <w:szCs w:val="20"/>
                <w:shd w:val="clear" w:color="auto" w:fill="C0C0C0"/>
              </w:rPr>
            </w:pPr>
            <w:r w:rsidRPr="006A1FAB">
              <w:rPr>
                <w:rFonts w:cs="Arial"/>
                <w:szCs w:val="20"/>
                <w:shd w:val="clear" w:color="auto" w:fill="C0C0C0"/>
              </w:rPr>
              <w:t>8</w:t>
            </w:r>
            <w:r w:rsidRPr="006A1FAB">
              <w:rPr>
                <w:rFonts w:cs="Arial"/>
                <w:szCs w:val="20"/>
              </w:rPr>
              <w:t xml:space="preserve">.4. В графе 4 раздела 6 отчетности по форме 0403203 указывается сумма денежных средств, в отношении которой получены уведомления от кредитных организаций - участников платежной системы о списании денежных средств с их корреспондентских счетов без их </w:t>
            </w:r>
            <w:r w:rsidRPr="006A1FAB">
              <w:rPr>
                <w:rFonts w:cs="Arial"/>
                <w:szCs w:val="20"/>
                <w:shd w:val="clear" w:color="auto" w:fill="C0C0C0"/>
              </w:rPr>
              <w:t>добровольного</w:t>
            </w:r>
            <w:r w:rsidRPr="006A1FAB">
              <w:rPr>
                <w:rFonts w:cs="Arial"/>
                <w:szCs w:val="20"/>
              </w:rPr>
              <w:t xml:space="preserve"> согласия и (или) с использованием искаженной информации, содержащейся в распоряжениях платежных клиринговых центров или участников платежной системы, по соответствующим причинам списания относительно каждой кредитной организации - участника платежной системы, регистрационный номер которой </w:t>
            </w:r>
            <w:r w:rsidRPr="006A1FAB">
              <w:rPr>
                <w:rFonts w:cs="Arial"/>
                <w:szCs w:val="20"/>
              </w:rPr>
              <w:lastRenderedPageBreak/>
              <w:t xml:space="preserve">указывается в графе 3 раздела 6 отчетности по форме 0403203 в соответствии с подпунктом </w:t>
            </w:r>
            <w:r w:rsidRPr="006A1FAB">
              <w:rPr>
                <w:rFonts w:cs="Arial"/>
                <w:szCs w:val="20"/>
                <w:shd w:val="clear" w:color="auto" w:fill="C0C0C0"/>
              </w:rPr>
              <w:t>8</w:t>
            </w:r>
            <w:r w:rsidRPr="006A1FAB">
              <w:rPr>
                <w:rFonts w:cs="Arial"/>
                <w:szCs w:val="20"/>
              </w:rPr>
              <w:t>.3 настоящего пункта.</w:t>
            </w:r>
          </w:p>
          <w:p w:rsidR="006A1FAB" w:rsidRDefault="006A1FAB" w:rsidP="000354BA">
            <w:pPr>
              <w:autoSpaceDE w:val="0"/>
              <w:autoSpaceDN w:val="0"/>
              <w:adjustRightInd w:val="0"/>
              <w:spacing w:before="200" w:after="1" w:line="200" w:lineRule="atLeast"/>
              <w:ind w:firstLine="539"/>
              <w:jc w:val="both"/>
              <w:rPr>
                <w:rFonts w:cs="Arial"/>
                <w:szCs w:val="20"/>
              </w:rPr>
            </w:pPr>
            <w:r w:rsidRPr="006A1FAB">
              <w:rPr>
                <w:rFonts w:cs="Arial"/>
                <w:szCs w:val="20"/>
                <w:shd w:val="clear" w:color="auto" w:fill="C0C0C0"/>
              </w:rPr>
              <w:t>8</w:t>
            </w:r>
            <w:r w:rsidRPr="006A1FAB">
              <w:rPr>
                <w:rFonts w:cs="Arial"/>
                <w:szCs w:val="20"/>
              </w:rPr>
              <w:t xml:space="preserve">.5. В графе 5 раздела 6 отчетности по форме 0403203 указывается сумма денежных средств, возмещенных кредитным организациям - участникам платежной системы вследствие списания денежных средств с их корреспондентских счетов без их </w:t>
            </w:r>
            <w:r w:rsidRPr="006A1FAB">
              <w:rPr>
                <w:rFonts w:cs="Arial"/>
                <w:szCs w:val="20"/>
                <w:shd w:val="clear" w:color="auto" w:fill="C0C0C0"/>
              </w:rPr>
              <w:t>добровольного</w:t>
            </w:r>
            <w:r w:rsidRPr="006A1FAB">
              <w:rPr>
                <w:rFonts w:cs="Arial"/>
                <w:szCs w:val="20"/>
              </w:rPr>
              <w:t xml:space="preserve"> согласия и (или) с использованием искаженной информации, содержащейся в распоряжениях платежных клиринговых центров или участников платежной системы, по соответствующим причинам списания относительно каждой кредитной организации - участника платежной системы, регистрационный номер которой указывается в графе 3 раздела 6 отчетности по форме 0403203 в соответствии с подпунктом </w:t>
            </w:r>
            <w:r w:rsidRPr="006A1FAB">
              <w:rPr>
                <w:rFonts w:cs="Arial"/>
                <w:szCs w:val="20"/>
                <w:shd w:val="clear" w:color="auto" w:fill="C0C0C0"/>
              </w:rPr>
              <w:t>8</w:t>
            </w:r>
            <w:r w:rsidRPr="006A1FAB">
              <w:rPr>
                <w:rFonts w:cs="Arial"/>
                <w:szCs w:val="20"/>
              </w:rPr>
              <w:t>.3 настоящего пункта.</w:t>
            </w:r>
          </w:p>
          <w:p w:rsidR="006A1FAB" w:rsidRDefault="006A1FAB" w:rsidP="000354BA">
            <w:pPr>
              <w:autoSpaceDE w:val="0"/>
              <w:autoSpaceDN w:val="0"/>
              <w:adjustRightInd w:val="0"/>
              <w:spacing w:before="200" w:after="1" w:line="200" w:lineRule="atLeast"/>
              <w:ind w:firstLine="539"/>
              <w:jc w:val="both"/>
              <w:rPr>
                <w:rFonts w:cs="Arial"/>
                <w:szCs w:val="20"/>
              </w:rPr>
            </w:pPr>
            <w:r w:rsidRPr="0082681D">
              <w:rPr>
                <w:rFonts w:cs="Arial"/>
                <w:szCs w:val="20"/>
                <w:shd w:val="clear" w:color="auto" w:fill="C0C0C0"/>
              </w:rPr>
              <w:t>9.</w:t>
            </w:r>
            <w:r>
              <w:rPr>
                <w:rFonts w:cs="Arial"/>
                <w:szCs w:val="20"/>
              </w:rPr>
              <w:t xml:space="preserve"> В отчетности по форме 0403203 количество событий указывается в единицах, суммы денежных средств (электронных денежных средств) - в тысячах рублей с двумя знаками после запятой.</w:t>
            </w:r>
          </w:p>
          <w:p w:rsidR="006A1FAB" w:rsidRDefault="006A1FAB" w:rsidP="000354BA">
            <w:pPr>
              <w:autoSpaceDE w:val="0"/>
              <w:autoSpaceDN w:val="0"/>
              <w:adjustRightInd w:val="0"/>
              <w:spacing w:before="200" w:after="1" w:line="200" w:lineRule="atLeast"/>
              <w:ind w:firstLine="539"/>
              <w:jc w:val="both"/>
              <w:rPr>
                <w:rFonts w:cs="Arial"/>
                <w:szCs w:val="20"/>
              </w:rPr>
            </w:pPr>
            <w:r w:rsidRPr="0082681D">
              <w:rPr>
                <w:rFonts w:cs="Arial"/>
                <w:szCs w:val="20"/>
                <w:shd w:val="clear" w:color="auto" w:fill="C0C0C0"/>
              </w:rPr>
              <w:t>10.</w:t>
            </w:r>
            <w:r>
              <w:rPr>
                <w:rFonts w:cs="Arial"/>
                <w:szCs w:val="20"/>
              </w:rPr>
              <w:t xml:space="preserve"> Суммы переводов денежных средств в иностранной валюте указываются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w:t>
            </w:r>
            <w:r w:rsidRPr="0082681D">
              <w:rPr>
                <w:rFonts w:cs="Arial"/>
                <w:szCs w:val="20"/>
                <w:shd w:val="clear" w:color="auto" w:fill="C0C0C0"/>
              </w:rPr>
              <w:t>от 10 июля 2002 года</w:t>
            </w:r>
            <w:r>
              <w:rPr>
                <w:rFonts w:cs="Arial"/>
                <w:szCs w:val="20"/>
              </w:rPr>
              <w:t xml:space="preserve"> N 86-ФЗ, на дату:</w:t>
            </w:r>
          </w:p>
          <w:p w:rsidR="006A1FAB" w:rsidRPr="00B8251A" w:rsidRDefault="006A1FAB" w:rsidP="000354BA">
            <w:pPr>
              <w:autoSpaceDE w:val="0"/>
              <w:autoSpaceDN w:val="0"/>
              <w:adjustRightInd w:val="0"/>
              <w:spacing w:before="200" w:after="1" w:line="200" w:lineRule="atLeast"/>
              <w:ind w:firstLine="539"/>
              <w:jc w:val="both"/>
              <w:rPr>
                <w:rFonts w:cs="Arial"/>
                <w:szCs w:val="20"/>
              </w:rPr>
            </w:pPr>
            <w:r w:rsidRPr="006A1FAB">
              <w:rPr>
                <w:rFonts w:cs="Arial"/>
                <w:szCs w:val="20"/>
              </w:rPr>
              <w:t>совершения операций по переводу денежных средств - для значений, указанных в графе 4 раздела 2 (в отношении вида операций по кодам 01 - 06, 09, 10), графе 4 раздела 3 (в отношении вида операций по кодам 01 - 05, 14, 15), графе 4 раздела 6 и в графе 3 разделов 4 и 5 отчетности по форме 0403203;</w:t>
            </w:r>
          </w:p>
        </w:tc>
      </w:tr>
      <w:tr w:rsidR="00057252" w:rsidRPr="00B8251A" w:rsidTr="00B8251A">
        <w:tc>
          <w:tcPr>
            <w:tcW w:w="7597" w:type="dxa"/>
          </w:tcPr>
          <w:p w:rsidR="00057252" w:rsidRPr="00B8251A" w:rsidRDefault="006A1FAB" w:rsidP="000354BA">
            <w:pPr>
              <w:autoSpaceDE w:val="0"/>
              <w:autoSpaceDN w:val="0"/>
              <w:adjustRightInd w:val="0"/>
              <w:spacing w:before="200" w:after="1" w:line="200" w:lineRule="atLeast"/>
              <w:ind w:firstLine="539"/>
              <w:jc w:val="both"/>
              <w:rPr>
                <w:rFonts w:cs="Arial"/>
                <w:szCs w:val="20"/>
              </w:rPr>
            </w:pPr>
            <w:r>
              <w:rPr>
                <w:rFonts w:cs="Arial"/>
                <w:szCs w:val="20"/>
              </w:rPr>
              <w:lastRenderedPageBreak/>
              <w:t xml:space="preserve">возмещения (возврата) денежных средств - для значений, указанных в графе 4 раздела 2 (в отношении вида операций по кодам </w:t>
            </w:r>
            <w:r w:rsidRPr="00C03C5E">
              <w:rPr>
                <w:rFonts w:cs="Arial"/>
                <w:color w:val="FF0000"/>
                <w:szCs w:val="20"/>
              </w:rPr>
              <w:t>"</w:t>
            </w:r>
            <w:r>
              <w:rPr>
                <w:rFonts w:cs="Arial"/>
                <w:szCs w:val="20"/>
              </w:rPr>
              <w:t>07</w:t>
            </w:r>
            <w:r w:rsidRPr="00C03C5E">
              <w:rPr>
                <w:rFonts w:cs="Arial"/>
                <w:color w:val="FF0000"/>
                <w:szCs w:val="20"/>
              </w:rPr>
              <w:t>"</w:t>
            </w:r>
            <w:r>
              <w:rPr>
                <w:rFonts w:cs="Arial"/>
                <w:szCs w:val="20"/>
              </w:rPr>
              <w:t xml:space="preserve">, </w:t>
            </w:r>
            <w:r w:rsidRPr="00C03C5E">
              <w:rPr>
                <w:rFonts w:cs="Arial"/>
                <w:color w:val="FF0000"/>
                <w:szCs w:val="20"/>
              </w:rPr>
              <w:t>"</w:t>
            </w:r>
            <w:r>
              <w:rPr>
                <w:rFonts w:cs="Arial"/>
                <w:szCs w:val="20"/>
              </w:rPr>
              <w:t>08</w:t>
            </w:r>
            <w:r w:rsidRPr="00C03C5E">
              <w:rPr>
                <w:rFonts w:cs="Arial"/>
                <w:color w:val="FF0000"/>
                <w:szCs w:val="20"/>
              </w:rPr>
              <w:t>"</w:t>
            </w:r>
            <w:r>
              <w:rPr>
                <w:rFonts w:cs="Arial"/>
                <w:szCs w:val="20"/>
              </w:rPr>
              <w:t xml:space="preserve">), графе 4 раздела 3 (в отношении вида операций по кодам </w:t>
            </w:r>
            <w:r w:rsidRPr="00C03C5E">
              <w:rPr>
                <w:rFonts w:cs="Arial"/>
                <w:color w:val="FF0000"/>
                <w:szCs w:val="20"/>
              </w:rPr>
              <w:t>"</w:t>
            </w:r>
            <w:r>
              <w:rPr>
                <w:rFonts w:cs="Arial"/>
                <w:szCs w:val="20"/>
              </w:rPr>
              <w:t>06</w:t>
            </w:r>
            <w:r w:rsidRPr="00C03C5E">
              <w:rPr>
                <w:rFonts w:cs="Arial"/>
                <w:color w:val="FF0000"/>
                <w:szCs w:val="20"/>
              </w:rPr>
              <w:t>"</w:t>
            </w:r>
            <w:r>
              <w:rPr>
                <w:rFonts w:cs="Arial"/>
                <w:szCs w:val="20"/>
              </w:rPr>
              <w:t xml:space="preserve">, </w:t>
            </w:r>
            <w:r w:rsidRPr="006A1FAB">
              <w:rPr>
                <w:rFonts w:cs="Arial"/>
                <w:strike/>
                <w:color w:val="FF0000"/>
                <w:szCs w:val="20"/>
              </w:rPr>
              <w:t>"11",</w:t>
            </w:r>
            <w:r>
              <w:rPr>
                <w:rFonts w:cs="Arial"/>
                <w:szCs w:val="20"/>
              </w:rPr>
              <w:t xml:space="preserve"> </w:t>
            </w:r>
            <w:r w:rsidRPr="00C03C5E">
              <w:rPr>
                <w:rFonts w:cs="Arial"/>
                <w:color w:val="FF0000"/>
                <w:szCs w:val="20"/>
              </w:rPr>
              <w:t>"</w:t>
            </w:r>
            <w:r>
              <w:rPr>
                <w:rFonts w:cs="Arial"/>
                <w:szCs w:val="20"/>
              </w:rPr>
              <w:t>13</w:t>
            </w:r>
            <w:r w:rsidRPr="00C03C5E">
              <w:rPr>
                <w:rFonts w:cs="Arial"/>
                <w:color w:val="FF0000"/>
                <w:szCs w:val="20"/>
              </w:rPr>
              <w:t>"</w:t>
            </w:r>
            <w:r>
              <w:rPr>
                <w:rFonts w:cs="Arial"/>
                <w:szCs w:val="20"/>
              </w:rPr>
              <w:t>), графе 5 раздела 6 отчетности по форме 0403203.</w:t>
            </w:r>
          </w:p>
        </w:tc>
        <w:tc>
          <w:tcPr>
            <w:tcW w:w="7597" w:type="dxa"/>
          </w:tcPr>
          <w:p w:rsidR="00057252" w:rsidRPr="00B8251A" w:rsidRDefault="006A1FAB" w:rsidP="000354BA">
            <w:pPr>
              <w:autoSpaceDE w:val="0"/>
              <w:autoSpaceDN w:val="0"/>
              <w:adjustRightInd w:val="0"/>
              <w:spacing w:before="200" w:after="1" w:line="200" w:lineRule="atLeast"/>
              <w:ind w:firstLine="539"/>
              <w:jc w:val="both"/>
              <w:rPr>
                <w:rFonts w:cs="Arial"/>
                <w:szCs w:val="20"/>
              </w:rPr>
            </w:pPr>
            <w:r w:rsidRPr="006A1FAB">
              <w:rPr>
                <w:rFonts w:cs="Arial"/>
                <w:szCs w:val="20"/>
              </w:rPr>
              <w:t xml:space="preserve">возмещения (возврата) денежных средств - для значений, указанных в графе 4 раздела 2 (в отношении вида операций по кодам 07, </w:t>
            </w:r>
            <w:r w:rsidRPr="006A1FAB">
              <w:rPr>
                <w:rFonts w:cs="Arial"/>
                <w:szCs w:val="20"/>
                <w:shd w:val="clear" w:color="auto" w:fill="C0C0C0"/>
              </w:rPr>
              <w:t>07.1,</w:t>
            </w:r>
            <w:r w:rsidRPr="006A1FAB">
              <w:rPr>
                <w:rFonts w:cs="Arial"/>
                <w:szCs w:val="20"/>
              </w:rPr>
              <w:t xml:space="preserve"> 08), графе 4 раздела 3 (в отношении вида операций по кодам 06, 13), графе 5 раздела 6 отчетности по форме 0403203.</w:t>
            </w:r>
          </w:p>
        </w:tc>
      </w:tr>
      <w:tr w:rsidR="007F46F0" w:rsidRPr="00B8251A" w:rsidTr="00B8251A">
        <w:tc>
          <w:tcPr>
            <w:tcW w:w="7597" w:type="dxa"/>
          </w:tcPr>
          <w:p w:rsidR="007F46F0" w:rsidRPr="00B8251A" w:rsidRDefault="007F46F0" w:rsidP="000354BA">
            <w:pPr>
              <w:autoSpaceDE w:val="0"/>
              <w:autoSpaceDN w:val="0"/>
              <w:adjustRightInd w:val="0"/>
              <w:spacing w:after="1" w:line="200" w:lineRule="atLeast"/>
              <w:jc w:val="both"/>
              <w:rPr>
                <w:rFonts w:cs="Arial"/>
                <w:szCs w:val="20"/>
              </w:rPr>
            </w:pPr>
          </w:p>
        </w:tc>
        <w:tc>
          <w:tcPr>
            <w:tcW w:w="7597" w:type="dxa"/>
          </w:tcPr>
          <w:p w:rsidR="006A1FAB" w:rsidRDefault="00A74EAB" w:rsidP="000354BA">
            <w:pPr>
              <w:autoSpaceDE w:val="0"/>
              <w:autoSpaceDN w:val="0"/>
              <w:adjustRightInd w:val="0"/>
              <w:spacing w:before="200" w:after="1" w:line="200" w:lineRule="atLeast"/>
              <w:ind w:firstLine="539"/>
              <w:jc w:val="both"/>
              <w:rPr>
                <w:rFonts w:cs="Arial"/>
                <w:szCs w:val="20"/>
                <w:shd w:val="clear" w:color="auto" w:fill="C0C0C0"/>
              </w:rPr>
            </w:pPr>
            <w:r w:rsidRPr="00A74EAB">
              <w:rPr>
                <w:rFonts w:cs="Arial"/>
                <w:szCs w:val="20"/>
                <w:shd w:val="clear" w:color="auto" w:fill="C0C0C0"/>
              </w:rPr>
              <w:t>10(1). Утратил силу с 22 октября 2024 года. - Указание Банка России от 04.06.2024 N 6741-У.</w:t>
            </w:r>
          </w:p>
          <w:p w:rsidR="007F46F0" w:rsidRDefault="007F46F0" w:rsidP="000354BA">
            <w:pPr>
              <w:autoSpaceDE w:val="0"/>
              <w:autoSpaceDN w:val="0"/>
              <w:adjustRightInd w:val="0"/>
              <w:spacing w:before="200" w:after="1" w:line="200" w:lineRule="atLeast"/>
              <w:ind w:firstLine="539"/>
              <w:jc w:val="both"/>
              <w:rPr>
                <w:rFonts w:cs="Arial"/>
                <w:szCs w:val="20"/>
              </w:rPr>
            </w:pPr>
            <w:r w:rsidRPr="0082681D">
              <w:rPr>
                <w:rFonts w:cs="Arial"/>
                <w:szCs w:val="20"/>
                <w:shd w:val="clear" w:color="auto" w:fill="C0C0C0"/>
              </w:rPr>
              <w:lastRenderedPageBreak/>
              <w:t>11. В случае отсутствия данных по всем показателям отчетности по форме 0403203 отчитывающийся оператор представляет ее в Банк России с нулевыми значениями показателей.</w:t>
            </w: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outlineLvl w:val="2"/>
              <w:rPr>
                <w:rFonts w:cs="Arial"/>
                <w:szCs w:val="20"/>
              </w:rPr>
            </w:pPr>
            <w:r w:rsidRPr="0082681D">
              <w:rPr>
                <w:rFonts w:cs="Arial"/>
                <w:szCs w:val="20"/>
                <w:shd w:val="clear" w:color="auto" w:fill="C0C0C0"/>
              </w:rPr>
              <w:t>Форма</w:t>
            </w:r>
          </w:p>
          <w:p w:rsidR="007F46F0" w:rsidRDefault="007F46F0" w:rsidP="000354BA">
            <w:pPr>
              <w:autoSpaceDE w:val="0"/>
              <w:autoSpaceDN w:val="0"/>
              <w:adjustRightInd w:val="0"/>
              <w:spacing w:after="1" w:line="200" w:lineRule="atLeast"/>
              <w:jc w:val="both"/>
              <w:rPr>
                <w:rFonts w:cs="Arial"/>
                <w:szCs w:val="20"/>
              </w:rPr>
            </w:pPr>
          </w:p>
          <w:tbl>
            <w:tblPr>
              <w:tblW w:w="7428" w:type="dxa"/>
              <w:tblLayout w:type="fixed"/>
              <w:tblCellMar>
                <w:top w:w="102" w:type="dxa"/>
                <w:left w:w="62" w:type="dxa"/>
                <w:bottom w:w="102" w:type="dxa"/>
                <w:right w:w="62" w:type="dxa"/>
              </w:tblCellMar>
              <w:tblLook w:val="0000" w:firstRow="0" w:lastRow="0" w:firstColumn="0" w:lastColumn="0" w:noHBand="0" w:noVBand="0"/>
            </w:tblPr>
            <w:tblGrid>
              <w:gridCol w:w="2315"/>
              <w:gridCol w:w="1559"/>
              <w:gridCol w:w="1701"/>
              <w:gridCol w:w="1853"/>
            </w:tblGrid>
            <w:tr w:rsidR="007F46F0" w:rsidTr="0082681D">
              <w:tc>
                <w:tcPr>
                  <w:tcW w:w="2315" w:type="dxa"/>
                  <w:vMerge w:val="restart"/>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82681D">
                    <w:rPr>
                      <w:rFonts w:cs="Arial"/>
                      <w:szCs w:val="20"/>
                      <w:shd w:val="clear" w:color="auto" w:fill="C0C0C0"/>
                    </w:rPr>
                    <w:t>Код территории по ОКАТО &lt;1&gt;</w:t>
                  </w:r>
                </w:p>
              </w:tc>
              <w:tc>
                <w:tcPr>
                  <w:tcW w:w="3554" w:type="dxa"/>
                  <w:gridSpan w:val="2"/>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82681D">
                    <w:rPr>
                      <w:rFonts w:cs="Arial"/>
                      <w:szCs w:val="20"/>
                      <w:shd w:val="clear" w:color="auto" w:fill="C0C0C0"/>
                    </w:rPr>
                    <w:t>Код оператора платежной системы</w:t>
                  </w:r>
                </w:p>
              </w:tc>
            </w:tr>
            <w:tr w:rsidR="007F46F0" w:rsidTr="0082681D">
              <w:tc>
                <w:tcPr>
                  <w:tcW w:w="2315"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1559"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82681D">
                    <w:rPr>
                      <w:rFonts w:cs="Arial"/>
                      <w:szCs w:val="20"/>
                      <w:shd w:val="clear" w:color="auto" w:fill="C0C0C0"/>
                    </w:rPr>
                    <w:t>код организации по ОКПО &lt;2&gt;</w:t>
                  </w:r>
                </w:p>
              </w:tc>
              <w:tc>
                <w:tcPr>
                  <w:tcW w:w="185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82681D">
                    <w:rPr>
                      <w:rFonts w:cs="Arial"/>
                      <w:szCs w:val="20"/>
                      <w:shd w:val="clear" w:color="auto" w:fill="C0C0C0"/>
                    </w:rPr>
                    <w:t>регистрационный номер</w:t>
                  </w:r>
                </w:p>
              </w:tc>
            </w:tr>
            <w:tr w:rsidR="007F46F0" w:rsidTr="0082681D">
              <w:tc>
                <w:tcPr>
                  <w:tcW w:w="231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4"/>
            </w:tblGrid>
            <w:tr w:rsidR="007F46F0" w:rsidTr="0066594E">
              <w:tc>
                <w:tcPr>
                  <w:tcW w:w="7434" w:type="dxa"/>
                </w:tcPr>
                <w:p w:rsidR="007F46F0" w:rsidRDefault="007F46F0" w:rsidP="000354BA">
                  <w:pPr>
                    <w:autoSpaceDE w:val="0"/>
                    <w:autoSpaceDN w:val="0"/>
                    <w:adjustRightInd w:val="0"/>
                    <w:spacing w:after="1" w:line="200" w:lineRule="atLeast"/>
                    <w:jc w:val="center"/>
                    <w:rPr>
                      <w:rFonts w:cs="Arial"/>
                      <w:szCs w:val="20"/>
                    </w:rPr>
                  </w:pPr>
                  <w:bookmarkStart w:id="57" w:name="Р2_32"/>
                  <w:bookmarkEnd w:id="57"/>
                  <w:r w:rsidRPr="006D6DF9">
                    <w:rPr>
                      <w:rFonts w:cs="Arial"/>
                      <w:szCs w:val="20"/>
                      <w:shd w:val="clear" w:color="auto" w:fill="C0C0C0"/>
                    </w:rPr>
                    <w:t>Отчетность по форме 0403204</w:t>
                  </w:r>
                </w:p>
                <w:p w:rsidR="007F46F0" w:rsidRDefault="007F46F0" w:rsidP="000354BA">
                  <w:pPr>
                    <w:autoSpaceDE w:val="0"/>
                    <w:autoSpaceDN w:val="0"/>
                    <w:adjustRightInd w:val="0"/>
                    <w:spacing w:after="1" w:line="200" w:lineRule="atLeast"/>
                    <w:jc w:val="center"/>
                    <w:rPr>
                      <w:rFonts w:cs="Arial"/>
                      <w:szCs w:val="20"/>
                    </w:rPr>
                  </w:pPr>
                  <w:r w:rsidRPr="006D6DF9">
                    <w:rPr>
                      <w:rFonts w:cs="Arial"/>
                      <w:szCs w:val="20"/>
                      <w:shd w:val="clear" w:color="auto" w:fill="C0C0C0"/>
                    </w:rPr>
                    <w:t>"Сведения по платежным системам операторов платежных систем, в рамках которых осуществляется перевод денежных средств по сделкам, совершенным на организованных торгах"</w:t>
                  </w:r>
                </w:p>
              </w:tc>
            </w:tr>
            <w:tr w:rsidR="007F46F0" w:rsidTr="0066594E">
              <w:tc>
                <w:tcPr>
                  <w:tcW w:w="7434" w:type="dxa"/>
                </w:tcPr>
                <w:p w:rsidR="007F46F0" w:rsidRDefault="007F46F0" w:rsidP="000354BA">
                  <w:pPr>
                    <w:autoSpaceDE w:val="0"/>
                    <w:autoSpaceDN w:val="0"/>
                    <w:adjustRightInd w:val="0"/>
                    <w:spacing w:after="1" w:line="200" w:lineRule="atLeast"/>
                    <w:jc w:val="center"/>
                    <w:rPr>
                      <w:rFonts w:cs="Arial"/>
                      <w:szCs w:val="20"/>
                    </w:rPr>
                  </w:pPr>
                  <w:r w:rsidRPr="006D6DF9">
                    <w:rPr>
                      <w:rFonts w:cs="Arial"/>
                      <w:szCs w:val="20"/>
                      <w:shd w:val="clear" w:color="auto" w:fill="C0C0C0"/>
                    </w:rPr>
                    <w:t>за ____ квартал _____ г.</w:t>
                  </w: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6650"/>
            </w:tblGrid>
            <w:tr w:rsidR="007F46F0" w:rsidTr="0066594E">
              <w:tc>
                <w:tcPr>
                  <w:tcW w:w="7425" w:type="dxa"/>
                  <w:gridSpan w:val="2"/>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Наименование оператора ___________________________________________</w:t>
                  </w:r>
                </w:p>
              </w:tc>
            </w:tr>
            <w:tr w:rsidR="007F46F0" w:rsidTr="0066594E">
              <w:tc>
                <w:tcPr>
                  <w:tcW w:w="7425" w:type="dxa"/>
                  <w:gridSpan w:val="2"/>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Адрес в пределах места нахождения оператора ________________________</w:t>
                  </w:r>
                </w:p>
              </w:tc>
            </w:tr>
            <w:tr w:rsidR="007F46F0" w:rsidTr="0066594E">
              <w:tc>
                <w:tcPr>
                  <w:tcW w:w="7425" w:type="dxa"/>
                  <w:gridSpan w:val="2"/>
                </w:tcPr>
                <w:p w:rsidR="007F46F0" w:rsidRDefault="007F46F0" w:rsidP="000354BA">
                  <w:pPr>
                    <w:autoSpaceDE w:val="0"/>
                    <w:autoSpaceDN w:val="0"/>
                    <w:adjustRightInd w:val="0"/>
                    <w:spacing w:after="1" w:line="200" w:lineRule="atLeast"/>
                    <w:rPr>
                      <w:rFonts w:cs="Arial"/>
                      <w:szCs w:val="20"/>
                    </w:rPr>
                  </w:pPr>
                </w:p>
              </w:tc>
            </w:tr>
            <w:tr w:rsidR="007F46F0" w:rsidTr="0066594E">
              <w:tc>
                <w:tcPr>
                  <w:tcW w:w="7425" w:type="dxa"/>
                  <w:gridSpan w:val="2"/>
                </w:tcPr>
                <w:p w:rsidR="007F46F0" w:rsidRDefault="007F46F0" w:rsidP="000354BA">
                  <w:pPr>
                    <w:autoSpaceDE w:val="0"/>
                    <w:autoSpaceDN w:val="0"/>
                    <w:adjustRightInd w:val="0"/>
                    <w:spacing w:after="1" w:line="200" w:lineRule="atLeast"/>
                    <w:jc w:val="right"/>
                    <w:rPr>
                      <w:rFonts w:cs="Arial"/>
                      <w:szCs w:val="20"/>
                    </w:rPr>
                  </w:pPr>
                  <w:r w:rsidRPr="006D6DF9">
                    <w:rPr>
                      <w:rFonts w:cs="Arial"/>
                      <w:szCs w:val="20"/>
                      <w:shd w:val="clear" w:color="auto" w:fill="C0C0C0"/>
                    </w:rPr>
                    <w:t>Код формы по ОКУД &lt;3&gt; 0403204</w:t>
                  </w:r>
                </w:p>
                <w:p w:rsidR="007F46F0" w:rsidRDefault="007F46F0" w:rsidP="000354BA">
                  <w:pPr>
                    <w:autoSpaceDE w:val="0"/>
                    <w:autoSpaceDN w:val="0"/>
                    <w:adjustRightInd w:val="0"/>
                    <w:spacing w:after="1" w:line="200" w:lineRule="atLeast"/>
                    <w:jc w:val="right"/>
                    <w:rPr>
                      <w:rFonts w:cs="Arial"/>
                      <w:szCs w:val="20"/>
                    </w:rPr>
                  </w:pPr>
                  <w:r w:rsidRPr="006D6DF9">
                    <w:rPr>
                      <w:rFonts w:cs="Arial"/>
                      <w:szCs w:val="20"/>
                      <w:shd w:val="clear" w:color="auto" w:fill="C0C0C0"/>
                    </w:rPr>
                    <w:t>Квартальная</w:t>
                  </w:r>
                </w:p>
              </w:tc>
            </w:tr>
            <w:tr w:rsidR="007F46F0" w:rsidTr="0066594E">
              <w:tc>
                <w:tcPr>
                  <w:tcW w:w="7425" w:type="dxa"/>
                  <w:gridSpan w:val="2"/>
                </w:tcPr>
                <w:p w:rsidR="007F46F0" w:rsidRDefault="007F46F0" w:rsidP="000354BA">
                  <w:pPr>
                    <w:autoSpaceDE w:val="0"/>
                    <w:autoSpaceDN w:val="0"/>
                    <w:adjustRightInd w:val="0"/>
                    <w:spacing w:after="1" w:line="200" w:lineRule="atLeast"/>
                    <w:rPr>
                      <w:rFonts w:cs="Arial"/>
                      <w:szCs w:val="20"/>
                    </w:rPr>
                  </w:pPr>
                </w:p>
              </w:tc>
            </w:tr>
            <w:tr w:rsidR="007F46F0" w:rsidTr="0066594E">
              <w:tc>
                <w:tcPr>
                  <w:tcW w:w="775" w:type="dxa"/>
                </w:tcPr>
                <w:p w:rsidR="007F46F0" w:rsidRDefault="007F46F0" w:rsidP="000354BA">
                  <w:pPr>
                    <w:autoSpaceDE w:val="0"/>
                    <w:autoSpaceDN w:val="0"/>
                    <w:adjustRightInd w:val="0"/>
                    <w:spacing w:after="1" w:line="200" w:lineRule="atLeast"/>
                    <w:rPr>
                      <w:rFonts w:cs="Arial"/>
                      <w:szCs w:val="20"/>
                    </w:rPr>
                  </w:pPr>
                </w:p>
              </w:tc>
              <w:tc>
                <w:tcPr>
                  <w:tcW w:w="6650" w:type="dxa"/>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Наименование платежной системы ____________________________</w:t>
                  </w:r>
                </w:p>
              </w:tc>
            </w:tr>
          </w:tbl>
          <w:p w:rsidR="007F46F0" w:rsidRDefault="007F46F0" w:rsidP="000354BA">
            <w:pPr>
              <w:autoSpaceDE w:val="0"/>
              <w:autoSpaceDN w:val="0"/>
              <w:adjustRightInd w:val="0"/>
              <w:spacing w:after="1" w:line="200" w:lineRule="atLeast"/>
              <w:jc w:val="both"/>
              <w:rPr>
                <w:rFonts w:cs="Arial"/>
                <w:szCs w:val="20"/>
              </w:rPr>
            </w:pPr>
          </w:p>
          <w:tbl>
            <w:tblPr>
              <w:tblW w:w="7464" w:type="dxa"/>
              <w:tblLayout w:type="fixed"/>
              <w:tblCellMar>
                <w:top w:w="102" w:type="dxa"/>
                <w:left w:w="62" w:type="dxa"/>
                <w:bottom w:w="102" w:type="dxa"/>
                <w:right w:w="62" w:type="dxa"/>
              </w:tblCellMar>
              <w:tblLook w:val="0000" w:firstRow="0" w:lastRow="0" w:firstColumn="0" w:lastColumn="0" w:noHBand="0" w:noVBand="0"/>
            </w:tblPr>
            <w:tblGrid>
              <w:gridCol w:w="1058"/>
              <w:gridCol w:w="6406"/>
            </w:tblGrid>
            <w:tr w:rsidR="007F46F0" w:rsidTr="0066594E">
              <w:tc>
                <w:tcPr>
                  <w:tcW w:w="1058" w:type="dxa"/>
                </w:tcPr>
                <w:p w:rsidR="007F46F0" w:rsidRDefault="007F46F0" w:rsidP="000354BA">
                  <w:pPr>
                    <w:autoSpaceDE w:val="0"/>
                    <w:autoSpaceDN w:val="0"/>
                    <w:adjustRightInd w:val="0"/>
                    <w:spacing w:after="1" w:line="200" w:lineRule="atLeast"/>
                    <w:outlineLvl w:val="3"/>
                    <w:rPr>
                      <w:rFonts w:cs="Arial"/>
                      <w:szCs w:val="20"/>
                    </w:rPr>
                  </w:pPr>
                  <w:bookmarkStart w:id="58" w:name="Р2_33"/>
                  <w:bookmarkEnd w:id="58"/>
                  <w:r w:rsidRPr="006D6DF9">
                    <w:rPr>
                      <w:rFonts w:cs="Arial"/>
                      <w:szCs w:val="20"/>
                      <w:shd w:val="clear" w:color="auto" w:fill="C0C0C0"/>
                    </w:rPr>
                    <w:lastRenderedPageBreak/>
                    <w:t>Раздел 1.</w:t>
                  </w:r>
                </w:p>
              </w:tc>
              <w:tc>
                <w:tcPr>
                  <w:tcW w:w="6406" w:type="dxa"/>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Перечень расчетных центров платежной системы</w:t>
                  </w:r>
                </w:p>
              </w:tc>
            </w:tr>
          </w:tbl>
          <w:p w:rsidR="007F46F0" w:rsidRDefault="007F46F0" w:rsidP="000354BA">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2268"/>
              <w:gridCol w:w="2721"/>
              <w:gridCol w:w="2438"/>
            </w:tblGrid>
            <w:tr w:rsidR="007F46F0" w:rsidTr="0066594E">
              <w:tc>
                <w:tcPr>
                  <w:tcW w:w="226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расчетного центра платежной системы</w:t>
                  </w:r>
                </w:p>
              </w:tc>
              <w:tc>
                <w:tcPr>
                  <w:tcW w:w="2721"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Наименование расчетного центра платежной системы</w:t>
                  </w:r>
                </w:p>
              </w:tc>
              <w:tc>
                <w:tcPr>
                  <w:tcW w:w="243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Регистрационный номер кредитной организации</w:t>
                  </w:r>
                </w:p>
              </w:tc>
            </w:tr>
            <w:tr w:rsidR="007F46F0" w:rsidTr="0066594E">
              <w:tc>
                <w:tcPr>
                  <w:tcW w:w="226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w:t>
                  </w:r>
                </w:p>
              </w:tc>
              <w:tc>
                <w:tcPr>
                  <w:tcW w:w="2721"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243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r>
            <w:tr w:rsidR="007F46F0" w:rsidTr="0066594E">
              <w:tc>
                <w:tcPr>
                  <w:tcW w:w="226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2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43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058"/>
              <w:gridCol w:w="6381"/>
            </w:tblGrid>
            <w:tr w:rsidR="007F46F0" w:rsidTr="0066594E">
              <w:tc>
                <w:tcPr>
                  <w:tcW w:w="1058" w:type="dxa"/>
                </w:tcPr>
                <w:p w:rsidR="007F46F0" w:rsidRDefault="007F46F0" w:rsidP="000354BA">
                  <w:pPr>
                    <w:autoSpaceDE w:val="0"/>
                    <w:autoSpaceDN w:val="0"/>
                    <w:adjustRightInd w:val="0"/>
                    <w:spacing w:after="1" w:line="200" w:lineRule="atLeast"/>
                    <w:outlineLvl w:val="3"/>
                    <w:rPr>
                      <w:rFonts w:cs="Arial"/>
                      <w:szCs w:val="20"/>
                    </w:rPr>
                  </w:pPr>
                  <w:bookmarkStart w:id="59" w:name="Р2_34"/>
                  <w:bookmarkEnd w:id="59"/>
                  <w:r w:rsidRPr="006D6DF9">
                    <w:rPr>
                      <w:rFonts w:cs="Arial"/>
                      <w:szCs w:val="20"/>
                      <w:shd w:val="clear" w:color="auto" w:fill="C0C0C0"/>
                    </w:rPr>
                    <w:t>Раздел 2.</w:t>
                  </w:r>
                </w:p>
              </w:tc>
              <w:tc>
                <w:tcPr>
                  <w:tcW w:w="6381" w:type="dxa"/>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Перечень участников платежной системы</w:t>
                  </w:r>
                </w:p>
              </w:tc>
            </w:tr>
          </w:tbl>
          <w:p w:rsidR="007F46F0" w:rsidRDefault="007F46F0" w:rsidP="000354BA">
            <w:pPr>
              <w:autoSpaceDE w:val="0"/>
              <w:autoSpaceDN w:val="0"/>
              <w:adjustRightInd w:val="0"/>
              <w:spacing w:after="1" w:line="200" w:lineRule="atLeast"/>
              <w:jc w:val="both"/>
              <w:rPr>
                <w:rFonts w:cs="Arial"/>
                <w:szCs w:val="20"/>
              </w:rPr>
            </w:pPr>
          </w:p>
          <w:tbl>
            <w:tblPr>
              <w:tblW w:w="7435" w:type="dxa"/>
              <w:tblLayout w:type="fixed"/>
              <w:tblCellMar>
                <w:top w:w="102" w:type="dxa"/>
                <w:left w:w="62" w:type="dxa"/>
                <w:bottom w:w="102" w:type="dxa"/>
                <w:right w:w="62" w:type="dxa"/>
              </w:tblCellMar>
              <w:tblLook w:val="0000" w:firstRow="0" w:lastRow="0" w:firstColumn="0" w:lastColumn="0" w:noHBand="0" w:noVBand="0"/>
            </w:tblPr>
            <w:tblGrid>
              <w:gridCol w:w="1478"/>
              <w:gridCol w:w="1985"/>
              <w:gridCol w:w="1559"/>
              <w:gridCol w:w="1134"/>
              <w:gridCol w:w="1279"/>
            </w:tblGrid>
            <w:tr w:rsidR="007F46F0" w:rsidTr="0066594E">
              <w:tc>
                <w:tcPr>
                  <w:tcW w:w="147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участника платежной системы</w:t>
                  </w:r>
                </w:p>
              </w:tc>
              <w:tc>
                <w:tcPr>
                  <w:tcW w:w="198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Полное наименование участника платежной системы - резидента</w:t>
                  </w:r>
                </w:p>
              </w:tc>
              <w:tc>
                <w:tcPr>
                  <w:tcW w:w="155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Наименование участника платежной системы - нерезидента</w:t>
                  </w:r>
                </w:p>
              </w:tc>
              <w:tc>
                <w:tcPr>
                  <w:tcW w:w="1134"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Тип участника платежной системы</w:t>
                  </w:r>
                </w:p>
              </w:tc>
              <w:tc>
                <w:tcPr>
                  <w:tcW w:w="12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территории по ОКАТО</w:t>
                  </w:r>
                </w:p>
              </w:tc>
            </w:tr>
            <w:tr w:rsidR="007F46F0" w:rsidTr="0066594E">
              <w:tc>
                <w:tcPr>
                  <w:tcW w:w="147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w:t>
                  </w:r>
                </w:p>
              </w:tc>
              <w:tc>
                <w:tcPr>
                  <w:tcW w:w="198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155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c>
                <w:tcPr>
                  <w:tcW w:w="1134"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4</w:t>
                  </w:r>
                </w:p>
              </w:tc>
              <w:tc>
                <w:tcPr>
                  <w:tcW w:w="12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5</w:t>
                  </w:r>
                </w:p>
              </w:tc>
            </w:tr>
            <w:tr w:rsidR="007F46F0" w:rsidTr="0066594E">
              <w:tc>
                <w:tcPr>
                  <w:tcW w:w="147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9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2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ind w:firstLine="539"/>
              <w:jc w:val="both"/>
              <w:rPr>
                <w:rFonts w:cs="Arial"/>
                <w:szCs w:val="20"/>
              </w:rPr>
            </w:pPr>
          </w:p>
          <w:p w:rsidR="007F46F0" w:rsidRDefault="007F46F0" w:rsidP="000354BA">
            <w:pPr>
              <w:autoSpaceDE w:val="0"/>
              <w:autoSpaceDN w:val="0"/>
              <w:adjustRightInd w:val="0"/>
              <w:spacing w:after="1" w:line="200" w:lineRule="atLeast"/>
              <w:ind w:firstLine="539"/>
              <w:jc w:val="both"/>
              <w:rPr>
                <w:rFonts w:cs="Arial"/>
                <w:szCs w:val="20"/>
              </w:rPr>
            </w:pPr>
            <w:r w:rsidRPr="006D6DF9">
              <w:rPr>
                <w:rFonts w:cs="Arial"/>
                <w:szCs w:val="20"/>
                <w:shd w:val="clear" w:color="auto" w:fill="C0C0C0"/>
              </w:rPr>
              <w:t>--------------------------------</w:t>
            </w:r>
          </w:p>
          <w:p w:rsidR="007F46F0" w:rsidRDefault="007F46F0" w:rsidP="000354BA">
            <w:pPr>
              <w:autoSpaceDE w:val="0"/>
              <w:autoSpaceDN w:val="0"/>
              <w:adjustRightInd w:val="0"/>
              <w:spacing w:before="200" w:after="1" w:line="200" w:lineRule="atLeast"/>
              <w:ind w:firstLine="539"/>
              <w:jc w:val="both"/>
              <w:rPr>
                <w:rFonts w:cs="Arial"/>
                <w:szCs w:val="20"/>
              </w:rPr>
            </w:pPr>
            <w:r w:rsidRPr="006D6DF9">
              <w:rPr>
                <w:rFonts w:cs="Arial"/>
                <w:szCs w:val="20"/>
                <w:shd w:val="clear" w:color="auto" w:fill="C0C0C0"/>
              </w:rPr>
              <w:t>&lt;1&gt; Общероссийский классификатор объектов административно-территориального деления.</w:t>
            </w:r>
          </w:p>
          <w:p w:rsidR="007F46F0" w:rsidRDefault="007F46F0" w:rsidP="000354BA">
            <w:pPr>
              <w:autoSpaceDE w:val="0"/>
              <w:autoSpaceDN w:val="0"/>
              <w:adjustRightInd w:val="0"/>
              <w:spacing w:before="200" w:after="1" w:line="200" w:lineRule="atLeast"/>
              <w:ind w:firstLine="539"/>
              <w:jc w:val="both"/>
              <w:rPr>
                <w:rFonts w:cs="Arial"/>
                <w:szCs w:val="20"/>
              </w:rPr>
            </w:pPr>
            <w:r w:rsidRPr="006D6DF9">
              <w:rPr>
                <w:rFonts w:cs="Arial"/>
                <w:szCs w:val="20"/>
                <w:shd w:val="clear" w:color="auto" w:fill="C0C0C0"/>
              </w:rPr>
              <w:t>&lt;2&gt; Общероссийский классификатор предприятий и организаций.</w:t>
            </w:r>
          </w:p>
          <w:p w:rsidR="007F46F0" w:rsidRDefault="007F46F0" w:rsidP="000354BA">
            <w:pPr>
              <w:autoSpaceDE w:val="0"/>
              <w:autoSpaceDN w:val="0"/>
              <w:adjustRightInd w:val="0"/>
              <w:spacing w:before="200" w:after="1" w:line="200" w:lineRule="atLeast"/>
              <w:ind w:firstLine="539"/>
              <w:jc w:val="both"/>
              <w:rPr>
                <w:rFonts w:cs="Arial"/>
                <w:szCs w:val="20"/>
              </w:rPr>
            </w:pPr>
            <w:r w:rsidRPr="006D6DF9">
              <w:rPr>
                <w:rFonts w:cs="Arial"/>
                <w:szCs w:val="20"/>
                <w:shd w:val="clear" w:color="auto" w:fill="C0C0C0"/>
              </w:rPr>
              <w:t>&lt;3&gt; Общероссийский классификатор управленческой документации.</w:t>
            </w:r>
          </w:p>
          <w:p w:rsidR="007F46F0" w:rsidRDefault="007F46F0"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890"/>
              <w:gridCol w:w="1842"/>
              <w:gridCol w:w="851"/>
              <w:gridCol w:w="1290"/>
              <w:gridCol w:w="1566"/>
            </w:tblGrid>
            <w:tr w:rsidR="007F46F0" w:rsidTr="006D6DF9">
              <w:tc>
                <w:tcPr>
                  <w:tcW w:w="189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Регистрационный номер кредитной организации</w:t>
                  </w:r>
                </w:p>
              </w:tc>
              <w:tc>
                <w:tcPr>
                  <w:tcW w:w="1842"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Основной государственный регистрационный номер (ОГРН)</w:t>
                  </w:r>
                </w:p>
              </w:tc>
              <w:tc>
                <w:tcPr>
                  <w:tcW w:w="851"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по ОКСМ &lt;1&gt;</w:t>
                  </w:r>
                </w:p>
              </w:tc>
              <w:tc>
                <w:tcPr>
                  <w:tcW w:w="129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Дата начала участия в платежной системе</w:t>
                  </w:r>
                </w:p>
              </w:tc>
              <w:tc>
                <w:tcPr>
                  <w:tcW w:w="1566"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Дата прекращения участия в платежной системе</w:t>
                  </w:r>
                </w:p>
              </w:tc>
            </w:tr>
            <w:tr w:rsidR="007F46F0" w:rsidTr="006D6DF9">
              <w:tc>
                <w:tcPr>
                  <w:tcW w:w="189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lastRenderedPageBreak/>
                    <w:t>6</w:t>
                  </w:r>
                </w:p>
              </w:tc>
              <w:tc>
                <w:tcPr>
                  <w:tcW w:w="1842"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7</w:t>
                  </w:r>
                </w:p>
              </w:tc>
              <w:tc>
                <w:tcPr>
                  <w:tcW w:w="851"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8</w:t>
                  </w:r>
                </w:p>
              </w:tc>
              <w:tc>
                <w:tcPr>
                  <w:tcW w:w="129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9</w:t>
                  </w:r>
                </w:p>
              </w:tc>
              <w:tc>
                <w:tcPr>
                  <w:tcW w:w="1566"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10</w:t>
                  </w:r>
                </w:p>
              </w:tc>
            </w:tr>
            <w:tr w:rsidR="007F46F0" w:rsidTr="006D6DF9">
              <w:tc>
                <w:tcPr>
                  <w:tcW w:w="189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4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29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6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64" w:type="dxa"/>
              <w:tblLayout w:type="fixed"/>
              <w:tblCellMar>
                <w:top w:w="102" w:type="dxa"/>
                <w:left w:w="62" w:type="dxa"/>
                <w:bottom w:w="102" w:type="dxa"/>
                <w:right w:w="62" w:type="dxa"/>
              </w:tblCellMar>
              <w:tblLook w:val="0000" w:firstRow="0" w:lastRow="0" w:firstColumn="0" w:lastColumn="0" w:noHBand="0" w:noVBand="0"/>
            </w:tblPr>
            <w:tblGrid>
              <w:gridCol w:w="1058"/>
              <w:gridCol w:w="6406"/>
            </w:tblGrid>
            <w:tr w:rsidR="007F46F0" w:rsidTr="0066594E">
              <w:tc>
                <w:tcPr>
                  <w:tcW w:w="1058" w:type="dxa"/>
                </w:tcPr>
                <w:p w:rsidR="007F46F0" w:rsidRDefault="007F46F0" w:rsidP="000354BA">
                  <w:pPr>
                    <w:autoSpaceDE w:val="0"/>
                    <w:autoSpaceDN w:val="0"/>
                    <w:adjustRightInd w:val="0"/>
                    <w:spacing w:after="1" w:line="200" w:lineRule="atLeast"/>
                    <w:outlineLvl w:val="3"/>
                    <w:rPr>
                      <w:rFonts w:cs="Arial"/>
                      <w:szCs w:val="20"/>
                    </w:rPr>
                  </w:pPr>
                  <w:bookmarkStart w:id="60" w:name="Р2_35"/>
                  <w:bookmarkEnd w:id="60"/>
                  <w:r w:rsidRPr="006D6DF9">
                    <w:rPr>
                      <w:rFonts w:cs="Arial"/>
                      <w:szCs w:val="20"/>
                      <w:shd w:val="clear" w:color="auto" w:fill="C0C0C0"/>
                    </w:rPr>
                    <w:t>Раздел 3.</w:t>
                  </w:r>
                </w:p>
              </w:tc>
              <w:tc>
                <w:tcPr>
                  <w:tcW w:w="6406" w:type="dxa"/>
                </w:tcPr>
                <w:p w:rsidR="007F46F0" w:rsidRDefault="007F46F0" w:rsidP="000354BA">
                  <w:pPr>
                    <w:autoSpaceDE w:val="0"/>
                    <w:autoSpaceDN w:val="0"/>
                    <w:adjustRightInd w:val="0"/>
                    <w:spacing w:after="1" w:line="200" w:lineRule="atLeast"/>
                    <w:jc w:val="both"/>
                    <w:rPr>
                      <w:rFonts w:cs="Arial"/>
                      <w:szCs w:val="20"/>
                    </w:rPr>
                  </w:pPr>
                  <w:r w:rsidRPr="006D6DF9">
                    <w:rPr>
                      <w:rFonts w:cs="Arial"/>
                      <w:szCs w:val="20"/>
                      <w:shd w:val="clear" w:color="auto" w:fill="C0C0C0"/>
                    </w:rPr>
                    <w:t>Сведения о приостановлении, возобновлении участия в платежной системе</w:t>
                  </w:r>
                </w:p>
              </w:tc>
            </w:tr>
          </w:tbl>
          <w:p w:rsidR="007F46F0" w:rsidRDefault="007F46F0" w:rsidP="000354BA">
            <w:pPr>
              <w:autoSpaceDE w:val="0"/>
              <w:autoSpaceDN w:val="0"/>
              <w:adjustRightInd w:val="0"/>
              <w:spacing w:after="1" w:line="200" w:lineRule="atLeast"/>
              <w:jc w:val="both"/>
              <w:rPr>
                <w:rFonts w:cs="Arial"/>
                <w:szCs w:val="20"/>
              </w:rPr>
            </w:pPr>
          </w:p>
          <w:tbl>
            <w:tblPr>
              <w:tblW w:w="7444" w:type="dxa"/>
              <w:tblLayout w:type="fixed"/>
              <w:tblCellMar>
                <w:top w:w="102" w:type="dxa"/>
                <w:left w:w="62" w:type="dxa"/>
                <w:bottom w:w="102" w:type="dxa"/>
                <w:right w:w="62" w:type="dxa"/>
              </w:tblCellMar>
              <w:tblLook w:val="0000" w:firstRow="0" w:lastRow="0" w:firstColumn="0" w:lastColumn="0" w:noHBand="0" w:noVBand="0"/>
            </w:tblPr>
            <w:tblGrid>
              <w:gridCol w:w="1247"/>
              <w:gridCol w:w="2096"/>
              <w:gridCol w:w="2003"/>
              <w:gridCol w:w="2098"/>
            </w:tblGrid>
            <w:tr w:rsidR="007F46F0" w:rsidTr="0066594E">
              <w:tc>
                <w:tcPr>
                  <w:tcW w:w="124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участника платежной системы</w:t>
                  </w:r>
                </w:p>
              </w:tc>
              <w:tc>
                <w:tcPr>
                  <w:tcW w:w="2096"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причины приостановления участия в платежной системе</w:t>
                  </w:r>
                </w:p>
              </w:tc>
              <w:tc>
                <w:tcPr>
                  <w:tcW w:w="2003"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Дата приостановления участия в платежной системе</w:t>
                  </w:r>
                </w:p>
              </w:tc>
              <w:tc>
                <w:tcPr>
                  <w:tcW w:w="209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Дата возобновления участия в платежной системе</w:t>
                  </w:r>
                </w:p>
              </w:tc>
            </w:tr>
            <w:tr w:rsidR="007F46F0" w:rsidTr="0066594E">
              <w:tc>
                <w:tcPr>
                  <w:tcW w:w="124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w:t>
                  </w:r>
                </w:p>
              </w:tc>
              <w:tc>
                <w:tcPr>
                  <w:tcW w:w="2096"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2003"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c>
                <w:tcPr>
                  <w:tcW w:w="209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4</w:t>
                  </w:r>
                </w:p>
              </w:tc>
            </w:tr>
            <w:tr w:rsidR="007F46F0" w:rsidTr="0066594E">
              <w:tc>
                <w:tcPr>
                  <w:tcW w:w="12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0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00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0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1058"/>
              <w:gridCol w:w="6394"/>
            </w:tblGrid>
            <w:tr w:rsidR="007F46F0" w:rsidTr="0066594E">
              <w:tc>
                <w:tcPr>
                  <w:tcW w:w="1058" w:type="dxa"/>
                </w:tcPr>
                <w:p w:rsidR="007F46F0" w:rsidRDefault="007F46F0" w:rsidP="000354BA">
                  <w:pPr>
                    <w:autoSpaceDE w:val="0"/>
                    <w:autoSpaceDN w:val="0"/>
                    <w:adjustRightInd w:val="0"/>
                    <w:spacing w:after="1" w:line="200" w:lineRule="atLeast"/>
                    <w:outlineLvl w:val="3"/>
                    <w:rPr>
                      <w:rFonts w:cs="Arial"/>
                      <w:szCs w:val="20"/>
                    </w:rPr>
                  </w:pPr>
                  <w:bookmarkStart w:id="61" w:name="Р2_36"/>
                  <w:bookmarkEnd w:id="61"/>
                  <w:r w:rsidRPr="006D6DF9">
                    <w:rPr>
                      <w:rFonts w:cs="Arial"/>
                      <w:szCs w:val="20"/>
                      <w:shd w:val="clear" w:color="auto" w:fill="C0C0C0"/>
                    </w:rPr>
                    <w:t>Раздел 4.</w:t>
                  </w:r>
                </w:p>
              </w:tc>
              <w:tc>
                <w:tcPr>
                  <w:tcW w:w="6394" w:type="dxa"/>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Перечень клиринговых организаций</w:t>
                  </w:r>
                </w:p>
              </w:tc>
            </w:tr>
          </w:tbl>
          <w:p w:rsidR="007F46F0" w:rsidRDefault="007F46F0" w:rsidP="000354BA">
            <w:pPr>
              <w:autoSpaceDE w:val="0"/>
              <w:autoSpaceDN w:val="0"/>
              <w:adjustRightInd w:val="0"/>
              <w:spacing w:after="1" w:line="200" w:lineRule="atLeast"/>
              <w:jc w:val="both"/>
              <w:rPr>
                <w:rFonts w:cs="Arial"/>
                <w:szCs w:val="20"/>
              </w:rPr>
            </w:pPr>
          </w:p>
          <w:tbl>
            <w:tblPr>
              <w:tblW w:w="7434" w:type="dxa"/>
              <w:tblLayout w:type="fixed"/>
              <w:tblCellMar>
                <w:top w:w="102" w:type="dxa"/>
                <w:left w:w="62" w:type="dxa"/>
                <w:bottom w:w="102" w:type="dxa"/>
                <w:right w:w="62" w:type="dxa"/>
              </w:tblCellMar>
              <w:tblLook w:val="0000" w:firstRow="0" w:lastRow="0" w:firstColumn="0" w:lastColumn="0" w:noHBand="0" w:noVBand="0"/>
            </w:tblPr>
            <w:tblGrid>
              <w:gridCol w:w="1478"/>
              <w:gridCol w:w="2142"/>
              <w:gridCol w:w="1859"/>
              <w:gridCol w:w="1955"/>
            </w:tblGrid>
            <w:tr w:rsidR="007F46F0" w:rsidTr="0066594E">
              <w:tc>
                <w:tcPr>
                  <w:tcW w:w="147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клиринговой организации</w:t>
                  </w:r>
                </w:p>
              </w:tc>
              <w:tc>
                <w:tcPr>
                  <w:tcW w:w="2142"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Полное наименование клиринговой организации</w:t>
                  </w:r>
                </w:p>
              </w:tc>
              <w:tc>
                <w:tcPr>
                  <w:tcW w:w="185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Регистрационный номер кредитной организации</w:t>
                  </w:r>
                </w:p>
              </w:tc>
              <w:tc>
                <w:tcPr>
                  <w:tcW w:w="19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Основной государственный регистрационный номер (ОГРН)</w:t>
                  </w:r>
                </w:p>
              </w:tc>
            </w:tr>
            <w:tr w:rsidR="007F46F0" w:rsidTr="0066594E">
              <w:tc>
                <w:tcPr>
                  <w:tcW w:w="147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w:t>
                  </w:r>
                </w:p>
              </w:tc>
              <w:tc>
                <w:tcPr>
                  <w:tcW w:w="2142"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185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c>
                <w:tcPr>
                  <w:tcW w:w="19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4</w:t>
                  </w:r>
                </w:p>
              </w:tc>
            </w:tr>
            <w:tr w:rsidR="007F46F0" w:rsidTr="0066594E">
              <w:tc>
                <w:tcPr>
                  <w:tcW w:w="147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14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5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95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ind w:firstLine="539"/>
              <w:jc w:val="both"/>
              <w:rPr>
                <w:rFonts w:cs="Arial"/>
                <w:szCs w:val="20"/>
              </w:rPr>
            </w:pPr>
          </w:p>
          <w:p w:rsidR="007F46F0" w:rsidRDefault="007F46F0" w:rsidP="000354BA">
            <w:pPr>
              <w:autoSpaceDE w:val="0"/>
              <w:autoSpaceDN w:val="0"/>
              <w:adjustRightInd w:val="0"/>
              <w:spacing w:after="1" w:line="200" w:lineRule="atLeast"/>
              <w:ind w:firstLine="539"/>
              <w:jc w:val="both"/>
              <w:rPr>
                <w:rFonts w:cs="Arial"/>
                <w:szCs w:val="20"/>
              </w:rPr>
            </w:pPr>
            <w:r w:rsidRPr="006D6DF9">
              <w:rPr>
                <w:rFonts w:cs="Arial"/>
                <w:szCs w:val="20"/>
                <w:shd w:val="clear" w:color="auto" w:fill="C0C0C0"/>
              </w:rPr>
              <w:t>--------------------------------</w:t>
            </w:r>
          </w:p>
          <w:p w:rsidR="007F46F0" w:rsidRDefault="007F46F0" w:rsidP="000354BA">
            <w:pPr>
              <w:autoSpaceDE w:val="0"/>
              <w:autoSpaceDN w:val="0"/>
              <w:adjustRightInd w:val="0"/>
              <w:spacing w:before="200" w:after="1" w:line="200" w:lineRule="atLeast"/>
              <w:ind w:firstLine="539"/>
              <w:jc w:val="both"/>
              <w:rPr>
                <w:rFonts w:cs="Arial"/>
                <w:szCs w:val="20"/>
              </w:rPr>
            </w:pPr>
            <w:r w:rsidRPr="006D6DF9">
              <w:rPr>
                <w:rFonts w:cs="Arial"/>
                <w:szCs w:val="20"/>
                <w:shd w:val="clear" w:color="auto" w:fill="C0C0C0"/>
              </w:rPr>
              <w:t>&lt;1&gt; Общероссийский классификатор стран мира.</w:t>
            </w:r>
          </w:p>
          <w:p w:rsidR="007F46F0" w:rsidRDefault="007F46F0" w:rsidP="000354BA">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1058"/>
              <w:gridCol w:w="6381"/>
            </w:tblGrid>
            <w:tr w:rsidR="007F46F0" w:rsidTr="0066594E">
              <w:tc>
                <w:tcPr>
                  <w:tcW w:w="1058" w:type="dxa"/>
                </w:tcPr>
                <w:p w:rsidR="007F46F0" w:rsidRDefault="007F46F0" w:rsidP="000354BA">
                  <w:pPr>
                    <w:autoSpaceDE w:val="0"/>
                    <w:autoSpaceDN w:val="0"/>
                    <w:adjustRightInd w:val="0"/>
                    <w:spacing w:after="1" w:line="200" w:lineRule="atLeast"/>
                    <w:outlineLvl w:val="3"/>
                    <w:rPr>
                      <w:rFonts w:cs="Arial"/>
                      <w:szCs w:val="20"/>
                    </w:rPr>
                  </w:pPr>
                  <w:bookmarkStart w:id="62" w:name="Р2_37"/>
                  <w:bookmarkEnd w:id="62"/>
                  <w:r w:rsidRPr="006D6DF9">
                    <w:rPr>
                      <w:rFonts w:cs="Arial"/>
                      <w:szCs w:val="20"/>
                      <w:shd w:val="clear" w:color="auto" w:fill="C0C0C0"/>
                    </w:rPr>
                    <w:t>Раздел 5.</w:t>
                  </w:r>
                </w:p>
              </w:tc>
              <w:tc>
                <w:tcPr>
                  <w:tcW w:w="6381" w:type="dxa"/>
                </w:tcPr>
                <w:p w:rsidR="007F46F0" w:rsidRDefault="007F46F0" w:rsidP="000354BA">
                  <w:pPr>
                    <w:autoSpaceDE w:val="0"/>
                    <w:autoSpaceDN w:val="0"/>
                    <w:adjustRightInd w:val="0"/>
                    <w:spacing w:after="1" w:line="200" w:lineRule="atLeast"/>
                    <w:jc w:val="both"/>
                    <w:rPr>
                      <w:rFonts w:cs="Arial"/>
                      <w:szCs w:val="20"/>
                    </w:rPr>
                  </w:pPr>
                  <w:r w:rsidRPr="006D6DF9">
                    <w:rPr>
                      <w:rFonts w:cs="Arial"/>
                      <w:szCs w:val="20"/>
                      <w:shd w:val="clear" w:color="auto" w:fill="C0C0C0"/>
                    </w:rPr>
                    <w:t xml:space="preserve">Сведения об операциях по списанию денежных средств, проведенных расчетным центром платежной системы по </w:t>
                  </w:r>
                  <w:r w:rsidRPr="006D6DF9">
                    <w:rPr>
                      <w:rFonts w:cs="Arial"/>
                      <w:szCs w:val="20"/>
                      <w:shd w:val="clear" w:color="auto" w:fill="C0C0C0"/>
                    </w:rPr>
                    <w:lastRenderedPageBreak/>
                    <w:t>распоряжению или с согласия клиринговой организации на организованных и не на организованных торгах</w:t>
                  </w:r>
                </w:p>
              </w:tc>
            </w:tr>
          </w:tbl>
          <w:p w:rsidR="007F46F0" w:rsidRDefault="007F46F0" w:rsidP="000354BA">
            <w:pPr>
              <w:autoSpaceDE w:val="0"/>
              <w:autoSpaceDN w:val="0"/>
              <w:adjustRightInd w:val="0"/>
              <w:spacing w:after="1" w:line="200" w:lineRule="atLeast"/>
              <w:jc w:val="both"/>
              <w:rPr>
                <w:rFonts w:cs="Arial"/>
                <w:szCs w:val="20"/>
              </w:rPr>
            </w:pPr>
          </w:p>
          <w:tbl>
            <w:tblPr>
              <w:tblW w:w="7432" w:type="dxa"/>
              <w:tblLayout w:type="fixed"/>
              <w:tblCellMar>
                <w:top w:w="102" w:type="dxa"/>
                <w:left w:w="62" w:type="dxa"/>
                <w:bottom w:w="102" w:type="dxa"/>
                <w:right w:w="62" w:type="dxa"/>
              </w:tblCellMar>
              <w:tblLook w:val="0000" w:firstRow="0" w:lastRow="0" w:firstColumn="0" w:lastColumn="0" w:noHBand="0" w:noVBand="0"/>
            </w:tblPr>
            <w:tblGrid>
              <w:gridCol w:w="730"/>
              <w:gridCol w:w="724"/>
              <w:gridCol w:w="1517"/>
              <w:gridCol w:w="507"/>
              <w:gridCol w:w="580"/>
              <w:gridCol w:w="577"/>
              <w:gridCol w:w="584"/>
              <w:gridCol w:w="507"/>
              <w:gridCol w:w="609"/>
              <w:gridCol w:w="507"/>
              <w:gridCol w:w="590"/>
            </w:tblGrid>
            <w:tr w:rsidR="007F46F0" w:rsidTr="0066594E">
              <w:tc>
                <w:tcPr>
                  <w:tcW w:w="730"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Код расчетного центра платежной системы</w:t>
                  </w:r>
                </w:p>
              </w:tc>
              <w:tc>
                <w:tcPr>
                  <w:tcW w:w="724"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Код клиринговой организации</w:t>
                  </w:r>
                </w:p>
              </w:tc>
              <w:tc>
                <w:tcPr>
                  <w:tcW w:w="1517"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Наименование операции по списанию денежных средств</w:t>
                  </w:r>
                </w:p>
              </w:tc>
              <w:tc>
                <w:tcPr>
                  <w:tcW w:w="4461" w:type="dxa"/>
                  <w:gridSpan w:val="8"/>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center"/>
                    <w:rPr>
                      <w:rFonts w:cs="Arial"/>
                      <w:sz w:val="16"/>
                      <w:szCs w:val="16"/>
                    </w:rPr>
                  </w:pPr>
                  <w:r w:rsidRPr="006D6DF9">
                    <w:rPr>
                      <w:rFonts w:cs="Arial"/>
                      <w:sz w:val="16"/>
                      <w:szCs w:val="16"/>
                      <w:shd w:val="clear" w:color="auto" w:fill="C0C0C0"/>
                    </w:rPr>
                    <w:t>Переводы денежных средств, проведенные по распоряжению или с согласия клиринговой организации</w:t>
                  </w:r>
                </w:p>
              </w:tc>
            </w:tr>
            <w:tr w:rsidR="007F46F0" w:rsidTr="0066594E">
              <w:tc>
                <w:tcPr>
                  <w:tcW w:w="730"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724"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1517"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2248" w:type="dxa"/>
                  <w:gridSpan w:val="4"/>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по сделкам, совершенным на организованных торгах</w:t>
                  </w:r>
                </w:p>
              </w:tc>
              <w:tc>
                <w:tcPr>
                  <w:tcW w:w="2212" w:type="dxa"/>
                  <w:gridSpan w:val="4"/>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по сделкам, совершенным не на организованных торгах</w:t>
                  </w:r>
                </w:p>
              </w:tc>
            </w:tr>
            <w:tr w:rsidR="007F46F0" w:rsidTr="0066594E">
              <w:tc>
                <w:tcPr>
                  <w:tcW w:w="730"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724"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1517"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1087"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в валюте Российской Федерации</w:t>
                  </w:r>
                </w:p>
              </w:tc>
              <w:tc>
                <w:tcPr>
                  <w:tcW w:w="1160"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в иностранной валюте</w:t>
                  </w:r>
                </w:p>
              </w:tc>
              <w:tc>
                <w:tcPr>
                  <w:tcW w:w="1116"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в валюте Российской Федерации</w:t>
                  </w:r>
                </w:p>
              </w:tc>
              <w:tc>
                <w:tcPr>
                  <w:tcW w:w="1096"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в иностранной валюте</w:t>
                  </w:r>
                </w:p>
              </w:tc>
            </w:tr>
            <w:tr w:rsidR="007F46F0" w:rsidTr="0066594E">
              <w:tc>
                <w:tcPr>
                  <w:tcW w:w="730"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724"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1517" w:type="dxa"/>
                  <w:vMerge/>
                  <w:tcBorders>
                    <w:top w:val="single" w:sz="4" w:space="0" w:color="auto"/>
                    <w:left w:val="single" w:sz="4" w:space="0" w:color="auto"/>
                    <w:bottom w:val="single" w:sz="4" w:space="0" w:color="auto"/>
                    <w:right w:val="single" w:sz="4" w:space="0" w:color="auto"/>
                  </w:tcBorders>
                </w:tcPr>
                <w:p w:rsidR="007F46F0" w:rsidRPr="0066594E" w:rsidRDefault="007F46F0" w:rsidP="000354BA">
                  <w:pPr>
                    <w:autoSpaceDE w:val="0"/>
                    <w:autoSpaceDN w:val="0"/>
                    <w:adjustRightInd w:val="0"/>
                    <w:spacing w:after="1" w:line="200" w:lineRule="atLeast"/>
                    <w:jc w:val="both"/>
                    <w:rPr>
                      <w:rFonts w:cs="Arial"/>
                      <w:sz w:val="16"/>
                      <w:szCs w:val="16"/>
                    </w:rPr>
                  </w:pPr>
                </w:p>
              </w:tc>
              <w:tc>
                <w:tcPr>
                  <w:tcW w:w="50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количество, ед.</w:t>
                  </w:r>
                </w:p>
              </w:tc>
              <w:tc>
                <w:tcPr>
                  <w:tcW w:w="58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сумма, тыс. руб.</w:t>
                  </w:r>
                </w:p>
              </w:tc>
              <w:tc>
                <w:tcPr>
                  <w:tcW w:w="57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количество, ед.</w:t>
                  </w:r>
                </w:p>
              </w:tc>
              <w:tc>
                <w:tcPr>
                  <w:tcW w:w="583"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сумма, тыс. руб.</w:t>
                  </w:r>
                </w:p>
              </w:tc>
              <w:tc>
                <w:tcPr>
                  <w:tcW w:w="50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количество, ед.</w:t>
                  </w:r>
                </w:p>
              </w:tc>
              <w:tc>
                <w:tcPr>
                  <w:tcW w:w="60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сумма, тыс. руб.</w:t>
                  </w:r>
                </w:p>
              </w:tc>
              <w:tc>
                <w:tcPr>
                  <w:tcW w:w="50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количество, ед.</w:t>
                  </w:r>
                </w:p>
              </w:tc>
              <w:tc>
                <w:tcPr>
                  <w:tcW w:w="58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6"/>
                      <w:szCs w:val="16"/>
                      <w:shd w:val="clear" w:color="auto" w:fill="C0C0C0"/>
                    </w:rPr>
                  </w:pPr>
                  <w:r w:rsidRPr="006D6DF9">
                    <w:rPr>
                      <w:rFonts w:cs="Arial"/>
                      <w:sz w:val="16"/>
                      <w:szCs w:val="16"/>
                      <w:shd w:val="clear" w:color="auto" w:fill="C0C0C0"/>
                    </w:rPr>
                    <w:t>сумма, тыс. руб.</w:t>
                  </w:r>
                </w:p>
              </w:tc>
            </w:tr>
            <w:tr w:rsidR="007F46F0" w:rsidTr="0066594E">
              <w:tc>
                <w:tcPr>
                  <w:tcW w:w="73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6D6DF9">
                    <w:rPr>
                      <w:rFonts w:cs="Arial"/>
                      <w:szCs w:val="20"/>
                      <w:shd w:val="clear" w:color="auto" w:fill="C0C0C0"/>
                    </w:rPr>
                    <w:t>1</w:t>
                  </w:r>
                </w:p>
              </w:tc>
              <w:tc>
                <w:tcPr>
                  <w:tcW w:w="724"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151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c>
                <w:tcPr>
                  <w:tcW w:w="50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4</w:t>
                  </w:r>
                </w:p>
              </w:tc>
              <w:tc>
                <w:tcPr>
                  <w:tcW w:w="58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5</w:t>
                  </w:r>
                </w:p>
              </w:tc>
              <w:tc>
                <w:tcPr>
                  <w:tcW w:w="57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6</w:t>
                  </w:r>
                </w:p>
              </w:tc>
              <w:tc>
                <w:tcPr>
                  <w:tcW w:w="583"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7</w:t>
                  </w:r>
                </w:p>
              </w:tc>
              <w:tc>
                <w:tcPr>
                  <w:tcW w:w="50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8</w:t>
                  </w:r>
                </w:p>
              </w:tc>
              <w:tc>
                <w:tcPr>
                  <w:tcW w:w="60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9</w:t>
                  </w:r>
                </w:p>
              </w:tc>
              <w:tc>
                <w:tcPr>
                  <w:tcW w:w="50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10</w:t>
                  </w:r>
                </w:p>
              </w:tc>
              <w:tc>
                <w:tcPr>
                  <w:tcW w:w="58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11</w:t>
                  </w:r>
                </w:p>
              </w:tc>
            </w:tr>
            <w:tr w:rsidR="007F46F0" w:rsidTr="0066594E">
              <w:tc>
                <w:tcPr>
                  <w:tcW w:w="73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17"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rPr>
                      <w:rFonts w:cs="Arial"/>
                      <w:szCs w:val="20"/>
                      <w:shd w:val="clear" w:color="auto" w:fill="C0C0C0"/>
                    </w:rPr>
                  </w:pPr>
                  <w:r w:rsidRPr="006D6DF9">
                    <w:rPr>
                      <w:rFonts w:cs="Arial"/>
                      <w:szCs w:val="20"/>
                      <w:shd w:val="clear" w:color="auto" w:fill="C0C0C0"/>
                    </w:rPr>
                    <w:t>1. На счета участников платежной системы, из них:</w:t>
                  </w: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73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17"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rPr>
                      <w:rFonts w:cs="Arial"/>
                      <w:szCs w:val="20"/>
                      <w:shd w:val="clear" w:color="auto" w:fill="C0C0C0"/>
                    </w:rPr>
                  </w:pPr>
                  <w:r w:rsidRPr="006D6DF9">
                    <w:rPr>
                      <w:rFonts w:cs="Arial"/>
                      <w:szCs w:val="20"/>
                      <w:shd w:val="clear" w:color="auto" w:fill="C0C0C0"/>
                    </w:rPr>
                    <w:t>1.1. По трансграничным операциям и операциям между участниками платежной системы - нерезидентами</w:t>
                  </w: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73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1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rPr>
                      <w:rFonts w:cs="Arial"/>
                      <w:szCs w:val="20"/>
                      <w:shd w:val="clear" w:color="auto" w:fill="C0C0C0"/>
                    </w:rPr>
                  </w:pPr>
                  <w:r w:rsidRPr="006D6DF9">
                    <w:rPr>
                      <w:rFonts w:cs="Arial"/>
                      <w:szCs w:val="20"/>
                      <w:shd w:val="clear" w:color="auto" w:fill="C0C0C0"/>
                    </w:rPr>
                    <w:t>2. Иные, из них:</w:t>
                  </w: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73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17"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rPr>
                      <w:rFonts w:cs="Arial"/>
                      <w:szCs w:val="20"/>
                      <w:shd w:val="clear" w:color="auto" w:fill="C0C0C0"/>
                    </w:rPr>
                  </w:pPr>
                  <w:r w:rsidRPr="006D6DF9">
                    <w:rPr>
                      <w:rFonts w:cs="Arial"/>
                      <w:szCs w:val="20"/>
                      <w:shd w:val="clear" w:color="auto" w:fill="C0C0C0"/>
                    </w:rPr>
                    <w:t>2.1. На счета в иностранных банках</w:t>
                  </w: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0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8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84"/>
            </w:tblGrid>
            <w:tr w:rsidR="007F46F0" w:rsidTr="0066594E">
              <w:tc>
                <w:tcPr>
                  <w:tcW w:w="1053" w:type="dxa"/>
                </w:tcPr>
                <w:p w:rsidR="007F46F0" w:rsidRDefault="007F46F0" w:rsidP="000354BA">
                  <w:pPr>
                    <w:autoSpaceDE w:val="0"/>
                    <w:autoSpaceDN w:val="0"/>
                    <w:adjustRightInd w:val="0"/>
                    <w:spacing w:after="1" w:line="200" w:lineRule="atLeast"/>
                    <w:outlineLvl w:val="3"/>
                    <w:rPr>
                      <w:rFonts w:cs="Arial"/>
                      <w:szCs w:val="20"/>
                    </w:rPr>
                  </w:pPr>
                  <w:bookmarkStart w:id="63" w:name="Р2_38"/>
                  <w:bookmarkEnd w:id="63"/>
                  <w:r w:rsidRPr="006D6DF9">
                    <w:rPr>
                      <w:rFonts w:cs="Arial"/>
                      <w:szCs w:val="20"/>
                      <w:shd w:val="clear" w:color="auto" w:fill="C0C0C0"/>
                    </w:rPr>
                    <w:t>Раздел 6.</w:t>
                  </w:r>
                </w:p>
              </w:tc>
              <w:tc>
                <w:tcPr>
                  <w:tcW w:w="6384" w:type="dxa"/>
                </w:tcPr>
                <w:p w:rsidR="007F46F0" w:rsidRDefault="007F46F0" w:rsidP="000354BA">
                  <w:pPr>
                    <w:autoSpaceDE w:val="0"/>
                    <w:autoSpaceDN w:val="0"/>
                    <w:adjustRightInd w:val="0"/>
                    <w:spacing w:after="1" w:line="200" w:lineRule="atLeast"/>
                    <w:jc w:val="both"/>
                    <w:rPr>
                      <w:rFonts w:cs="Arial"/>
                      <w:szCs w:val="20"/>
                    </w:rPr>
                  </w:pPr>
                  <w:r w:rsidRPr="006D6DF9">
                    <w:rPr>
                      <w:rFonts w:cs="Arial"/>
                      <w:szCs w:val="20"/>
                      <w:shd w:val="clear" w:color="auto" w:fill="C0C0C0"/>
                    </w:rPr>
                    <w:t>Сведения о прочих операциях по списанию денежных средств, проведенных расчетным центром платежной системы</w:t>
                  </w: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8"/>
              <w:gridCol w:w="2732"/>
              <w:gridCol w:w="926"/>
              <w:gridCol w:w="880"/>
              <w:gridCol w:w="879"/>
              <w:gridCol w:w="974"/>
            </w:tblGrid>
            <w:tr w:rsidR="007F46F0" w:rsidTr="0066594E">
              <w:tc>
                <w:tcPr>
                  <w:tcW w:w="1018"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расчетного центра платежной системы</w:t>
                  </w:r>
                </w:p>
              </w:tc>
              <w:tc>
                <w:tcPr>
                  <w:tcW w:w="2732"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Наименование операции по списанию денежных средств</w:t>
                  </w:r>
                </w:p>
              </w:tc>
              <w:tc>
                <w:tcPr>
                  <w:tcW w:w="3659" w:type="dxa"/>
                  <w:gridSpan w:val="4"/>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Прочие переводы денежных средств</w:t>
                  </w:r>
                </w:p>
              </w:tc>
            </w:tr>
            <w:tr w:rsidR="007F46F0" w:rsidTr="0066594E">
              <w:tc>
                <w:tcPr>
                  <w:tcW w:w="1018"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2732"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1806"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в валюте Российской Федерации</w:t>
                  </w:r>
                </w:p>
              </w:tc>
              <w:tc>
                <w:tcPr>
                  <w:tcW w:w="1853"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в иностранной валюте</w:t>
                  </w:r>
                </w:p>
              </w:tc>
            </w:tr>
            <w:tr w:rsidR="007F46F0" w:rsidTr="0066594E">
              <w:tc>
                <w:tcPr>
                  <w:tcW w:w="1018"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2732"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926"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количество, ед.</w:t>
                  </w:r>
                </w:p>
              </w:tc>
              <w:tc>
                <w:tcPr>
                  <w:tcW w:w="8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сумма, тыс. руб.</w:t>
                  </w:r>
                </w:p>
              </w:tc>
              <w:tc>
                <w:tcPr>
                  <w:tcW w:w="8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количество, ед.</w:t>
                  </w:r>
                </w:p>
              </w:tc>
              <w:tc>
                <w:tcPr>
                  <w:tcW w:w="973"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сумма, тыс. руб.</w:t>
                  </w:r>
                </w:p>
              </w:tc>
            </w:tr>
            <w:tr w:rsidR="007F46F0" w:rsidTr="0066594E">
              <w:tc>
                <w:tcPr>
                  <w:tcW w:w="101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w:t>
                  </w:r>
                </w:p>
              </w:tc>
              <w:tc>
                <w:tcPr>
                  <w:tcW w:w="2732"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926"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c>
                <w:tcPr>
                  <w:tcW w:w="8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4</w:t>
                  </w:r>
                </w:p>
              </w:tc>
              <w:tc>
                <w:tcPr>
                  <w:tcW w:w="8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5</w:t>
                  </w:r>
                </w:p>
              </w:tc>
              <w:tc>
                <w:tcPr>
                  <w:tcW w:w="973"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6</w:t>
                  </w:r>
                </w:p>
              </w:tc>
            </w:tr>
            <w:tr w:rsidR="007F46F0" w:rsidTr="0066594E">
              <w:tc>
                <w:tcPr>
                  <w:tcW w:w="101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32"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ind w:left="283"/>
                    <w:rPr>
                      <w:rFonts w:cs="Arial"/>
                      <w:szCs w:val="20"/>
                      <w:shd w:val="clear" w:color="auto" w:fill="C0C0C0"/>
                    </w:rPr>
                  </w:pPr>
                  <w:r w:rsidRPr="006D6DF9">
                    <w:rPr>
                      <w:rFonts w:cs="Arial"/>
                      <w:szCs w:val="20"/>
                      <w:shd w:val="clear" w:color="auto" w:fill="C0C0C0"/>
                    </w:rPr>
                    <w:t>1. На счета участников платежной системы, из них:</w:t>
                  </w:r>
                </w:p>
              </w:tc>
              <w:tc>
                <w:tcPr>
                  <w:tcW w:w="92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7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101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32"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ind w:left="283"/>
                    <w:rPr>
                      <w:rFonts w:cs="Arial"/>
                      <w:szCs w:val="20"/>
                      <w:shd w:val="clear" w:color="auto" w:fill="C0C0C0"/>
                    </w:rPr>
                  </w:pPr>
                  <w:r w:rsidRPr="006D6DF9">
                    <w:rPr>
                      <w:rFonts w:cs="Arial"/>
                      <w:szCs w:val="20"/>
                      <w:shd w:val="clear" w:color="auto" w:fill="C0C0C0"/>
                    </w:rPr>
                    <w:t>1.1. По трансграничным операциям и операциям между участниками платежной системы - нерезидентами</w:t>
                  </w:r>
                </w:p>
              </w:tc>
              <w:tc>
                <w:tcPr>
                  <w:tcW w:w="92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7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101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32"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ind w:left="283"/>
                    <w:rPr>
                      <w:rFonts w:cs="Arial"/>
                      <w:szCs w:val="20"/>
                      <w:shd w:val="clear" w:color="auto" w:fill="C0C0C0"/>
                    </w:rPr>
                  </w:pPr>
                  <w:r w:rsidRPr="006D6DF9">
                    <w:rPr>
                      <w:rFonts w:cs="Arial"/>
                      <w:szCs w:val="20"/>
                      <w:shd w:val="clear" w:color="auto" w:fill="C0C0C0"/>
                    </w:rPr>
                    <w:t>2. Иные, из них:</w:t>
                  </w:r>
                </w:p>
              </w:tc>
              <w:tc>
                <w:tcPr>
                  <w:tcW w:w="92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7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101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32"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ind w:left="283"/>
                    <w:rPr>
                      <w:rFonts w:cs="Arial"/>
                      <w:szCs w:val="20"/>
                      <w:shd w:val="clear" w:color="auto" w:fill="C0C0C0"/>
                    </w:rPr>
                  </w:pPr>
                  <w:r w:rsidRPr="006D6DF9">
                    <w:rPr>
                      <w:rFonts w:cs="Arial"/>
                      <w:szCs w:val="20"/>
                      <w:shd w:val="clear" w:color="auto" w:fill="C0C0C0"/>
                    </w:rPr>
                    <w:t>2.1. На счета в иностранных банках</w:t>
                  </w:r>
                </w:p>
              </w:tc>
              <w:tc>
                <w:tcPr>
                  <w:tcW w:w="92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7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84"/>
            </w:tblGrid>
            <w:tr w:rsidR="007F46F0" w:rsidTr="0066594E">
              <w:tc>
                <w:tcPr>
                  <w:tcW w:w="1053" w:type="dxa"/>
                </w:tcPr>
                <w:p w:rsidR="007F46F0" w:rsidRDefault="007F46F0" w:rsidP="000354BA">
                  <w:pPr>
                    <w:autoSpaceDE w:val="0"/>
                    <w:autoSpaceDN w:val="0"/>
                    <w:adjustRightInd w:val="0"/>
                    <w:spacing w:after="1" w:line="200" w:lineRule="atLeast"/>
                    <w:outlineLvl w:val="3"/>
                    <w:rPr>
                      <w:rFonts w:cs="Arial"/>
                      <w:szCs w:val="20"/>
                    </w:rPr>
                  </w:pPr>
                  <w:bookmarkStart w:id="64" w:name="Р2_39"/>
                  <w:bookmarkEnd w:id="64"/>
                  <w:r w:rsidRPr="006D6DF9">
                    <w:rPr>
                      <w:rFonts w:cs="Arial"/>
                      <w:szCs w:val="20"/>
                      <w:shd w:val="clear" w:color="auto" w:fill="C0C0C0"/>
                    </w:rPr>
                    <w:lastRenderedPageBreak/>
                    <w:t>Раздел 7.</w:t>
                  </w:r>
                </w:p>
              </w:tc>
              <w:tc>
                <w:tcPr>
                  <w:tcW w:w="6384" w:type="dxa"/>
                </w:tcPr>
                <w:p w:rsidR="007F46F0" w:rsidRDefault="007F46F0" w:rsidP="000354BA">
                  <w:pPr>
                    <w:autoSpaceDE w:val="0"/>
                    <w:autoSpaceDN w:val="0"/>
                    <w:adjustRightInd w:val="0"/>
                    <w:spacing w:after="1" w:line="200" w:lineRule="atLeast"/>
                    <w:jc w:val="both"/>
                    <w:rPr>
                      <w:rFonts w:cs="Arial"/>
                      <w:szCs w:val="20"/>
                    </w:rPr>
                  </w:pPr>
                  <w:r w:rsidRPr="006D6DF9">
                    <w:rPr>
                      <w:rFonts w:cs="Arial"/>
                      <w:szCs w:val="20"/>
                      <w:shd w:val="clear" w:color="auto" w:fill="C0C0C0"/>
                    </w:rPr>
                    <w:t>Сведения об операциях по списанию денежных средств, проведенных расчетным центром платежной системы через платежную систему Банка России</w:t>
                  </w:r>
                </w:p>
              </w:tc>
            </w:tr>
          </w:tbl>
          <w:p w:rsidR="007F46F0" w:rsidRDefault="007F46F0" w:rsidP="000354BA">
            <w:pPr>
              <w:autoSpaceDE w:val="0"/>
              <w:autoSpaceDN w:val="0"/>
              <w:adjustRightInd w:val="0"/>
              <w:spacing w:after="1" w:line="200" w:lineRule="atLeast"/>
              <w:jc w:val="both"/>
              <w:rPr>
                <w:rFonts w:cs="Arial"/>
                <w:szCs w:val="20"/>
              </w:rPr>
            </w:pPr>
          </w:p>
          <w:tbl>
            <w:tblPr>
              <w:tblW w:w="7432" w:type="dxa"/>
              <w:tblLayout w:type="fixed"/>
              <w:tblCellMar>
                <w:top w:w="102" w:type="dxa"/>
                <w:left w:w="62" w:type="dxa"/>
                <w:bottom w:w="102" w:type="dxa"/>
                <w:right w:w="62" w:type="dxa"/>
              </w:tblCellMar>
              <w:tblLook w:val="0000" w:firstRow="0" w:lastRow="0" w:firstColumn="0" w:lastColumn="0" w:noHBand="0" w:noVBand="0"/>
            </w:tblPr>
            <w:tblGrid>
              <w:gridCol w:w="1152"/>
              <w:gridCol w:w="795"/>
              <w:gridCol w:w="755"/>
              <w:gridCol w:w="835"/>
              <w:gridCol w:w="755"/>
              <w:gridCol w:w="835"/>
              <w:gridCol w:w="755"/>
              <w:gridCol w:w="795"/>
              <w:gridCol w:w="755"/>
            </w:tblGrid>
            <w:tr w:rsidR="007F46F0" w:rsidTr="0066594E">
              <w:tc>
                <w:tcPr>
                  <w:tcW w:w="1152"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Код расчетного центра платежной системы</w:t>
                  </w:r>
                </w:p>
              </w:tc>
              <w:tc>
                <w:tcPr>
                  <w:tcW w:w="1550"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Переводы денежных средств по сделкам, совершенным на организованных торгах</w:t>
                  </w:r>
                </w:p>
              </w:tc>
              <w:tc>
                <w:tcPr>
                  <w:tcW w:w="1590"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Переводы денежных средств по сделкам, совершенным не на организованных торгах</w:t>
                  </w:r>
                </w:p>
              </w:tc>
              <w:tc>
                <w:tcPr>
                  <w:tcW w:w="1590"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Переводы денежных средств по сделкам, совершенным на условиях "поставка против платежа"</w:t>
                  </w:r>
                </w:p>
              </w:tc>
              <w:tc>
                <w:tcPr>
                  <w:tcW w:w="1550"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Прочие переводы денежных средств</w:t>
                  </w:r>
                </w:p>
              </w:tc>
            </w:tr>
            <w:tr w:rsidR="007F46F0" w:rsidTr="0066594E">
              <w:tc>
                <w:tcPr>
                  <w:tcW w:w="1152"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 w:val="18"/>
                      <w:szCs w:val="18"/>
                      <w:shd w:val="clear" w:color="auto" w:fill="C0C0C0"/>
                    </w:rPr>
                  </w:pPr>
                </w:p>
              </w:tc>
              <w:tc>
                <w:tcPr>
                  <w:tcW w:w="79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количество, ед.</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сумма, тыс. руб.</w:t>
                  </w:r>
                </w:p>
              </w:tc>
              <w:tc>
                <w:tcPr>
                  <w:tcW w:w="83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количество, ед.</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сумма, тыс. руб.</w:t>
                  </w:r>
                </w:p>
              </w:tc>
              <w:tc>
                <w:tcPr>
                  <w:tcW w:w="83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количество, ед.</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сумма, тыс. руб.</w:t>
                  </w:r>
                </w:p>
              </w:tc>
              <w:tc>
                <w:tcPr>
                  <w:tcW w:w="79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количество, ед.</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 w:val="18"/>
                      <w:szCs w:val="18"/>
                      <w:shd w:val="clear" w:color="auto" w:fill="C0C0C0"/>
                    </w:rPr>
                  </w:pPr>
                  <w:r w:rsidRPr="006D6DF9">
                    <w:rPr>
                      <w:rFonts w:cs="Arial"/>
                      <w:sz w:val="18"/>
                      <w:szCs w:val="18"/>
                      <w:shd w:val="clear" w:color="auto" w:fill="C0C0C0"/>
                    </w:rPr>
                    <w:t>сумма, тыс. руб.</w:t>
                  </w:r>
                </w:p>
              </w:tc>
            </w:tr>
            <w:tr w:rsidR="007F46F0" w:rsidTr="0066594E">
              <w:tc>
                <w:tcPr>
                  <w:tcW w:w="11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6D6DF9">
                    <w:rPr>
                      <w:rFonts w:cs="Arial"/>
                      <w:szCs w:val="20"/>
                      <w:shd w:val="clear" w:color="auto" w:fill="C0C0C0"/>
                    </w:rPr>
                    <w:t>1</w:t>
                  </w:r>
                </w:p>
              </w:tc>
              <w:tc>
                <w:tcPr>
                  <w:tcW w:w="79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c>
                <w:tcPr>
                  <w:tcW w:w="83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4</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5</w:t>
                  </w:r>
                </w:p>
              </w:tc>
              <w:tc>
                <w:tcPr>
                  <w:tcW w:w="83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6</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7</w:t>
                  </w:r>
                </w:p>
              </w:tc>
              <w:tc>
                <w:tcPr>
                  <w:tcW w:w="79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8</w:t>
                  </w:r>
                </w:p>
              </w:tc>
              <w:tc>
                <w:tcPr>
                  <w:tcW w:w="755"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9</w:t>
                  </w:r>
                </w:p>
              </w:tc>
            </w:tr>
            <w:tr w:rsidR="007F46F0" w:rsidTr="0066594E">
              <w:tc>
                <w:tcPr>
                  <w:tcW w:w="11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3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3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51" w:type="dxa"/>
              <w:tblLayout w:type="fixed"/>
              <w:tblCellMar>
                <w:top w:w="102" w:type="dxa"/>
                <w:left w:w="62" w:type="dxa"/>
                <w:bottom w:w="102" w:type="dxa"/>
                <w:right w:w="62" w:type="dxa"/>
              </w:tblCellMar>
              <w:tblLook w:val="0000" w:firstRow="0" w:lastRow="0" w:firstColumn="0" w:lastColumn="0" w:noHBand="0" w:noVBand="0"/>
            </w:tblPr>
            <w:tblGrid>
              <w:gridCol w:w="1053"/>
              <w:gridCol w:w="6398"/>
            </w:tblGrid>
            <w:tr w:rsidR="007F46F0" w:rsidTr="0066594E">
              <w:tc>
                <w:tcPr>
                  <w:tcW w:w="1053" w:type="dxa"/>
                </w:tcPr>
                <w:p w:rsidR="007F46F0" w:rsidRDefault="007F46F0" w:rsidP="000354BA">
                  <w:pPr>
                    <w:autoSpaceDE w:val="0"/>
                    <w:autoSpaceDN w:val="0"/>
                    <w:adjustRightInd w:val="0"/>
                    <w:spacing w:after="1" w:line="200" w:lineRule="atLeast"/>
                    <w:outlineLvl w:val="3"/>
                    <w:rPr>
                      <w:rFonts w:cs="Arial"/>
                      <w:szCs w:val="20"/>
                    </w:rPr>
                  </w:pPr>
                  <w:bookmarkStart w:id="65" w:name="Р2_40"/>
                  <w:bookmarkEnd w:id="65"/>
                  <w:r w:rsidRPr="006D6DF9">
                    <w:rPr>
                      <w:rFonts w:cs="Arial"/>
                      <w:szCs w:val="20"/>
                      <w:shd w:val="clear" w:color="auto" w:fill="C0C0C0"/>
                    </w:rPr>
                    <w:t>Раздел 8.</w:t>
                  </w:r>
                </w:p>
              </w:tc>
              <w:tc>
                <w:tcPr>
                  <w:tcW w:w="6398" w:type="dxa"/>
                </w:tcPr>
                <w:p w:rsidR="007F46F0" w:rsidRDefault="007F46F0" w:rsidP="000354BA">
                  <w:pPr>
                    <w:autoSpaceDE w:val="0"/>
                    <w:autoSpaceDN w:val="0"/>
                    <w:adjustRightInd w:val="0"/>
                    <w:spacing w:after="1" w:line="200" w:lineRule="atLeast"/>
                    <w:jc w:val="both"/>
                    <w:rPr>
                      <w:rFonts w:cs="Arial"/>
                      <w:szCs w:val="20"/>
                    </w:rPr>
                  </w:pPr>
                  <w:r w:rsidRPr="006D6DF9">
                    <w:rPr>
                      <w:rFonts w:cs="Arial"/>
                      <w:szCs w:val="20"/>
                      <w:shd w:val="clear" w:color="auto" w:fill="C0C0C0"/>
                    </w:rPr>
                    <w:t>Сведения об операциях по списанию денежных средств с банковских счетов крупнейших участников платежной системы</w:t>
                  </w: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0"/>
              <w:gridCol w:w="2997"/>
              <w:gridCol w:w="798"/>
              <w:gridCol w:w="879"/>
              <w:gridCol w:w="798"/>
              <w:gridCol w:w="760"/>
            </w:tblGrid>
            <w:tr w:rsidR="007F46F0" w:rsidTr="0066594E">
              <w:tc>
                <w:tcPr>
                  <w:tcW w:w="1190"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Код участника платежной системы</w:t>
                  </w:r>
                </w:p>
              </w:tc>
              <w:tc>
                <w:tcPr>
                  <w:tcW w:w="2997" w:type="dxa"/>
                  <w:vMerge w:val="restart"/>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Наименование операции по списанию денежных средств</w:t>
                  </w:r>
                </w:p>
              </w:tc>
              <w:tc>
                <w:tcPr>
                  <w:tcW w:w="3235" w:type="dxa"/>
                  <w:gridSpan w:val="4"/>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Операции по списанию денежных средств</w:t>
                  </w:r>
                </w:p>
              </w:tc>
            </w:tr>
            <w:tr w:rsidR="007F46F0" w:rsidTr="0066594E">
              <w:tc>
                <w:tcPr>
                  <w:tcW w:w="1190"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2997"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1677"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в валюте Российской Федерации</w:t>
                  </w:r>
                </w:p>
              </w:tc>
              <w:tc>
                <w:tcPr>
                  <w:tcW w:w="1558" w:type="dxa"/>
                  <w:gridSpan w:val="2"/>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в иностранной валюте</w:t>
                  </w:r>
                </w:p>
              </w:tc>
            </w:tr>
            <w:tr w:rsidR="007F46F0" w:rsidTr="0066594E">
              <w:tc>
                <w:tcPr>
                  <w:tcW w:w="1190"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2997" w:type="dxa"/>
                  <w:vMerge/>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both"/>
                    <w:rPr>
                      <w:rFonts w:cs="Arial"/>
                      <w:szCs w:val="20"/>
                      <w:shd w:val="clear" w:color="auto" w:fill="C0C0C0"/>
                    </w:rPr>
                  </w:pPr>
                </w:p>
              </w:tc>
              <w:tc>
                <w:tcPr>
                  <w:tcW w:w="79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количество, ед.</w:t>
                  </w:r>
                </w:p>
              </w:tc>
              <w:tc>
                <w:tcPr>
                  <w:tcW w:w="8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сумма, тыс. руб.</w:t>
                  </w:r>
                </w:p>
              </w:tc>
              <w:tc>
                <w:tcPr>
                  <w:tcW w:w="79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количество, ед.</w:t>
                  </w:r>
                </w:p>
              </w:tc>
              <w:tc>
                <w:tcPr>
                  <w:tcW w:w="76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сумма, тыс. руб.</w:t>
                  </w:r>
                </w:p>
              </w:tc>
            </w:tr>
            <w:tr w:rsidR="007F46F0" w:rsidTr="0066594E">
              <w:tc>
                <w:tcPr>
                  <w:tcW w:w="119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1</w:t>
                  </w:r>
                </w:p>
              </w:tc>
              <w:tc>
                <w:tcPr>
                  <w:tcW w:w="299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2</w:t>
                  </w:r>
                </w:p>
              </w:tc>
              <w:tc>
                <w:tcPr>
                  <w:tcW w:w="79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3</w:t>
                  </w:r>
                </w:p>
              </w:tc>
              <w:tc>
                <w:tcPr>
                  <w:tcW w:w="879"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4</w:t>
                  </w:r>
                </w:p>
              </w:tc>
              <w:tc>
                <w:tcPr>
                  <w:tcW w:w="798"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5</w:t>
                  </w:r>
                </w:p>
              </w:tc>
              <w:tc>
                <w:tcPr>
                  <w:tcW w:w="760"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jc w:val="center"/>
                    <w:rPr>
                      <w:rFonts w:cs="Arial"/>
                      <w:szCs w:val="20"/>
                      <w:shd w:val="clear" w:color="auto" w:fill="C0C0C0"/>
                    </w:rPr>
                  </w:pPr>
                  <w:r w:rsidRPr="006D6DF9">
                    <w:rPr>
                      <w:rFonts w:cs="Arial"/>
                      <w:szCs w:val="20"/>
                      <w:shd w:val="clear" w:color="auto" w:fill="C0C0C0"/>
                    </w:rPr>
                    <w:t>6</w:t>
                  </w:r>
                </w:p>
              </w:tc>
            </w:tr>
            <w:tr w:rsidR="007F46F0" w:rsidTr="0066594E">
              <w:tc>
                <w:tcPr>
                  <w:tcW w:w="119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997"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ind w:left="283"/>
                    <w:rPr>
                      <w:rFonts w:cs="Arial"/>
                      <w:szCs w:val="20"/>
                      <w:shd w:val="clear" w:color="auto" w:fill="C0C0C0"/>
                    </w:rPr>
                  </w:pPr>
                  <w:r w:rsidRPr="006D6DF9">
                    <w:rPr>
                      <w:rFonts w:cs="Arial"/>
                      <w:szCs w:val="20"/>
                      <w:shd w:val="clear" w:color="auto" w:fill="C0C0C0"/>
                    </w:rPr>
                    <w:t>1. На счета участников платежной системы, из них:</w:t>
                  </w: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6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119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997" w:type="dxa"/>
                  <w:tcBorders>
                    <w:top w:val="single" w:sz="4" w:space="0" w:color="auto"/>
                    <w:left w:val="single" w:sz="4" w:space="0" w:color="auto"/>
                    <w:bottom w:val="single" w:sz="4" w:space="0" w:color="auto"/>
                    <w:right w:val="single" w:sz="4" w:space="0" w:color="auto"/>
                  </w:tcBorders>
                  <w:vAlign w:val="bottom"/>
                </w:tcPr>
                <w:p w:rsidR="007F46F0" w:rsidRPr="006D6DF9" w:rsidRDefault="007F46F0" w:rsidP="000354BA">
                  <w:pPr>
                    <w:autoSpaceDE w:val="0"/>
                    <w:autoSpaceDN w:val="0"/>
                    <w:adjustRightInd w:val="0"/>
                    <w:spacing w:after="1" w:line="200" w:lineRule="atLeast"/>
                    <w:ind w:left="283"/>
                    <w:rPr>
                      <w:rFonts w:cs="Arial"/>
                      <w:szCs w:val="20"/>
                      <w:shd w:val="clear" w:color="auto" w:fill="C0C0C0"/>
                    </w:rPr>
                  </w:pPr>
                  <w:r w:rsidRPr="006D6DF9">
                    <w:rPr>
                      <w:rFonts w:cs="Arial"/>
                      <w:szCs w:val="20"/>
                      <w:shd w:val="clear" w:color="auto" w:fill="C0C0C0"/>
                    </w:rPr>
                    <w:t>1.1. По трансграничным операциям и операциям между участниками платежной системы - нерезидентами</w:t>
                  </w: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6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119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997" w:type="dxa"/>
                  <w:tcBorders>
                    <w:top w:val="single" w:sz="4" w:space="0" w:color="auto"/>
                    <w:left w:val="single" w:sz="4" w:space="0" w:color="auto"/>
                    <w:bottom w:val="single" w:sz="4" w:space="0" w:color="auto"/>
                    <w:right w:val="single" w:sz="4" w:space="0" w:color="auto"/>
                  </w:tcBorders>
                </w:tcPr>
                <w:p w:rsidR="007F46F0" w:rsidRPr="006D6DF9" w:rsidRDefault="007F46F0" w:rsidP="000354BA">
                  <w:pPr>
                    <w:autoSpaceDE w:val="0"/>
                    <w:autoSpaceDN w:val="0"/>
                    <w:adjustRightInd w:val="0"/>
                    <w:spacing w:after="1" w:line="200" w:lineRule="atLeast"/>
                    <w:ind w:left="283"/>
                    <w:rPr>
                      <w:rFonts w:cs="Arial"/>
                      <w:szCs w:val="20"/>
                      <w:shd w:val="clear" w:color="auto" w:fill="C0C0C0"/>
                    </w:rPr>
                  </w:pPr>
                  <w:r w:rsidRPr="006D6DF9">
                    <w:rPr>
                      <w:rFonts w:cs="Arial"/>
                      <w:szCs w:val="20"/>
                      <w:shd w:val="clear" w:color="auto" w:fill="C0C0C0"/>
                    </w:rPr>
                    <w:t>2. Иные, из них:</w:t>
                  </w: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6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66594E">
              <w:tc>
                <w:tcPr>
                  <w:tcW w:w="119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997" w:type="dxa"/>
                  <w:tcBorders>
                    <w:top w:val="single" w:sz="4" w:space="0" w:color="auto"/>
                    <w:left w:val="single" w:sz="4" w:space="0" w:color="auto"/>
                    <w:bottom w:val="single" w:sz="4" w:space="0" w:color="auto"/>
                    <w:right w:val="single" w:sz="4" w:space="0" w:color="auto"/>
                  </w:tcBorders>
                  <w:vAlign w:val="bottom"/>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2.1. На счета в иностранных банках</w:t>
                  </w: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7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6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9"/>
              <w:gridCol w:w="1129"/>
              <w:gridCol w:w="2738"/>
              <w:gridCol w:w="279"/>
              <w:gridCol w:w="2933"/>
            </w:tblGrid>
            <w:tr w:rsidR="007F46F0" w:rsidTr="00B34BC2">
              <w:tc>
                <w:tcPr>
                  <w:tcW w:w="349" w:type="dxa"/>
                </w:tcPr>
                <w:p w:rsidR="007F46F0" w:rsidRDefault="007F46F0" w:rsidP="000354BA">
                  <w:pPr>
                    <w:autoSpaceDE w:val="0"/>
                    <w:autoSpaceDN w:val="0"/>
                    <w:adjustRightInd w:val="0"/>
                    <w:spacing w:after="1" w:line="200" w:lineRule="atLeast"/>
                    <w:rPr>
                      <w:rFonts w:cs="Arial"/>
                      <w:szCs w:val="20"/>
                    </w:rPr>
                  </w:pPr>
                </w:p>
              </w:tc>
              <w:tc>
                <w:tcPr>
                  <w:tcW w:w="3867" w:type="dxa"/>
                  <w:gridSpan w:val="2"/>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9" w:type="dxa"/>
                </w:tcPr>
                <w:p w:rsidR="007F46F0" w:rsidRDefault="007F46F0" w:rsidP="000354BA">
                  <w:pPr>
                    <w:autoSpaceDE w:val="0"/>
                    <w:autoSpaceDN w:val="0"/>
                    <w:adjustRightInd w:val="0"/>
                    <w:spacing w:after="1" w:line="200" w:lineRule="atLeast"/>
                    <w:rPr>
                      <w:rFonts w:cs="Arial"/>
                      <w:szCs w:val="20"/>
                    </w:rPr>
                  </w:pPr>
                </w:p>
              </w:tc>
              <w:tc>
                <w:tcPr>
                  <w:tcW w:w="2933" w:type="dxa"/>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349" w:type="dxa"/>
                </w:tcPr>
                <w:p w:rsidR="007F46F0" w:rsidRDefault="007F46F0" w:rsidP="000354BA">
                  <w:pPr>
                    <w:autoSpaceDE w:val="0"/>
                    <w:autoSpaceDN w:val="0"/>
                    <w:adjustRightInd w:val="0"/>
                    <w:spacing w:after="1" w:line="200" w:lineRule="atLeast"/>
                    <w:rPr>
                      <w:rFonts w:cs="Arial"/>
                      <w:szCs w:val="20"/>
                    </w:rPr>
                  </w:pPr>
                </w:p>
              </w:tc>
              <w:tc>
                <w:tcPr>
                  <w:tcW w:w="3867" w:type="dxa"/>
                  <w:gridSpan w:val="2"/>
                  <w:tcBorders>
                    <w:top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6D6DF9">
                    <w:rPr>
                      <w:rFonts w:cs="Arial"/>
                      <w:szCs w:val="20"/>
                      <w:shd w:val="clear" w:color="auto" w:fill="C0C0C0"/>
                    </w:rPr>
                    <w:t>(должность лица, уполномоченного подписывать отчетность)</w:t>
                  </w:r>
                </w:p>
              </w:tc>
              <w:tc>
                <w:tcPr>
                  <w:tcW w:w="279" w:type="dxa"/>
                </w:tcPr>
                <w:p w:rsidR="007F46F0" w:rsidRDefault="007F46F0" w:rsidP="000354BA">
                  <w:pPr>
                    <w:autoSpaceDE w:val="0"/>
                    <w:autoSpaceDN w:val="0"/>
                    <w:adjustRightInd w:val="0"/>
                    <w:spacing w:after="1" w:line="200" w:lineRule="atLeast"/>
                    <w:ind w:firstLine="540"/>
                    <w:jc w:val="both"/>
                    <w:rPr>
                      <w:rFonts w:cs="Arial"/>
                      <w:szCs w:val="20"/>
                    </w:rPr>
                  </w:pPr>
                  <w:r>
                    <w:rPr>
                      <w:rFonts w:cs="Arial"/>
                      <w:szCs w:val="20"/>
                    </w:rPr>
                    <w:t>(</w:t>
                  </w:r>
                </w:p>
              </w:tc>
              <w:tc>
                <w:tcPr>
                  <w:tcW w:w="2933" w:type="dxa"/>
                  <w:tcBorders>
                    <w:top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6D6DF9">
                    <w:rPr>
                      <w:rFonts w:cs="Arial"/>
                      <w:szCs w:val="20"/>
                      <w:shd w:val="clear" w:color="auto" w:fill="C0C0C0"/>
                    </w:rPr>
                    <w:t>(фамилия, имя, отчество (при наличии)</w:t>
                  </w:r>
                </w:p>
              </w:tc>
            </w:tr>
            <w:tr w:rsidR="007F46F0" w:rsidTr="00B34BC2">
              <w:tc>
                <w:tcPr>
                  <w:tcW w:w="349" w:type="dxa"/>
                </w:tcPr>
                <w:p w:rsidR="007F46F0" w:rsidRDefault="007F46F0" w:rsidP="000354BA">
                  <w:pPr>
                    <w:autoSpaceDE w:val="0"/>
                    <w:autoSpaceDN w:val="0"/>
                    <w:adjustRightInd w:val="0"/>
                    <w:spacing w:after="1" w:line="200" w:lineRule="atLeast"/>
                    <w:rPr>
                      <w:rFonts w:cs="Arial"/>
                      <w:szCs w:val="20"/>
                    </w:rPr>
                  </w:pPr>
                </w:p>
              </w:tc>
              <w:tc>
                <w:tcPr>
                  <w:tcW w:w="3867" w:type="dxa"/>
                  <w:gridSpan w:val="2"/>
                </w:tcPr>
                <w:p w:rsidR="007F46F0" w:rsidRDefault="007F46F0" w:rsidP="000354BA">
                  <w:pPr>
                    <w:autoSpaceDE w:val="0"/>
                    <w:autoSpaceDN w:val="0"/>
                    <w:adjustRightInd w:val="0"/>
                    <w:spacing w:after="1" w:line="200" w:lineRule="atLeast"/>
                    <w:rPr>
                      <w:rFonts w:cs="Arial"/>
                      <w:szCs w:val="20"/>
                    </w:rPr>
                  </w:pPr>
                </w:p>
              </w:tc>
              <w:tc>
                <w:tcPr>
                  <w:tcW w:w="3212" w:type="dxa"/>
                  <w:gridSpan w:val="2"/>
                </w:tcPr>
                <w:p w:rsidR="007F46F0" w:rsidRDefault="007F46F0" w:rsidP="000354BA">
                  <w:pPr>
                    <w:autoSpaceDE w:val="0"/>
                    <w:autoSpaceDN w:val="0"/>
                    <w:adjustRightInd w:val="0"/>
                    <w:spacing w:after="1" w:line="200" w:lineRule="atLeast"/>
                    <w:rPr>
                      <w:rFonts w:cs="Arial"/>
                      <w:szCs w:val="20"/>
                    </w:rPr>
                  </w:pPr>
                </w:p>
              </w:tc>
            </w:tr>
            <w:tr w:rsidR="007F46F0" w:rsidTr="00B34BC2">
              <w:tc>
                <w:tcPr>
                  <w:tcW w:w="1478" w:type="dxa"/>
                  <w:gridSpan w:val="2"/>
                  <w:vAlign w:val="bottom"/>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Исполнитель</w:t>
                  </w:r>
                </w:p>
              </w:tc>
              <w:tc>
                <w:tcPr>
                  <w:tcW w:w="2738" w:type="dxa"/>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3212" w:type="dxa"/>
                  <w:gridSpan w:val="2"/>
                </w:tcPr>
                <w:p w:rsidR="007F46F0" w:rsidRDefault="007F46F0" w:rsidP="000354BA">
                  <w:pPr>
                    <w:autoSpaceDE w:val="0"/>
                    <w:autoSpaceDN w:val="0"/>
                    <w:adjustRightInd w:val="0"/>
                    <w:spacing w:after="1" w:line="200" w:lineRule="atLeast"/>
                    <w:rPr>
                      <w:rFonts w:cs="Arial"/>
                      <w:szCs w:val="20"/>
                    </w:rPr>
                  </w:pPr>
                </w:p>
              </w:tc>
            </w:tr>
            <w:tr w:rsidR="007F46F0" w:rsidTr="00B34BC2">
              <w:tc>
                <w:tcPr>
                  <w:tcW w:w="1478" w:type="dxa"/>
                  <w:gridSpan w:val="2"/>
                </w:tcPr>
                <w:p w:rsidR="007F46F0" w:rsidRDefault="007F46F0" w:rsidP="000354BA">
                  <w:pPr>
                    <w:autoSpaceDE w:val="0"/>
                    <w:autoSpaceDN w:val="0"/>
                    <w:adjustRightInd w:val="0"/>
                    <w:spacing w:after="1" w:line="200" w:lineRule="atLeast"/>
                    <w:rPr>
                      <w:rFonts w:cs="Arial"/>
                      <w:szCs w:val="20"/>
                    </w:rPr>
                  </w:pPr>
                </w:p>
              </w:tc>
              <w:tc>
                <w:tcPr>
                  <w:tcW w:w="2738" w:type="dxa"/>
                  <w:tcBorders>
                    <w:top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6D6DF9">
                    <w:rPr>
                      <w:rFonts w:cs="Arial"/>
                      <w:szCs w:val="20"/>
                      <w:shd w:val="clear" w:color="auto" w:fill="C0C0C0"/>
                    </w:rPr>
                    <w:t>(фамилия, имя, отчество (при наличии)</w:t>
                  </w:r>
                </w:p>
              </w:tc>
              <w:tc>
                <w:tcPr>
                  <w:tcW w:w="3212" w:type="dxa"/>
                  <w:gridSpan w:val="2"/>
                </w:tcPr>
                <w:p w:rsidR="007F46F0" w:rsidRDefault="007F46F0" w:rsidP="000354BA">
                  <w:pPr>
                    <w:autoSpaceDE w:val="0"/>
                    <w:autoSpaceDN w:val="0"/>
                    <w:adjustRightInd w:val="0"/>
                    <w:spacing w:after="1" w:line="200" w:lineRule="atLeast"/>
                    <w:rPr>
                      <w:rFonts w:cs="Arial"/>
                      <w:szCs w:val="20"/>
                    </w:rPr>
                  </w:pPr>
                </w:p>
              </w:tc>
            </w:tr>
            <w:tr w:rsidR="007F46F0" w:rsidTr="00B34BC2">
              <w:tc>
                <w:tcPr>
                  <w:tcW w:w="7428" w:type="dxa"/>
                  <w:gridSpan w:val="5"/>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Телефон ___________________</w:t>
                  </w:r>
                </w:p>
              </w:tc>
            </w:tr>
            <w:tr w:rsidR="007F46F0" w:rsidTr="00B34BC2">
              <w:tc>
                <w:tcPr>
                  <w:tcW w:w="7428" w:type="dxa"/>
                  <w:gridSpan w:val="5"/>
                </w:tcPr>
                <w:p w:rsidR="007F46F0" w:rsidRDefault="007F46F0" w:rsidP="000354BA">
                  <w:pPr>
                    <w:autoSpaceDE w:val="0"/>
                    <w:autoSpaceDN w:val="0"/>
                    <w:adjustRightInd w:val="0"/>
                    <w:spacing w:after="1" w:line="200" w:lineRule="atLeast"/>
                    <w:rPr>
                      <w:rFonts w:cs="Arial"/>
                      <w:szCs w:val="20"/>
                    </w:rPr>
                  </w:pPr>
                  <w:r w:rsidRPr="006D6DF9">
                    <w:rPr>
                      <w:rFonts w:cs="Arial"/>
                      <w:szCs w:val="20"/>
                      <w:shd w:val="clear" w:color="auto" w:fill="C0C0C0"/>
                    </w:rPr>
                    <w:t>"__" _________________ ____ г.</w:t>
                  </w:r>
                </w:p>
              </w:tc>
            </w:tr>
          </w:tbl>
          <w:p w:rsidR="007F46F0" w:rsidRDefault="007F46F0" w:rsidP="000354BA">
            <w:pPr>
              <w:autoSpaceDE w:val="0"/>
              <w:autoSpaceDN w:val="0"/>
              <w:adjustRightInd w:val="0"/>
              <w:spacing w:after="1" w:line="200" w:lineRule="atLeast"/>
              <w:jc w:val="both"/>
              <w:rPr>
                <w:rFonts w:cs="Arial"/>
                <w:szCs w:val="20"/>
              </w:rPr>
            </w:pPr>
          </w:p>
          <w:p w:rsidR="007F46F0" w:rsidRPr="006D6DF9" w:rsidRDefault="007F46F0" w:rsidP="000354BA">
            <w:pPr>
              <w:autoSpaceDE w:val="0"/>
              <w:autoSpaceDN w:val="0"/>
              <w:adjustRightInd w:val="0"/>
              <w:spacing w:after="1" w:line="200" w:lineRule="atLeast"/>
              <w:jc w:val="center"/>
              <w:outlineLvl w:val="3"/>
              <w:rPr>
                <w:rFonts w:cs="Arial"/>
                <w:szCs w:val="20"/>
                <w:shd w:val="clear" w:color="auto" w:fill="C0C0C0"/>
              </w:rPr>
            </w:pPr>
            <w:bookmarkStart w:id="66" w:name="Р2_41"/>
            <w:bookmarkEnd w:id="66"/>
            <w:r w:rsidRPr="006D6DF9">
              <w:rPr>
                <w:rFonts w:cs="Arial"/>
                <w:szCs w:val="20"/>
                <w:shd w:val="clear" w:color="auto" w:fill="C0C0C0"/>
              </w:rPr>
              <w:t>Методика</w:t>
            </w:r>
          </w:p>
          <w:p w:rsidR="007F46F0" w:rsidRPr="006D6DF9" w:rsidRDefault="007F46F0" w:rsidP="000354BA">
            <w:pPr>
              <w:autoSpaceDE w:val="0"/>
              <w:autoSpaceDN w:val="0"/>
              <w:adjustRightInd w:val="0"/>
              <w:spacing w:after="1" w:line="200" w:lineRule="atLeast"/>
              <w:jc w:val="center"/>
              <w:outlineLvl w:val="3"/>
              <w:rPr>
                <w:rFonts w:cs="Arial"/>
                <w:szCs w:val="20"/>
                <w:shd w:val="clear" w:color="auto" w:fill="C0C0C0"/>
              </w:rPr>
            </w:pPr>
            <w:r w:rsidRPr="006D6DF9">
              <w:rPr>
                <w:rFonts w:cs="Arial"/>
                <w:szCs w:val="20"/>
                <w:shd w:val="clear" w:color="auto" w:fill="C0C0C0"/>
              </w:rPr>
              <w:t>составления отчетности по форме 0403204</w:t>
            </w:r>
          </w:p>
          <w:p w:rsidR="007F46F0" w:rsidRPr="006D6DF9" w:rsidRDefault="007F46F0" w:rsidP="000354BA">
            <w:pPr>
              <w:autoSpaceDE w:val="0"/>
              <w:autoSpaceDN w:val="0"/>
              <w:adjustRightInd w:val="0"/>
              <w:spacing w:after="1" w:line="200" w:lineRule="atLeast"/>
              <w:jc w:val="center"/>
              <w:outlineLvl w:val="3"/>
              <w:rPr>
                <w:rFonts w:cs="Arial"/>
                <w:szCs w:val="20"/>
                <w:shd w:val="clear" w:color="auto" w:fill="C0C0C0"/>
              </w:rPr>
            </w:pPr>
            <w:r w:rsidRPr="006D6DF9">
              <w:rPr>
                <w:rFonts w:cs="Arial"/>
                <w:szCs w:val="20"/>
                <w:shd w:val="clear" w:color="auto" w:fill="C0C0C0"/>
              </w:rPr>
              <w:t>"Сведения по платежным системам операторов платежных</w:t>
            </w:r>
          </w:p>
          <w:p w:rsidR="007F46F0" w:rsidRPr="006D6DF9" w:rsidRDefault="007F46F0" w:rsidP="000354BA">
            <w:pPr>
              <w:autoSpaceDE w:val="0"/>
              <w:autoSpaceDN w:val="0"/>
              <w:adjustRightInd w:val="0"/>
              <w:spacing w:after="1" w:line="200" w:lineRule="atLeast"/>
              <w:jc w:val="center"/>
              <w:outlineLvl w:val="3"/>
              <w:rPr>
                <w:rFonts w:cs="Arial"/>
                <w:szCs w:val="20"/>
                <w:shd w:val="clear" w:color="auto" w:fill="C0C0C0"/>
              </w:rPr>
            </w:pPr>
            <w:r w:rsidRPr="006D6DF9">
              <w:rPr>
                <w:rFonts w:cs="Arial"/>
                <w:szCs w:val="20"/>
                <w:shd w:val="clear" w:color="auto" w:fill="C0C0C0"/>
              </w:rPr>
              <w:t>систем, в рамках которых осуществляется перевод денежных</w:t>
            </w:r>
          </w:p>
          <w:p w:rsidR="007F46F0" w:rsidRPr="006D6DF9" w:rsidRDefault="007F46F0" w:rsidP="000354BA">
            <w:pPr>
              <w:autoSpaceDE w:val="0"/>
              <w:autoSpaceDN w:val="0"/>
              <w:adjustRightInd w:val="0"/>
              <w:spacing w:after="1" w:line="200" w:lineRule="atLeast"/>
              <w:jc w:val="center"/>
              <w:outlineLvl w:val="3"/>
              <w:rPr>
                <w:rFonts w:cs="Arial"/>
                <w:szCs w:val="20"/>
                <w:shd w:val="clear" w:color="auto" w:fill="C0C0C0"/>
              </w:rPr>
            </w:pPr>
            <w:r w:rsidRPr="006D6DF9">
              <w:rPr>
                <w:rFonts w:cs="Arial"/>
                <w:szCs w:val="20"/>
                <w:shd w:val="clear" w:color="auto" w:fill="C0C0C0"/>
              </w:rPr>
              <w:t>средств по сделкам, совершенным на организованных торгах"</w:t>
            </w:r>
          </w:p>
          <w:p w:rsidR="007F46F0" w:rsidRDefault="007F46F0" w:rsidP="000354BA">
            <w:pPr>
              <w:autoSpaceDE w:val="0"/>
              <w:autoSpaceDN w:val="0"/>
              <w:adjustRightInd w:val="0"/>
              <w:spacing w:after="1" w:line="200" w:lineRule="atLeast"/>
              <w:jc w:val="both"/>
              <w:rPr>
                <w:rFonts w:cs="Arial"/>
                <w:szCs w:val="20"/>
              </w:rPr>
            </w:pPr>
          </w:p>
          <w:p w:rsidR="007F46F0" w:rsidRDefault="007F46F0" w:rsidP="000354BA">
            <w:pPr>
              <w:autoSpaceDE w:val="0"/>
              <w:autoSpaceDN w:val="0"/>
              <w:adjustRightInd w:val="0"/>
              <w:spacing w:after="1" w:line="200" w:lineRule="atLeast"/>
              <w:ind w:firstLine="539"/>
              <w:jc w:val="both"/>
              <w:rPr>
                <w:rFonts w:cs="Arial"/>
                <w:szCs w:val="20"/>
              </w:rPr>
            </w:pPr>
            <w:r w:rsidRPr="006D6DF9">
              <w:rPr>
                <w:rFonts w:cs="Arial"/>
                <w:szCs w:val="20"/>
                <w:shd w:val="clear" w:color="auto" w:fill="C0C0C0"/>
              </w:rPr>
              <w:lastRenderedPageBreak/>
              <w:t>1. Отчетность по форме 0403204 "Сведения по платежным системам операторов платежных систем, в рамках которых осуществляется перевод денежных средств по сделкам, совершенным на организованных торгах" (далее - отчетность по форме 0403204) составляется операторами платежных систем по платежным системам, в рамках которых осуществляется перевод денежных средств по сделкам, совершенным на организованных торгах, операторами которых они являются.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6D6DF9">
              <w:rPr>
                <w:rFonts w:cs="Arial"/>
                <w:szCs w:val="20"/>
                <w:shd w:val="clear" w:color="auto" w:fill="C0C0C0"/>
              </w:rPr>
              <w:t>2. В разделе 1 отчетности по форме 0403204 указываются сведения по организациям, являющимся расчетными</w:t>
            </w:r>
            <w:r w:rsidRPr="00353192">
              <w:rPr>
                <w:rFonts w:cs="Arial"/>
                <w:szCs w:val="20"/>
                <w:shd w:val="clear" w:color="auto" w:fill="C0C0C0"/>
              </w:rPr>
              <w:t xml:space="preserve"> центрами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2.1. В графе 1 раздела 1 отчетности по форме 0403204 указывается уникальный код расчетного центра платежной системы (неизменный и неповторяемый). Уникальный код расчетного центра платежной системы в целях составления настоящей отчетности (далее - код расчетного центра платежной системы) присваивается оператором платежной системы самостоятельно. Повторное использование кода расчетного центра платежной системы не допускается.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2.2. В графе 2 раздела 1 отчетности по форме 0403204 указываются наименования расчетных центров платежной системы в соответствии с реестром операторов платежных систем.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2.3. В графе 3 раздела 1 отчетности по форме 0403204:</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для Банка России указывается аббревиатура CBRF;</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для кредитной организации указывается регистрационный номер в соответствии с КГРКО;</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для государственной корпорации развития "ВЭБ.РФ" указывается условный номер 964.</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 В разделе 2 отчетности по форме 0403204 указываются сведения по организациям, которые в отчетном квартале не менее одного календарного дня являлись участниками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3.1. В графе 1 раздела 2 отчетности по форме 0403204 указывается код (номер) участника платежной системы, присвоенный участнику платежной системы в соответствии с правилами платежной системы (далее - код участника </w:t>
            </w:r>
            <w:r w:rsidRPr="00353192">
              <w:rPr>
                <w:rFonts w:cs="Arial"/>
                <w:szCs w:val="20"/>
                <w:shd w:val="clear" w:color="auto" w:fill="C0C0C0"/>
              </w:rPr>
              <w:lastRenderedPageBreak/>
              <w:t>платежной системы) на основании пункта 16 части 1 статьи 20 Федерального закона от 27 июня 2011 года N 161-ФЗ.</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3.2. В графе 2 раздела 2 отчетности по форме 0403204 указывается полное наименование участника платежной системы - резидента в соответствии с учредительными документами.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3.3. В графе 3 раздела 2 отчетности по форме 0403204 указывается наименование участника платежной системы - нерезидента в соответствии с учредительными документами.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3.4. В графе 4 раздела 2 отчетности по форме 0403204 указываются следующие коды типов участников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01 - Банк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02 - государственная корпорация развития "ВЭБ.РФ";</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03 - кредитная организация, за исключением небанковской кредитной организации - центрального контрагента;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04 - организатор торговли, осуществляющий деятельность в соответствии с Федеральным законом от 21 ноября 2011 года N 325-ФЗ "Об организованных торгах" (далее - Федеральный закон от 21 ноября 2011 года N 325-ФЗ);</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05 - профессиональный участник рынка ценных бумаг, не являющийся кредитной организацией;</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06 - клиринговая организация;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07 - небанковская кредитная организация - центральный контрагент;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08 - иные юридические лица, являющиеся участниками организованных торгов в соответствии с Федеральным законом от 21 ноября 2011 года N 325-ФЗ и (или) участниками клиринга в соответствии с Федеральным законом от 7 февраля 2011 года N 7-ФЗ "О клиринге, клиринговой деятельности и центральном контрагенте" и не являющиеся кредитными организациями, и (или) профессиональными участниками рынка ценных бумаг, и (или) клиринговыми организациями, и (или) небанковскими кредитными организациями - центральными контрагентами;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09 - страховая организация;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10 - иностранная страховая организация;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11 - орган Федерального казначейства;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12 - международная финансовая организация;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13 - иностранный центральный (национальный) банк;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14 - иностранный банк (иностранная кредитная организация);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15 - иностранный поставщик платежных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16 - организация федеральной почтовой связи;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17 - иные организации, являющиеся участниками платежной системы в соответствии со статьей 21 Федерального закона от 27 июня 2011 года N 161-ФЗ.</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3.5. В графе 6 раздела 2 отчетности по форме 0403204 для участников платежной системы, являющихся кредитными организациями, указывается регистрационный номер в соответствии с КГРКО. В иных случаях в графе 6 проставляется прочерк.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3.6. В графе 8 раздела 2 отчетности по форме 0403204 для участников платежной системы - нерезидентов указывается цифровой код страны по Общероссийскому классификатору стран мира (ОКСМ). Для участников платежной системы - резидентов указывается код 643.</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3.7. В графе 9 раздела 2 отчетности по форме 0403204 для участников платежной системы указывается дата начала участия в платежной системе в соответствии с правилами платежной системы и (или) заключенными с оператором платежной системы договорами участия в платежной системе в формате "</w:t>
            </w:r>
            <w:proofErr w:type="spellStart"/>
            <w:r w:rsidRPr="00353192">
              <w:rPr>
                <w:rFonts w:cs="Arial"/>
                <w:szCs w:val="20"/>
                <w:shd w:val="clear" w:color="auto" w:fill="C0C0C0"/>
              </w:rPr>
              <w:t>дд.мм.гггг</w:t>
            </w:r>
            <w:proofErr w:type="spellEnd"/>
            <w:r w:rsidRPr="00353192">
              <w:rPr>
                <w:rFonts w:cs="Arial"/>
                <w:szCs w:val="20"/>
                <w:shd w:val="clear" w:color="auto" w:fill="C0C0C0"/>
              </w:rPr>
              <w:t>", где "</w:t>
            </w:r>
            <w:proofErr w:type="spellStart"/>
            <w:r w:rsidRPr="00353192">
              <w:rPr>
                <w:rFonts w:cs="Arial"/>
                <w:szCs w:val="20"/>
                <w:shd w:val="clear" w:color="auto" w:fill="C0C0C0"/>
              </w:rPr>
              <w:t>дд</w:t>
            </w:r>
            <w:proofErr w:type="spellEnd"/>
            <w:r w:rsidRPr="00353192">
              <w:rPr>
                <w:rFonts w:cs="Arial"/>
                <w:szCs w:val="20"/>
                <w:shd w:val="clear" w:color="auto" w:fill="C0C0C0"/>
              </w:rPr>
              <w:t>" - день, "мм" - месяц, "</w:t>
            </w:r>
            <w:proofErr w:type="spellStart"/>
            <w:r w:rsidRPr="00353192">
              <w:rPr>
                <w:rFonts w:cs="Arial"/>
                <w:szCs w:val="20"/>
                <w:shd w:val="clear" w:color="auto" w:fill="C0C0C0"/>
              </w:rPr>
              <w:t>гггг</w:t>
            </w:r>
            <w:proofErr w:type="spellEnd"/>
            <w:r w:rsidRPr="00353192">
              <w:rPr>
                <w:rFonts w:cs="Arial"/>
                <w:szCs w:val="20"/>
                <w:shd w:val="clear" w:color="auto" w:fill="C0C0C0"/>
              </w:rPr>
              <w:t>" - год.</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3.8. В графе 10 раздела 2 отчетности по форме 0403204 для участников платежной системы указывается дата прекращения участия в платежной системе в соответствии с правилами платежной системы и (или) заключенными </w:t>
            </w:r>
            <w:r w:rsidRPr="00353192">
              <w:rPr>
                <w:rFonts w:cs="Arial"/>
                <w:szCs w:val="20"/>
                <w:shd w:val="clear" w:color="auto" w:fill="C0C0C0"/>
              </w:rPr>
              <w:lastRenderedPageBreak/>
              <w:t>с оператором платежной системы договорами участия в платежной системе в формате, предусмотренном подпунктом 3.7 настоящего пункта.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4. В разделе 3 отчетности по форме 0403204 по участникам платежной системы, указанным в разделе 2 отчетности по форме 0403204, отражаются сведения: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о приостановлении участия в платежной системе в отчетном квартале в соответствии с критериями приостановления участия, установленными правилами платежной системы в соответствии с пунктом 4 части 1 статьи 20 Федерального закона от 27 июня 2011 года N 161-ФЗ;</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обо всех приостановлениях участия в платежной системе в предыдущих кварталах, кроме случаев, когда участие в платежной системе после приостановления было возобновлено в предыдущих кварталах;</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о возобновлении участия в платежной системе в отчетном квартале.</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Информация о приостановлении участия в платежной системе указывается в отчетности по форме 0403204 за каждый квартал, начиная с квартала, в котором участие было приостановлено, и до квартала, в котором участие было возобновлено (включительно).</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4.1. В графе 1 раздела 3 отчетности по форме 0403204 указывается код участника платежной системы, участие которого в платежной системе было приостановлено (возобновлено).</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4.2. В графе 2 раздела 3 отчетности по форме 0403204 указываются следующие коды причин приостановления участия в платежной системе:</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01 - невозможность удовлетворения предъявленных к банковскому счету участника платежной системы в расчетном центре платежной системы требований для осуществления расчетов, в том числе по причинам наложения ареста на денежные средства на банковском счете, приостановления операций по нему в соответствии с законодательством Российской Федерации или законодательством иностранных государств, применимым к участнику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02 - неосуществление участником платежной системы всех необходимых мер в области противодействия легализации (отмыванию) доходов, </w:t>
            </w:r>
            <w:r w:rsidRPr="00353192">
              <w:rPr>
                <w:rFonts w:cs="Arial"/>
                <w:szCs w:val="20"/>
                <w:shd w:val="clear" w:color="auto" w:fill="C0C0C0"/>
              </w:rPr>
              <w:lastRenderedPageBreak/>
              <w:t>полученных преступным путем, финансированию терроризма и финансированию распространения оружия массового уничтожения;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03 - нарушение участником платежной системы порядка обеспечения защиты информации в платежной системе, определенного оператором платежной системы в соответствии с пунктом 11 части 3 статьи 28 Федерального закона от 27 июня 2011 года N 161-ФЗ;</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04 - нарушение участником платежной системы порядка обеспечения бесперебойности функционирования платежной системы, определенного оператором платежной системы в соответствии с пунктом 1.3 Положения Банка России от 3 октября 2017 года N 607-П;</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05 - нарушение участником платежной системы порядка обеспечения исполнения обязательств участников платежной системы, установленного правилами платежной системы в соответствии с частью 1 статьи 29 Федерального закона от 27 июня 2011 года N 161-ФЗ;</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06 - иные причины.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если приостановление участия в платежной системе произошло одновременно по нескольким причинам, коды которых установлены настоящим подпунктом, или после возобновления участия в отчетном периоде было принято решение о приостановлении участия в платежной системе по той же или другой причине, соответствующая информация указывается в отдельной строке по каждому случаю и по каждому коду причины приостановления участия в платежной системе.</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4.3. В графе 3 раздела 3 отчетности по форме 0403204 указывается дата приостановления участия в платежной системе в формате, предусмотренном подпунктом 3.7 пункта 3 настоящей методики.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4.4. В графе 4 раздела 3 отчетности по форме 0403204 указывается дата возобновления участия в платежной системе в формате, предусмотренном подпунктом 3.7 пункта 3 настоящей методики.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5. В разделе 4 отчетности по форме 0403204 указываются сведения о клиринговых организациях, на основании распоряжений о переводе денежных средств которых или с согласия которых осуществляются списания денежных средств с банковских счетов участников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5.1. В графе 1 раздела 4 отчетности по форме 0403204 указывается уникальный код клиринговой организации (неизменный и неповторяемый). Уникальный код клиринговой организации в целях составления настоящей отчетности (далее - код клиринговой организации) присваивается оператором платежной системы самостоятельно. Повторное использование кода клиринговой организации не допускается.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5.2. В графе 2 раздела 4 отчетности по форме 0403204 указывается полное наименование клиринговой организации в соответствии с учредительными документами.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5.3. В графе 3 раздела 4 отчетности по форме 0403204 для клиринговых организаций, являющихся кредитными организациями, указывается регистрационный номер в соответствии с КГРКО. В иных случаях в графе 3 проставляется прочерк.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5.4. В графе 4 раздела 4 отчетности по форме 0403204 для клиринговых организаций, не являющихся кредитными организациями, указывается ОГРН в соответствии с ЕГРЮЛ. В иных случаях в графе 4 проставляется прочерк.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 В разделе 5 отчетности по форме 0403204 указываются сведения об операциях по списанию денежных средств с банковских счетов участников платежной системы, указанных в разделе 2 отчетности по форме 0403204, проведенных в отчетном квартале расчетным центром платежной системы. В раздел 5 отчетности по форме 0403204 включаются также сведения об операциях по списанию денежных средств со счетов оператора платежной системы, операторов услуг платежной инфраструктуры платежной системы в случае, предусмотренном абзацем пятым подпункта 6.5 настоящего пункта.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Сведения об операциях по списанию денежных средств с банковского счета участника платежной системы, ставшего ее участником в отчетном квартале и указанного в разделе 2 отчетности по форме 0403204, проведенных в отчетном квартале расчетным центром платежной системы, указываются за период, начиная с даты, указанной в графе 9 раздела 2 отчетности по форме 0403204 (включительно). В случае если участие участника платежной системы, указанного в разделе 2 отчетности по форме 0403204, было прекращено в отчетном квартале, сведения об операциях по списанию денежных средств с банковского счета такого участника приводятся по дату, предшествующую дате, указанной в графе 10 раздела 2 отчетности по форме 0403204.</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В раздел 5 отчетности по форме 0403204 не включаются сведения об операциях по списанию денежных средств с банковского счета участника платежной системы, указанного в разделе 3 отчетности по форме 0403204, проведенных в отчетном квартале расчетным центром платежной системы, в период, начиная с даты приостановления участия в платежной системе (включительно), по дату, предшествующую дате возобновления участия в платежной системе.</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Раздел 5 отчетности по форме 0403204 составляется в разрезе расчетных центров платежной системы, указанных в разделе 1 отчетности по форме 0403204, и клиринговых организаций, указанных в разделе 4 отчетности по форме 0403204.</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6.1. В графе 1 раздела 5 отчетности по форме 0403204 указывается код расчетного центра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6.2. В графе 2 раздела 5 отчетности по форме 0403204 указывается код клиринговой организации.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6.3. В графах 4 - 7 раздела 5 отчетности по форме 0403204 указываются сведения об операциях по списанию денежных средств с банковских счетов участников платежной системы, проведенных расчетным центром платежной системы по распоряжениям клиринговой организации или по распоряжениям участников платежной системы с согласия клиринговой организации по сделкам, совершенным на организованных торгах.</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6.4. В графах 8 - 11 раздела 5 отчетности по форме 0403204 указываются сведения об операциях по списанию денежных средств с банковских счетов участников платежной системы, проведенных расчетным центром платежной системы по распоряжениям клиринговой организации или по распоряжениям участников платежной системы с согласия клиринговой организации по сделкам, совершенным не на организованных торгах.</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6.5. В графах 4 - 11 раздела 5 отчетности по форме 0403204 указываются сведения о количестве и сумме операций по списанию денежных средств с банковских счетов участников платежной системы, проведенных расчетным центром платежной системы на основании: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распоряжений о переводе денежных средств, направленных платежным клиринговым центром платежной системы, в размере сумм платежных клиринговых позиций;</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распоряжений о переводе денежных средств, направленных клиринговой организацией;</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распоряжений о переводе денежных средств, направленных участниками платежной системы с согласия клиринговой организации.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графы 8 - 11 раздела 5 отчетности по форме 0403204 включаются также сведения о количестве и сумме операций по списанию денежных средств со счетов клиринговой организации для осуществления клиринга, открытых в расчетном центре платежной системы, в случае если клиринговая организация является оператором платежной системы и (или) расчетным центром платежной системы (далее - счета для осуществления клиринга).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6.6. В графах 4 - 11 строки 1 раздела 5 отчетности по форме 0403204 указываются сведения о количестве и сумме операций по списанию денежных средств, проведенных расчетным центром платежной системы, на банковские счета участников платежной системы, открытые как в данном расчетном центре платежной системы, так и в других расчетных центрах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графы 8 - 11 строки 1 раздела 5 отчетности по форме 0403204 включаются также сведения о количестве и сумме операций по списанию денежных средств на счета для осуществления клиринга.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6.7. В графах 4 - 11 строки 1.1 раздела 5 отчетности по форме 0403204 указываются сведения о количестве и сумме операций по списанию денежных средств, проведенных расчетным центром платежной системы, из отраженных в графах 4 - 11 строки 1 раздела 5 отчетности по форме 0403204:</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с банковских счетов участников платежной системы - резидентов, открытых в расчетном центре платежной системы, на банковские счета участников платежной системы - нерезидентов, открытые в расчетном центре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с банковских счетов участников платежной системы - нерезидентов, открытых в расчетном центре платежной системы, на банковские счета </w:t>
            </w:r>
            <w:r w:rsidRPr="00353192">
              <w:rPr>
                <w:rFonts w:cs="Arial"/>
                <w:szCs w:val="20"/>
                <w:shd w:val="clear" w:color="auto" w:fill="C0C0C0"/>
              </w:rPr>
              <w:lastRenderedPageBreak/>
              <w:t>участников платежной системы - резидентов, открытые в расчетном центре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между банковскими счетами участников платежной системы - нерезидентов.</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графы 8 - 11 строки 1.1 раздела 5 отчетности по форме 0403204 включаются также операции между банковскими счетами участников платежной системы - нерезидентов, открытыми в расчетном центре платежной системы, и счетами для осуществления клиринга.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6.8. В графах 4 - 11 строки 2 раздела 5 отчетности по форме 0403204 указываются сведения о количестве и сумме иных, не предусмотренных подпунктом 6.6 настоящего пункта операций по списанию денежных средств, проведенных расчетным центром платежной системы, в пользу:</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оператора платежной системы, операторов услуг платежной инфраструктуры платежной системы, не являющихся участниками платежной системы (включая операции, связанные с уплатой комиссий, иные операции, связанные с функционированием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иных юридических (в том числе иностранных) лиц, не являющихся участниками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графах 4 - 11 строки 2 раздела 5 отчетности по форме 0403204 указываются операции, осуществляемые в том числе в целях зачисления денежных средств на банковские счета, открытые в расчетном центре платежной системы, по которому представляются сведения, а также открытые в других кредитных организациях, иностранных банках (иностранных кредитных организациях) и Банке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6.9. В графах 4 - 11 строки 2.1 раздела 5 отчетности по форме 0403204 указываются сведения о количестве и сумме операций по списанию денежных средств из отраженных в графах 4 - 11 строки 2 раздела 5 отчетности по форме 0403204, проведенных расчетным центром платежной системы в целях зачисления денежных средств на банковские счета, открытые в иностранных банках (иностранных кредитных организациях).</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7. В разделе 6 отчетности по форме 0403204 указываются сведения о прочих операциях по списанию денежных средств с банковских счетов </w:t>
            </w:r>
            <w:r w:rsidRPr="00353192">
              <w:rPr>
                <w:rFonts w:cs="Arial"/>
                <w:szCs w:val="20"/>
                <w:shd w:val="clear" w:color="auto" w:fill="C0C0C0"/>
              </w:rPr>
              <w:lastRenderedPageBreak/>
              <w:t>участников платежной системы, не предусмотренных пунктом 6 настоящей методики.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разделе 6 отчетности по форме 0403204 указываются сведения об операциях по списанию денежных средств с банковских счетов участников платежной системы, указанных в разделе 2 отчетности по форме 0403204, проведенных в отчетном квартале расчетным центром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Сведения об операциях по списанию денежных средств с банковского счета участника платежной системы, ставшего ее участником в отчетном квартале и указанного в разделе 2 отчетности по форме 0403204, проведенных в отчетном квартале расчетным центром платежной системы, указываются за период, начиная с даты, указанной в графе 9 раздела 2 отчетности по форме 0403204 (включительно). В случае если участие участника платежной системы, указанного в разделе 2 отчетности по форме 0403204, было прекращено в отчетном квартале, сведения об операциях по списанию денежных средств с банковского счета такого участника приводятся по дату, предшествующую дате, указанной в графе 10 раздела 2 отчетности по форме 0403204.</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раздел 6 отчетности по форме 0403204 не включаются сведения об операциях по списанию денежных средств с банковского счета участника платежной системы, указанного в разделе 3 отчетности по форме 0403204, проведенных в отчетном квартале расчетным центром платежной системы, в период, начиная с даты приостановления участия в платежной системе (включительно), по дату, предшествующую дате возобновления участия в платежной системе.</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Раздел 6 отчетности по форме 0403204 составляется в разрезе расчетных центров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7.1. В графе 1 раздела 6 отчетности по форме 0403204 указывается код расчетного центра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 В графах 3 - 6 раздела 6 отчетности по форме 0403204 указываются сведения о количестве и сумме операций по списанию денежных средств с банковских счетов участников платежной системы, проведенных расчетным центром платежной системы на основании: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распоряжений о переводе денежных средств, направленных платежным клиринговым центром платежной системы, в размере сумм платежных клиринговых позиций;</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иных распоряжений о переводе денежных средств, предъявленных к банковским счетам участников платежной системы как самими участниками платежной системы, так и иными лицами (в частности, исполнение распоряжений оператора платежной системы, операторов услуг платежной инфраструктуры платежной системы, исполнение распоряжений взыскателей средств, исполнение распоряжений по оплате комиссий и по иным основаниям).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7.3. В графах 3 - 6 строки 1 раздела 6 отчетности по форме 0403204 указываются сведения о количестве и сумме операций по списанию денежных средств, проведенных расчетным центром платежной системы, на банковские счета участников платежной системы, открытые как в данном расчетном центре платежной системы, так и в других расчетных центрах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7.4. В графах 3 - 6 строки 1.1 раздела 6 Отчетности по форме 0403204 указываются сведения о количестве и сумме операций по списанию денежных средств, проведенных расчетным центром платежной системы, из отраженных в графах 3 - 6 строки 1 раздела 6 отчетности по форме 0403204:</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с банковских счетов участников платежной системы - резидентов, открытых в расчетном центре платежной системы, на банковские счета участников платежной системы - нерезидентов, открытые в расчетном центре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с банковских счетов участников платежной системы - нерезидентов, открытых в расчетном центре платежной системы, на банковские счета участников платежной системы - резидентов, открытые в расчетном центре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между банковскими счетами участников платежной системы - нерезидентов, открытыми в расчетном центре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7.5. В графах 3 - 6 строки 2 раздела 6 отчетности по форме 0403204 указываются сведения о количестве и сумме иных, не предусмотренных подпунктом 7.3 настоящего пункта операций по списанию денежных средств, проведенных расчетным центром платежной системы, в пользу:</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оператора платежной системы, операторов услуг платежной инфраструктуры платежной системы, не являющихся участниками платежной системы (включая операции, связанные с уплатой комиссий, иные операции, связанные с функционированием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иных юридических (в том числе иностранных) лиц, не являющихся участниками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графах 3 - 6 строки 2 раздела 6 отчетности по форме 0403204 указываются операции, осуществленные в том числе в целях зачисления денежных средств на банковские счета, открытые в расчетном центре платежной системы, по которому представляются сведения, а также открытые в других кредитных организациях, иностранных банках (иностранных кредитных организациях) и Банке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7.6. В графах 3 - 6 строки 2.1 раздела 6 отчетности по форме 0403204 указываются сведения о количестве и сумме операций по списанию денежных средств из отраженных в графах 3 - 6 строки 2 раздела 6 отчетности по форме 0403204, проведенных расчетным центром платежной системы в целях зачисления денежных средств на банковские счета, открытые в иностранных банках.</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 В разделе 7 отчетности по форме 0403204 указываются сведения об операциях по списанию денежных средств с банковских счетов участников платежной системы, проведенных через платежную систему Банка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Раздел 7 отчетности по форме 0403204 составляется в разрезе расчетных центров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8.1. В графе 1 раздела 7 отчетности по форме 0403204 указывается код расчетного центра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8.2. В графах 2 и 3 раздела 7 отчетности по форме 0403204 указываются сведения о количестве и сумме операций по списанию денежных средств из отраженных в графах 4 и 5 строки 2 раздела 5 отчетности по форме 0403204, проведенных через платежную систему Банка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8.3. В графах 4 и 5 раздела 7 отчетности по форме 0403204 указываются сведения о количестве и сумме операций по списанию денежных средств из </w:t>
            </w:r>
            <w:r w:rsidRPr="00353192">
              <w:rPr>
                <w:rFonts w:cs="Arial"/>
                <w:szCs w:val="20"/>
                <w:shd w:val="clear" w:color="auto" w:fill="C0C0C0"/>
              </w:rPr>
              <w:lastRenderedPageBreak/>
              <w:t>отраженных в графах 8 и 9 строки 2 раздела 5 отчетности по форме 0403204, проведенных через платежную систему Банка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8.4. В графах 6 и 7 раздела 7 отчетности по форме 0403204 указываются сведения об операциях по зачислению денежных средств на счета для осуществления клиринга, открытые в расчетном центре платежной системы, совершенных на условиях "поставка против платежа", в случае если денежные средства были зачислены на счета для осуществления клиринга, открытые в расчетном центре платежной системы, с банковского счета оператора платежной системы, оператора услуг платежной инфраструктуры платежной системы, открытого в Банке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8.5. В графах 8 и 9 раздела 7 отчетности по форме 0403204 указываются сведения о количестве и сумме операций по списанию денежных средств из отраженных в графах 3 и 4 строки 2 раздела 6 отчетности по форме 0403204, проведенных через платежную систему Банка России.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9. В разделе 8 отчетности по форме 0403204 указываются сведения об операциях по списанию денежных средств с банковских счетов каждого из пяти участников платежной системы с наибольшей общей суммой операций по списанию денежных средств с их банковских счетов в отчетном квартале (далее для целей настоящей методики - крупнейшие участники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9.1. В графе 1 раздела 8 отчетности по форме 0403204 указывается код участника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9.2. В графах 3 - 6 строки 1 раздела 8 отчетности по форме 0403204 указываются сведения об общих количестве и сумме операций по списанию денежных средств, отраженных по строке 1 разделов 5 и 6 отчетности по форме 0403204, с банковских счетов крупнейших участников платежной системы, проведенных расчетным центром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9.3. В графах 3 - 6 строки 1.1 раздела 8 отчетности по форме 0403204 указываются сведения об общих количестве и сумме операций по списанию денежных средств, отраженных по строке 1.1 разделов 5 и 6 отчетности по форме 0403204, с банковских счетов крупнейших участников платежной системы, проведенных расчетным центром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9.4. В графах 3 - 6 строки 2 раздела 8 отчетности по форме 0403204 указываются сведения об общих количестве и сумме операций по списанию </w:t>
            </w:r>
            <w:r w:rsidRPr="00353192">
              <w:rPr>
                <w:rFonts w:cs="Arial"/>
                <w:szCs w:val="20"/>
                <w:shd w:val="clear" w:color="auto" w:fill="C0C0C0"/>
              </w:rPr>
              <w:lastRenderedPageBreak/>
              <w:t>денежных средств, отраженных по строке 2 разделов 5 и 6 отчетности по форме 0403204, с банковских счетов крупнейших участников платежной системы, проведенных расчетным центром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9.5. В графах 3 - 6 строки 2.1 раздела 8 отчетности по форме 0403204 указываются сведения об общих количестве и сумме операций по списанию денежных средств, отраженных по строке 2.1 разделов 5 и 6 отчетности по форме 0403204, с банковских счетов крупнейших участников платежной системы, проведенных расчетным центром платежной системы.</w:t>
            </w: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outlineLvl w:val="2"/>
              <w:rPr>
                <w:rFonts w:cs="Arial"/>
                <w:szCs w:val="20"/>
              </w:rPr>
            </w:pPr>
            <w:r w:rsidRPr="00353192">
              <w:rPr>
                <w:rFonts w:cs="Arial"/>
                <w:szCs w:val="20"/>
                <w:shd w:val="clear" w:color="auto" w:fill="C0C0C0"/>
              </w:rPr>
              <w:t>Форма</w:t>
            </w:r>
          </w:p>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3"/>
              <w:gridCol w:w="1475"/>
              <w:gridCol w:w="1701"/>
              <w:gridCol w:w="1835"/>
            </w:tblGrid>
            <w:tr w:rsidR="007F46F0" w:rsidTr="00B34BC2">
              <w:tc>
                <w:tcPr>
                  <w:tcW w:w="2413" w:type="dxa"/>
                  <w:vMerge w:val="restart"/>
                  <w:tcBorders>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475"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Код территории по ОКАТО &lt;1&gt;</w:t>
                  </w:r>
                </w:p>
              </w:tc>
              <w:tc>
                <w:tcPr>
                  <w:tcW w:w="3536" w:type="dxa"/>
                  <w:gridSpan w:val="2"/>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Идентификатор организации</w:t>
                  </w:r>
                </w:p>
              </w:tc>
            </w:tr>
            <w:tr w:rsidR="007F46F0" w:rsidTr="00B34BC2">
              <w:tc>
                <w:tcPr>
                  <w:tcW w:w="2413" w:type="dxa"/>
                  <w:vMerge/>
                  <w:tcBorders>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1475" w:type="dxa"/>
                  <w:vMerge/>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both"/>
                    <w:rPr>
                      <w:rFonts w:cs="Arial"/>
                      <w:szCs w:val="20"/>
                      <w:shd w:val="clear" w:color="auto" w:fill="C0C0C0"/>
                    </w:rPr>
                  </w:pPr>
                </w:p>
              </w:tc>
              <w:tc>
                <w:tcPr>
                  <w:tcW w:w="170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код организации по ОКПО &lt;2&gt;</w:t>
                  </w:r>
                </w:p>
              </w:tc>
              <w:tc>
                <w:tcPr>
                  <w:tcW w:w="183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регистрационный номер</w:t>
                  </w:r>
                </w:p>
              </w:tc>
            </w:tr>
            <w:tr w:rsidR="007F46F0" w:rsidTr="00B34BC2">
              <w:tc>
                <w:tcPr>
                  <w:tcW w:w="2413" w:type="dxa"/>
                  <w:tcBorders>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47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3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4"/>
              <w:gridCol w:w="983"/>
              <w:gridCol w:w="278"/>
              <w:gridCol w:w="695"/>
              <w:gridCol w:w="2832"/>
            </w:tblGrid>
            <w:tr w:rsidR="007F46F0" w:rsidTr="00B34BC2">
              <w:tc>
                <w:tcPr>
                  <w:tcW w:w="7432" w:type="dxa"/>
                  <w:gridSpan w:val="5"/>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bookmarkStart w:id="67" w:name="Р2_42"/>
                  <w:bookmarkEnd w:id="67"/>
                  <w:r w:rsidRPr="00353192">
                    <w:rPr>
                      <w:rFonts w:cs="Arial"/>
                      <w:szCs w:val="20"/>
                      <w:shd w:val="clear" w:color="auto" w:fill="C0C0C0"/>
                    </w:rPr>
                    <w:t>Отчетность по форме 0403205</w:t>
                  </w:r>
                </w:p>
                <w:p w:rsidR="007F46F0" w:rsidRDefault="007F46F0" w:rsidP="000354BA">
                  <w:pPr>
                    <w:autoSpaceDE w:val="0"/>
                    <w:autoSpaceDN w:val="0"/>
                    <w:adjustRightInd w:val="0"/>
                    <w:spacing w:after="1" w:line="200" w:lineRule="atLeast"/>
                    <w:jc w:val="center"/>
                    <w:rPr>
                      <w:rFonts w:cs="Arial"/>
                      <w:szCs w:val="20"/>
                    </w:rPr>
                  </w:pPr>
                  <w:r w:rsidRPr="00353192">
                    <w:rPr>
                      <w:rFonts w:cs="Arial"/>
                      <w:szCs w:val="20"/>
                      <w:shd w:val="clear" w:color="auto" w:fill="C0C0C0"/>
                    </w:rPr>
                    <w:t>"Сведения по инцидентам, возникшим (выявленным) при оказании услуг платежной инфраструктуры, и показателям бесперебойности функционирования платежной системы"</w:t>
                  </w:r>
                </w:p>
              </w:tc>
            </w:tr>
            <w:tr w:rsidR="007F46F0" w:rsidTr="00B34BC2">
              <w:tc>
                <w:tcPr>
                  <w:tcW w:w="2644" w:type="dxa"/>
                </w:tcPr>
                <w:p w:rsidR="007F46F0" w:rsidRDefault="007F46F0" w:rsidP="000354BA">
                  <w:pPr>
                    <w:autoSpaceDE w:val="0"/>
                    <w:autoSpaceDN w:val="0"/>
                    <w:adjustRightInd w:val="0"/>
                    <w:spacing w:after="1" w:line="200" w:lineRule="atLeast"/>
                    <w:jc w:val="right"/>
                    <w:rPr>
                      <w:rFonts w:cs="Arial"/>
                      <w:szCs w:val="20"/>
                    </w:rPr>
                  </w:pPr>
                  <w:r w:rsidRPr="00353192">
                    <w:rPr>
                      <w:rFonts w:cs="Arial"/>
                      <w:szCs w:val="20"/>
                      <w:shd w:val="clear" w:color="auto" w:fill="C0C0C0"/>
                    </w:rPr>
                    <w:t>за</w:t>
                  </w:r>
                </w:p>
              </w:tc>
              <w:tc>
                <w:tcPr>
                  <w:tcW w:w="983" w:type="dxa"/>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8" w:type="dxa"/>
                </w:tcPr>
                <w:p w:rsidR="007F46F0" w:rsidRDefault="007F46F0" w:rsidP="000354BA">
                  <w:pPr>
                    <w:autoSpaceDE w:val="0"/>
                    <w:autoSpaceDN w:val="0"/>
                    <w:adjustRightInd w:val="0"/>
                    <w:spacing w:after="1" w:line="200" w:lineRule="atLeast"/>
                    <w:rPr>
                      <w:rFonts w:cs="Arial"/>
                      <w:szCs w:val="20"/>
                    </w:rPr>
                  </w:pPr>
                </w:p>
              </w:tc>
              <w:tc>
                <w:tcPr>
                  <w:tcW w:w="695" w:type="dxa"/>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830" w:type="dxa"/>
                </w:tcPr>
                <w:p w:rsidR="007F46F0" w:rsidRDefault="007F46F0" w:rsidP="000354BA">
                  <w:pPr>
                    <w:autoSpaceDE w:val="0"/>
                    <w:autoSpaceDN w:val="0"/>
                    <w:adjustRightInd w:val="0"/>
                    <w:spacing w:after="1" w:line="200" w:lineRule="atLeast"/>
                    <w:jc w:val="both"/>
                    <w:rPr>
                      <w:rFonts w:cs="Arial"/>
                      <w:szCs w:val="20"/>
                    </w:rPr>
                  </w:pPr>
                  <w:r w:rsidRPr="00353192">
                    <w:rPr>
                      <w:rFonts w:cs="Arial"/>
                      <w:szCs w:val="20"/>
                      <w:shd w:val="clear" w:color="auto" w:fill="C0C0C0"/>
                    </w:rPr>
                    <w:t>года</w:t>
                  </w:r>
                </w:p>
              </w:tc>
            </w:tr>
            <w:tr w:rsidR="007F46F0" w:rsidTr="00B34BC2">
              <w:tc>
                <w:tcPr>
                  <w:tcW w:w="2644" w:type="dxa"/>
                </w:tcPr>
                <w:p w:rsidR="007F46F0" w:rsidRDefault="007F46F0" w:rsidP="000354BA">
                  <w:pPr>
                    <w:autoSpaceDE w:val="0"/>
                    <w:autoSpaceDN w:val="0"/>
                    <w:adjustRightInd w:val="0"/>
                    <w:spacing w:after="1" w:line="200" w:lineRule="atLeast"/>
                    <w:rPr>
                      <w:rFonts w:cs="Arial"/>
                      <w:szCs w:val="20"/>
                    </w:rPr>
                  </w:pPr>
                </w:p>
              </w:tc>
              <w:tc>
                <w:tcPr>
                  <w:tcW w:w="983" w:type="dxa"/>
                  <w:tcBorders>
                    <w:top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353192">
                    <w:rPr>
                      <w:rFonts w:cs="Arial"/>
                      <w:szCs w:val="20"/>
                      <w:shd w:val="clear" w:color="auto" w:fill="C0C0C0"/>
                    </w:rPr>
                    <w:t>(месяц)</w:t>
                  </w:r>
                </w:p>
              </w:tc>
              <w:tc>
                <w:tcPr>
                  <w:tcW w:w="278" w:type="dxa"/>
                </w:tcPr>
                <w:p w:rsidR="007F46F0" w:rsidRDefault="007F46F0" w:rsidP="000354BA">
                  <w:pPr>
                    <w:autoSpaceDE w:val="0"/>
                    <w:autoSpaceDN w:val="0"/>
                    <w:adjustRightInd w:val="0"/>
                    <w:spacing w:after="1" w:line="200" w:lineRule="atLeast"/>
                    <w:rPr>
                      <w:rFonts w:cs="Arial"/>
                      <w:szCs w:val="20"/>
                    </w:rPr>
                  </w:pPr>
                </w:p>
              </w:tc>
              <w:tc>
                <w:tcPr>
                  <w:tcW w:w="3526" w:type="dxa"/>
                  <w:gridSpan w:val="2"/>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7438"/>
            </w:tblGrid>
            <w:tr w:rsidR="007F46F0" w:rsidTr="00B34BC2">
              <w:tc>
                <w:tcPr>
                  <w:tcW w:w="7438" w:type="dxa"/>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Наименование оператора ___________________________________________</w:t>
                  </w:r>
                </w:p>
              </w:tc>
            </w:tr>
            <w:tr w:rsidR="007F46F0" w:rsidTr="00B34BC2">
              <w:tc>
                <w:tcPr>
                  <w:tcW w:w="7438" w:type="dxa"/>
                  <w:vAlign w:val="bottom"/>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Адрес в пределах места нахождения оператора ________________________</w:t>
                  </w:r>
                </w:p>
              </w:tc>
            </w:tr>
            <w:tr w:rsidR="007F46F0" w:rsidTr="00B34BC2">
              <w:tc>
                <w:tcPr>
                  <w:tcW w:w="7438" w:type="dxa"/>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Наименование оператора услуг платежной инфраструктуры ______________</w:t>
                  </w:r>
                </w:p>
              </w:tc>
            </w:tr>
            <w:tr w:rsidR="007F46F0" w:rsidTr="00B34BC2">
              <w:tc>
                <w:tcPr>
                  <w:tcW w:w="7438" w:type="dxa"/>
                </w:tcPr>
                <w:p w:rsidR="007F46F0" w:rsidRDefault="007F46F0" w:rsidP="000354BA">
                  <w:pPr>
                    <w:autoSpaceDE w:val="0"/>
                    <w:autoSpaceDN w:val="0"/>
                    <w:adjustRightInd w:val="0"/>
                    <w:spacing w:after="1" w:line="200" w:lineRule="atLeast"/>
                    <w:rPr>
                      <w:rFonts w:cs="Arial"/>
                      <w:szCs w:val="20"/>
                    </w:rPr>
                  </w:pPr>
                </w:p>
              </w:tc>
            </w:tr>
            <w:tr w:rsidR="007F46F0" w:rsidTr="00B34BC2">
              <w:tc>
                <w:tcPr>
                  <w:tcW w:w="7438" w:type="dxa"/>
                </w:tcPr>
                <w:p w:rsidR="007F46F0" w:rsidRDefault="007F46F0" w:rsidP="000354BA">
                  <w:pPr>
                    <w:autoSpaceDE w:val="0"/>
                    <w:autoSpaceDN w:val="0"/>
                    <w:adjustRightInd w:val="0"/>
                    <w:spacing w:after="1" w:line="200" w:lineRule="atLeast"/>
                    <w:jc w:val="right"/>
                    <w:rPr>
                      <w:rFonts w:cs="Arial"/>
                      <w:szCs w:val="20"/>
                    </w:rPr>
                  </w:pPr>
                  <w:r w:rsidRPr="00353192">
                    <w:rPr>
                      <w:rFonts w:cs="Arial"/>
                      <w:szCs w:val="20"/>
                      <w:shd w:val="clear" w:color="auto" w:fill="C0C0C0"/>
                    </w:rPr>
                    <w:t>Код формы по ОКУД &lt;3&gt; 0403205</w:t>
                  </w:r>
                </w:p>
                <w:p w:rsidR="007F46F0" w:rsidRDefault="007F46F0" w:rsidP="000354BA">
                  <w:pPr>
                    <w:autoSpaceDE w:val="0"/>
                    <w:autoSpaceDN w:val="0"/>
                    <w:adjustRightInd w:val="0"/>
                    <w:spacing w:after="1" w:line="200" w:lineRule="atLeast"/>
                    <w:jc w:val="right"/>
                    <w:rPr>
                      <w:rFonts w:cs="Arial"/>
                      <w:szCs w:val="20"/>
                    </w:rPr>
                  </w:pPr>
                  <w:r w:rsidRPr="00353192">
                    <w:rPr>
                      <w:rFonts w:cs="Arial"/>
                      <w:szCs w:val="20"/>
                      <w:shd w:val="clear" w:color="auto" w:fill="C0C0C0"/>
                    </w:rPr>
                    <w:t>Месячная</w:t>
                  </w:r>
                </w:p>
              </w:tc>
            </w:tr>
          </w:tbl>
          <w:p w:rsidR="007F46F0" w:rsidRDefault="007F46F0" w:rsidP="000354BA">
            <w:pPr>
              <w:autoSpaceDE w:val="0"/>
              <w:autoSpaceDN w:val="0"/>
              <w:adjustRightInd w:val="0"/>
              <w:spacing w:after="1" w:line="200" w:lineRule="atLeast"/>
              <w:ind w:firstLine="539"/>
              <w:jc w:val="both"/>
              <w:rPr>
                <w:rFonts w:cs="Arial"/>
                <w:szCs w:val="20"/>
              </w:rPr>
            </w:pPr>
          </w:p>
          <w:p w:rsidR="007F46F0" w:rsidRDefault="007F46F0" w:rsidP="000354BA">
            <w:pPr>
              <w:autoSpaceDE w:val="0"/>
              <w:autoSpaceDN w:val="0"/>
              <w:adjustRightInd w:val="0"/>
              <w:spacing w:after="1" w:line="200" w:lineRule="atLeast"/>
              <w:ind w:firstLine="539"/>
              <w:jc w:val="both"/>
              <w:rPr>
                <w:rFonts w:cs="Arial"/>
                <w:szCs w:val="20"/>
              </w:rPr>
            </w:pPr>
            <w:r w:rsidRPr="00353192">
              <w:rPr>
                <w:rFonts w:cs="Arial"/>
                <w:szCs w:val="20"/>
                <w:shd w:val="clear" w:color="auto" w:fill="C0C0C0"/>
              </w:rPr>
              <w:t>--------------------------------</w:t>
            </w:r>
          </w:p>
          <w:p w:rsidR="007F46F0" w:rsidRDefault="007F46F0" w:rsidP="000354BA">
            <w:pPr>
              <w:autoSpaceDE w:val="0"/>
              <w:autoSpaceDN w:val="0"/>
              <w:adjustRightInd w:val="0"/>
              <w:spacing w:before="200" w:after="1" w:line="200" w:lineRule="atLeast"/>
              <w:ind w:firstLine="540"/>
              <w:jc w:val="both"/>
              <w:rPr>
                <w:rFonts w:cs="Arial"/>
                <w:szCs w:val="20"/>
              </w:rPr>
            </w:pPr>
            <w:r w:rsidRPr="00353192">
              <w:rPr>
                <w:rFonts w:cs="Arial"/>
                <w:szCs w:val="20"/>
                <w:shd w:val="clear" w:color="auto" w:fill="C0C0C0"/>
              </w:rPr>
              <w:t>&lt;1&gt; Общероссийский классификатор объектов административно-территориального деления.</w:t>
            </w:r>
          </w:p>
          <w:p w:rsidR="007F46F0" w:rsidRDefault="007F46F0" w:rsidP="000354BA">
            <w:pPr>
              <w:autoSpaceDE w:val="0"/>
              <w:autoSpaceDN w:val="0"/>
              <w:adjustRightInd w:val="0"/>
              <w:spacing w:before="200" w:after="1" w:line="200" w:lineRule="atLeast"/>
              <w:ind w:firstLine="540"/>
              <w:jc w:val="both"/>
              <w:rPr>
                <w:rFonts w:cs="Arial"/>
                <w:szCs w:val="20"/>
              </w:rPr>
            </w:pPr>
            <w:r w:rsidRPr="00353192">
              <w:rPr>
                <w:rFonts w:cs="Arial"/>
                <w:szCs w:val="20"/>
                <w:shd w:val="clear" w:color="auto" w:fill="C0C0C0"/>
              </w:rPr>
              <w:t>&lt;2&gt; Общероссийский классификатор предприятий и организаций.</w:t>
            </w:r>
          </w:p>
          <w:p w:rsidR="007F46F0" w:rsidRDefault="007F46F0" w:rsidP="000354BA">
            <w:pPr>
              <w:autoSpaceDE w:val="0"/>
              <w:autoSpaceDN w:val="0"/>
              <w:adjustRightInd w:val="0"/>
              <w:spacing w:before="200" w:after="1" w:line="200" w:lineRule="atLeast"/>
              <w:ind w:firstLine="540"/>
              <w:jc w:val="both"/>
              <w:rPr>
                <w:rFonts w:cs="Arial"/>
                <w:szCs w:val="20"/>
              </w:rPr>
            </w:pPr>
            <w:r w:rsidRPr="00353192">
              <w:rPr>
                <w:rFonts w:cs="Arial"/>
                <w:szCs w:val="20"/>
                <w:shd w:val="clear" w:color="auto" w:fill="C0C0C0"/>
              </w:rPr>
              <w:t>&lt;3&gt; Общероссийский классификатор управленческой документации.</w:t>
            </w:r>
          </w:p>
          <w:p w:rsidR="007F46F0" w:rsidRDefault="007F46F0" w:rsidP="000354B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6384"/>
            </w:tblGrid>
            <w:tr w:rsidR="007F46F0" w:rsidTr="00B34BC2">
              <w:tc>
                <w:tcPr>
                  <w:tcW w:w="1053" w:type="dxa"/>
                </w:tcPr>
                <w:p w:rsidR="007F46F0" w:rsidRDefault="007F46F0" w:rsidP="000354BA">
                  <w:pPr>
                    <w:autoSpaceDE w:val="0"/>
                    <w:autoSpaceDN w:val="0"/>
                    <w:adjustRightInd w:val="0"/>
                    <w:spacing w:after="1" w:line="200" w:lineRule="atLeast"/>
                    <w:outlineLvl w:val="3"/>
                    <w:rPr>
                      <w:rFonts w:cs="Arial"/>
                      <w:szCs w:val="20"/>
                    </w:rPr>
                  </w:pPr>
                  <w:bookmarkStart w:id="68" w:name="Р2_43"/>
                  <w:bookmarkEnd w:id="68"/>
                  <w:r w:rsidRPr="00353192">
                    <w:rPr>
                      <w:rFonts w:cs="Arial"/>
                      <w:szCs w:val="20"/>
                      <w:shd w:val="clear" w:color="auto" w:fill="C0C0C0"/>
                    </w:rPr>
                    <w:t>Раздел 1.</w:t>
                  </w:r>
                </w:p>
              </w:tc>
              <w:tc>
                <w:tcPr>
                  <w:tcW w:w="6384" w:type="dxa"/>
                </w:tcPr>
                <w:p w:rsidR="007F46F0" w:rsidRDefault="007F46F0" w:rsidP="000354BA">
                  <w:pPr>
                    <w:autoSpaceDE w:val="0"/>
                    <w:autoSpaceDN w:val="0"/>
                    <w:adjustRightInd w:val="0"/>
                    <w:spacing w:after="1" w:line="200" w:lineRule="atLeast"/>
                    <w:jc w:val="both"/>
                    <w:rPr>
                      <w:rFonts w:cs="Arial"/>
                      <w:szCs w:val="20"/>
                    </w:rPr>
                  </w:pPr>
                  <w:r w:rsidRPr="00353192">
                    <w:rPr>
                      <w:rFonts w:cs="Arial"/>
                      <w:szCs w:val="20"/>
                      <w:shd w:val="clear" w:color="auto" w:fill="C0C0C0"/>
                    </w:rPr>
                    <w:t>Сведения об инцидентах, возникших (выявленных) при оказании услуг платежной инфраструктуры</w:t>
                  </w:r>
                </w:p>
              </w:tc>
            </w:tr>
          </w:tbl>
          <w:p w:rsidR="007F46F0" w:rsidRDefault="007F46F0" w:rsidP="000354BA">
            <w:pPr>
              <w:autoSpaceDE w:val="0"/>
              <w:autoSpaceDN w:val="0"/>
              <w:adjustRightInd w:val="0"/>
              <w:spacing w:after="1" w:line="200" w:lineRule="atLeast"/>
              <w:jc w:val="both"/>
              <w:rPr>
                <w:rFonts w:cs="Arial"/>
                <w:szCs w:val="20"/>
              </w:rPr>
            </w:pPr>
          </w:p>
          <w:tbl>
            <w:tblPr>
              <w:tblW w:w="7450" w:type="dxa"/>
              <w:tblLayout w:type="fixed"/>
              <w:tblCellMar>
                <w:top w:w="102" w:type="dxa"/>
                <w:left w:w="62" w:type="dxa"/>
                <w:bottom w:w="102" w:type="dxa"/>
                <w:right w:w="62" w:type="dxa"/>
              </w:tblCellMar>
              <w:tblLook w:val="0000" w:firstRow="0" w:lastRow="0" w:firstColumn="0" w:lastColumn="0" w:noHBand="0" w:noVBand="0"/>
            </w:tblPr>
            <w:tblGrid>
              <w:gridCol w:w="558"/>
              <w:gridCol w:w="652"/>
              <w:gridCol w:w="605"/>
              <w:gridCol w:w="652"/>
              <w:gridCol w:w="698"/>
              <w:gridCol w:w="698"/>
              <w:gridCol w:w="605"/>
              <w:gridCol w:w="698"/>
              <w:gridCol w:w="837"/>
              <w:gridCol w:w="885"/>
              <w:gridCol w:w="562"/>
            </w:tblGrid>
            <w:tr w:rsidR="007F46F0" w:rsidTr="00B34BC2">
              <w:tc>
                <w:tcPr>
                  <w:tcW w:w="558"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Номер строки</w:t>
                  </w:r>
                </w:p>
              </w:tc>
              <w:tc>
                <w:tcPr>
                  <w:tcW w:w="652"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Уникальный номер инцидента</w:t>
                  </w:r>
                </w:p>
              </w:tc>
              <w:tc>
                <w:tcPr>
                  <w:tcW w:w="1257" w:type="dxa"/>
                  <w:gridSpan w:val="2"/>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Возникновение (выявление) инцидента</w:t>
                  </w:r>
                </w:p>
              </w:tc>
              <w:tc>
                <w:tcPr>
                  <w:tcW w:w="1396" w:type="dxa"/>
                  <w:gridSpan w:val="2"/>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Приостановление оказания услуг платежной инфраструктуры вследствие инцидента</w:t>
                  </w:r>
                </w:p>
              </w:tc>
              <w:tc>
                <w:tcPr>
                  <w:tcW w:w="1303" w:type="dxa"/>
                  <w:gridSpan w:val="2"/>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Восстановление оказания услуг платежной инфраструктуры после их приостановления</w:t>
                  </w:r>
                </w:p>
              </w:tc>
              <w:tc>
                <w:tcPr>
                  <w:tcW w:w="1722" w:type="dxa"/>
                  <w:gridSpan w:val="2"/>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Восстановление оказания услуг платежной инфраструктуры, соответствующего требованиям к оказанию услуг</w:t>
                  </w:r>
                </w:p>
              </w:tc>
              <w:tc>
                <w:tcPr>
                  <w:tcW w:w="558"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Причина инцидента</w:t>
                  </w:r>
                </w:p>
              </w:tc>
            </w:tr>
            <w:tr w:rsidR="007F46F0" w:rsidTr="00B34BC2">
              <w:tc>
                <w:tcPr>
                  <w:tcW w:w="558"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65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дата</w:t>
                  </w:r>
                </w:p>
              </w:tc>
              <w:tc>
                <w:tcPr>
                  <w:tcW w:w="65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время</w:t>
                  </w:r>
                </w:p>
              </w:tc>
              <w:tc>
                <w:tcPr>
                  <w:tcW w:w="6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дата</w:t>
                  </w:r>
                </w:p>
              </w:tc>
              <w:tc>
                <w:tcPr>
                  <w:tcW w:w="6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время</w:t>
                  </w:r>
                </w:p>
              </w:tc>
              <w:tc>
                <w:tcPr>
                  <w:tcW w:w="60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дата</w:t>
                  </w:r>
                </w:p>
              </w:tc>
              <w:tc>
                <w:tcPr>
                  <w:tcW w:w="6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время</w:t>
                  </w:r>
                </w:p>
              </w:tc>
              <w:tc>
                <w:tcPr>
                  <w:tcW w:w="83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дата</w:t>
                  </w:r>
                </w:p>
              </w:tc>
              <w:tc>
                <w:tcPr>
                  <w:tcW w:w="884"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время</w:t>
                  </w:r>
                </w:p>
              </w:tc>
              <w:tc>
                <w:tcPr>
                  <w:tcW w:w="558"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p>
              </w:tc>
            </w:tr>
            <w:tr w:rsidR="007F46F0" w:rsidTr="00B34BC2">
              <w:tc>
                <w:tcPr>
                  <w:tcW w:w="55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353192">
                    <w:rPr>
                      <w:rFonts w:cs="Arial"/>
                      <w:szCs w:val="20"/>
                      <w:shd w:val="clear" w:color="auto" w:fill="C0C0C0"/>
                    </w:rPr>
                    <w:t>1</w:t>
                  </w:r>
                </w:p>
              </w:tc>
              <w:tc>
                <w:tcPr>
                  <w:tcW w:w="65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2</w:t>
                  </w:r>
                </w:p>
              </w:tc>
              <w:tc>
                <w:tcPr>
                  <w:tcW w:w="60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3</w:t>
                  </w:r>
                </w:p>
              </w:tc>
              <w:tc>
                <w:tcPr>
                  <w:tcW w:w="65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4</w:t>
                  </w:r>
                </w:p>
              </w:tc>
              <w:tc>
                <w:tcPr>
                  <w:tcW w:w="6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5</w:t>
                  </w:r>
                </w:p>
              </w:tc>
              <w:tc>
                <w:tcPr>
                  <w:tcW w:w="6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6</w:t>
                  </w:r>
                </w:p>
              </w:tc>
              <w:tc>
                <w:tcPr>
                  <w:tcW w:w="60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7</w:t>
                  </w:r>
                </w:p>
              </w:tc>
              <w:tc>
                <w:tcPr>
                  <w:tcW w:w="6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8</w:t>
                  </w:r>
                </w:p>
              </w:tc>
              <w:tc>
                <w:tcPr>
                  <w:tcW w:w="83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9</w:t>
                  </w:r>
                </w:p>
              </w:tc>
              <w:tc>
                <w:tcPr>
                  <w:tcW w:w="884"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10</w:t>
                  </w:r>
                </w:p>
              </w:tc>
              <w:tc>
                <w:tcPr>
                  <w:tcW w:w="55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11</w:t>
                  </w:r>
                </w:p>
              </w:tc>
            </w:tr>
            <w:tr w:rsidR="007F46F0" w:rsidTr="00B34BC2">
              <w:tc>
                <w:tcPr>
                  <w:tcW w:w="7450" w:type="dxa"/>
                  <w:gridSpan w:val="11"/>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outlineLvl w:val="4"/>
                    <w:rPr>
                      <w:rFonts w:cs="Arial"/>
                      <w:szCs w:val="20"/>
                    </w:rPr>
                  </w:pPr>
                  <w:bookmarkStart w:id="69" w:name="Р2_44"/>
                  <w:bookmarkEnd w:id="69"/>
                  <w:r w:rsidRPr="00353192">
                    <w:rPr>
                      <w:rFonts w:cs="Arial"/>
                      <w:szCs w:val="20"/>
                      <w:shd w:val="clear" w:color="auto" w:fill="C0C0C0"/>
                    </w:rPr>
                    <w:t>Подраздел 1. Инциденты, возникшие (выявленные) в отчетном периоде</w:t>
                  </w:r>
                </w:p>
              </w:tc>
            </w:tr>
            <w:tr w:rsidR="007F46F0" w:rsidTr="00B34BC2">
              <w:tc>
                <w:tcPr>
                  <w:tcW w:w="558" w:type="dxa"/>
                  <w:tcBorders>
                    <w:top w:val="single" w:sz="4" w:space="0" w:color="auto"/>
                    <w:left w:val="single" w:sz="4" w:space="0" w:color="auto"/>
                    <w:bottom w:val="single" w:sz="4" w:space="0" w:color="auto"/>
                    <w:right w:val="single" w:sz="4" w:space="0" w:color="auto"/>
                  </w:tcBorders>
                  <w:vAlign w:val="center"/>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1.1</w:t>
                  </w: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3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558"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3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7450" w:type="dxa"/>
                  <w:gridSpan w:val="11"/>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outlineLvl w:val="4"/>
                    <w:rPr>
                      <w:rFonts w:cs="Arial"/>
                      <w:szCs w:val="20"/>
                    </w:rPr>
                  </w:pPr>
                  <w:bookmarkStart w:id="70" w:name="Р2_45"/>
                  <w:bookmarkEnd w:id="70"/>
                  <w:r w:rsidRPr="00353192">
                    <w:rPr>
                      <w:rFonts w:cs="Arial"/>
                      <w:szCs w:val="20"/>
                      <w:shd w:val="clear" w:color="auto" w:fill="C0C0C0"/>
                    </w:rPr>
                    <w:t>Подраздел 2. Инциденты, возникшие (выявленные) в предыдущих отчетных периодах</w:t>
                  </w:r>
                </w:p>
              </w:tc>
            </w:tr>
            <w:tr w:rsidR="007F46F0" w:rsidTr="00B34BC2">
              <w:tc>
                <w:tcPr>
                  <w:tcW w:w="558"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lastRenderedPageBreak/>
                    <w:t>2.1</w:t>
                  </w: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3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558"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0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3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88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51" w:type="dxa"/>
              <w:tblLayout w:type="fixed"/>
              <w:tblCellMar>
                <w:top w:w="102" w:type="dxa"/>
                <w:left w:w="62" w:type="dxa"/>
                <w:bottom w:w="102" w:type="dxa"/>
                <w:right w:w="62" w:type="dxa"/>
              </w:tblCellMar>
              <w:tblLook w:val="0000" w:firstRow="0" w:lastRow="0" w:firstColumn="0" w:lastColumn="0" w:noHBand="0" w:noVBand="0"/>
            </w:tblPr>
            <w:tblGrid>
              <w:gridCol w:w="1053"/>
              <w:gridCol w:w="6398"/>
            </w:tblGrid>
            <w:tr w:rsidR="007F46F0" w:rsidTr="00B34BC2">
              <w:tc>
                <w:tcPr>
                  <w:tcW w:w="1053" w:type="dxa"/>
                </w:tcPr>
                <w:p w:rsidR="007F46F0" w:rsidRDefault="007F46F0" w:rsidP="000354BA">
                  <w:pPr>
                    <w:autoSpaceDE w:val="0"/>
                    <w:autoSpaceDN w:val="0"/>
                    <w:adjustRightInd w:val="0"/>
                    <w:spacing w:after="1" w:line="200" w:lineRule="atLeast"/>
                    <w:outlineLvl w:val="3"/>
                    <w:rPr>
                      <w:rFonts w:cs="Arial"/>
                      <w:szCs w:val="20"/>
                    </w:rPr>
                  </w:pPr>
                  <w:bookmarkStart w:id="71" w:name="Р2_46"/>
                  <w:bookmarkEnd w:id="71"/>
                  <w:r w:rsidRPr="00353192">
                    <w:rPr>
                      <w:rFonts w:cs="Arial"/>
                      <w:szCs w:val="20"/>
                      <w:shd w:val="clear" w:color="auto" w:fill="C0C0C0"/>
                    </w:rPr>
                    <w:t>Раздел 2.</w:t>
                  </w:r>
                </w:p>
              </w:tc>
              <w:tc>
                <w:tcPr>
                  <w:tcW w:w="6398" w:type="dxa"/>
                </w:tcPr>
                <w:p w:rsidR="007F46F0" w:rsidRDefault="007F46F0" w:rsidP="000354BA">
                  <w:pPr>
                    <w:autoSpaceDE w:val="0"/>
                    <w:autoSpaceDN w:val="0"/>
                    <w:adjustRightInd w:val="0"/>
                    <w:spacing w:after="1" w:line="200" w:lineRule="atLeast"/>
                    <w:jc w:val="both"/>
                    <w:rPr>
                      <w:rFonts w:cs="Arial"/>
                      <w:szCs w:val="20"/>
                    </w:rPr>
                  </w:pPr>
                  <w:r w:rsidRPr="00353192">
                    <w:rPr>
                      <w:rFonts w:cs="Arial"/>
                      <w:szCs w:val="20"/>
                      <w:shd w:val="clear" w:color="auto" w:fill="C0C0C0"/>
                    </w:rPr>
                    <w:t>Сведения о влиянии инцидентов, возникших (выявленных) при оказании услуг платежной инфраструктуры, на бесперебойность функционирования платежных систем</w:t>
                  </w:r>
                </w:p>
              </w:tc>
            </w:tr>
          </w:tbl>
          <w:p w:rsidR="007F46F0" w:rsidRDefault="007F46F0" w:rsidP="000354BA">
            <w:pPr>
              <w:spacing w:after="1" w:line="200" w:lineRule="atLeast"/>
              <w:jc w:val="both"/>
            </w:pPr>
          </w:p>
          <w:tbl>
            <w:tblPr>
              <w:tblW w:w="7440" w:type="dxa"/>
              <w:tblLayout w:type="fixed"/>
              <w:tblCellMar>
                <w:top w:w="102" w:type="dxa"/>
                <w:left w:w="62" w:type="dxa"/>
                <w:bottom w:w="102" w:type="dxa"/>
                <w:right w:w="62" w:type="dxa"/>
              </w:tblCellMar>
              <w:tblLook w:val="0000" w:firstRow="0" w:lastRow="0" w:firstColumn="0" w:lastColumn="0" w:noHBand="0" w:noVBand="0"/>
            </w:tblPr>
            <w:tblGrid>
              <w:gridCol w:w="292"/>
              <w:gridCol w:w="496"/>
              <w:gridCol w:w="597"/>
              <w:gridCol w:w="597"/>
              <w:gridCol w:w="498"/>
              <w:gridCol w:w="692"/>
              <w:gridCol w:w="732"/>
              <w:gridCol w:w="571"/>
              <w:gridCol w:w="733"/>
              <w:gridCol w:w="733"/>
              <w:gridCol w:w="485"/>
              <w:gridCol w:w="448"/>
              <w:gridCol w:w="566"/>
            </w:tblGrid>
            <w:tr w:rsidR="007F46F0" w:rsidTr="00B34BC2">
              <w:tc>
                <w:tcPr>
                  <w:tcW w:w="292"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Номер строки</w:t>
                  </w:r>
                </w:p>
              </w:tc>
              <w:tc>
                <w:tcPr>
                  <w:tcW w:w="496"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Уникальный номер инцидента</w:t>
                  </w:r>
                </w:p>
              </w:tc>
              <w:tc>
                <w:tcPr>
                  <w:tcW w:w="597"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Наименование платежной системы, в которой возник (выявлен) инцидент</w:t>
                  </w:r>
                </w:p>
              </w:tc>
              <w:tc>
                <w:tcPr>
                  <w:tcW w:w="597"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Наименование сервиса платежной системы</w:t>
                  </w:r>
                </w:p>
              </w:tc>
              <w:tc>
                <w:tcPr>
                  <w:tcW w:w="2493"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Влияние инцидента на бесперебойность функционирования платежных систем</w:t>
                  </w:r>
                </w:p>
              </w:tc>
              <w:tc>
                <w:tcPr>
                  <w:tcW w:w="2399"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Уровень критичности инцидента</w:t>
                  </w:r>
                </w:p>
              </w:tc>
              <w:tc>
                <w:tcPr>
                  <w:tcW w:w="564"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Сумма расходов, связанных с возмещением ущерба от инцидента, тыс. руб.</w:t>
                  </w:r>
                </w:p>
              </w:tc>
            </w:tr>
            <w:tr w:rsidR="007F46F0" w:rsidTr="00B34BC2">
              <w:tc>
                <w:tcPr>
                  <w:tcW w:w="29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496"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597"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597"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498"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нарушение регламента выполнения процедур</w:t>
                  </w:r>
                </w:p>
              </w:tc>
              <w:tc>
                <w:tcPr>
                  <w:tcW w:w="692"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период времени восстановления оказания услуг платежной инфраструктуры после их приостановления</w:t>
                  </w:r>
                </w:p>
              </w:tc>
              <w:tc>
                <w:tcPr>
                  <w:tcW w:w="732"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период времени восстановления оказания услуг платежной инфраструктуры, соответствующего требованиям к оказанию услуг</w:t>
                  </w:r>
                </w:p>
              </w:tc>
              <w:tc>
                <w:tcPr>
                  <w:tcW w:w="569"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период времени непрерывного оказания услуг</w:t>
                  </w:r>
                </w:p>
              </w:tc>
              <w:tc>
                <w:tcPr>
                  <w:tcW w:w="733"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количество участников платежной системы, на деятельность которых оказал непосредственное влияние инцидент, ед.</w:t>
                  </w:r>
                </w:p>
              </w:tc>
              <w:tc>
                <w:tcPr>
                  <w:tcW w:w="733"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количество операторов услуг платежной инфраструктуры, на деятельность которых оказал непосредственное влияние инцидент, ед.</w:t>
                  </w:r>
                </w:p>
              </w:tc>
              <w:tc>
                <w:tcPr>
                  <w:tcW w:w="933" w:type="dxa"/>
                  <w:gridSpan w:val="2"/>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распоряжения о переводе денежных средств участников платежной системы (их клиентов), по которым были оказаны услуги платежной инфраструктуры с нарушением регламента выполнения процедур</w:t>
                  </w:r>
                </w:p>
              </w:tc>
              <w:tc>
                <w:tcPr>
                  <w:tcW w:w="564"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p>
              </w:tc>
            </w:tr>
            <w:tr w:rsidR="007F46F0" w:rsidTr="00B34BC2">
              <w:tc>
                <w:tcPr>
                  <w:tcW w:w="29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496"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597"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597"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498"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69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73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569"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733"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733"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количество, ед.</w:t>
                  </w:r>
                </w:p>
              </w:tc>
              <w:tc>
                <w:tcPr>
                  <w:tcW w:w="44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сумма, тыс. руб.</w:t>
                  </w:r>
                </w:p>
              </w:tc>
              <w:tc>
                <w:tcPr>
                  <w:tcW w:w="564"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w:t>
                  </w:r>
                </w:p>
              </w:tc>
              <w:tc>
                <w:tcPr>
                  <w:tcW w:w="496"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2</w:t>
                  </w:r>
                </w:p>
              </w:tc>
              <w:tc>
                <w:tcPr>
                  <w:tcW w:w="59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3</w:t>
                  </w:r>
                </w:p>
              </w:tc>
              <w:tc>
                <w:tcPr>
                  <w:tcW w:w="59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4</w:t>
                  </w:r>
                </w:p>
              </w:tc>
              <w:tc>
                <w:tcPr>
                  <w:tcW w:w="4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5</w:t>
                  </w:r>
                </w:p>
              </w:tc>
              <w:tc>
                <w:tcPr>
                  <w:tcW w:w="69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6</w:t>
                  </w:r>
                </w:p>
              </w:tc>
              <w:tc>
                <w:tcPr>
                  <w:tcW w:w="73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7</w:t>
                  </w:r>
                </w:p>
              </w:tc>
              <w:tc>
                <w:tcPr>
                  <w:tcW w:w="569"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8</w:t>
                  </w:r>
                </w:p>
              </w:tc>
              <w:tc>
                <w:tcPr>
                  <w:tcW w:w="73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9</w:t>
                  </w:r>
                </w:p>
              </w:tc>
              <w:tc>
                <w:tcPr>
                  <w:tcW w:w="73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10</w:t>
                  </w:r>
                </w:p>
              </w:tc>
              <w:tc>
                <w:tcPr>
                  <w:tcW w:w="48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11</w:t>
                  </w:r>
                </w:p>
              </w:tc>
              <w:tc>
                <w:tcPr>
                  <w:tcW w:w="44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12</w:t>
                  </w:r>
                </w:p>
              </w:tc>
              <w:tc>
                <w:tcPr>
                  <w:tcW w:w="564"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13</w:t>
                  </w:r>
                </w:p>
              </w:tc>
            </w:tr>
            <w:tr w:rsidR="007F46F0" w:rsidTr="00B34BC2">
              <w:tc>
                <w:tcPr>
                  <w:tcW w:w="7440" w:type="dxa"/>
                  <w:gridSpan w:val="13"/>
                  <w:tcBorders>
                    <w:top w:val="single" w:sz="4" w:space="0" w:color="auto"/>
                    <w:left w:val="single" w:sz="4" w:space="0" w:color="auto"/>
                    <w:bottom w:val="single" w:sz="4" w:space="0" w:color="auto"/>
                    <w:right w:val="single" w:sz="4" w:space="0" w:color="auto"/>
                  </w:tcBorders>
                  <w:vAlign w:val="bottom"/>
                </w:tcPr>
                <w:p w:rsidR="007F46F0" w:rsidRDefault="007F46F0" w:rsidP="000354BA">
                  <w:pPr>
                    <w:autoSpaceDE w:val="0"/>
                    <w:autoSpaceDN w:val="0"/>
                    <w:adjustRightInd w:val="0"/>
                    <w:spacing w:after="1" w:line="200" w:lineRule="atLeast"/>
                    <w:outlineLvl w:val="4"/>
                    <w:rPr>
                      <w:rFonts w:cs="Arial"/>
                      <w:szCs w:val="20"/>
                    </w:rPr>
                  </w:pPr>
                  <w:bookmarkStart w:id="72" w:name="Р2_47"/>
                  <w:bookmarkEnd w:id="72"/>
                  <w:r w:rsidRPr="00353192">
                    <w:rPr>
                      <w:rFonts w:cs="Arial"/>
                      <w:szCs w:val="20"/>
                      <w:shd w:val="clear" w:color="auto" w:fill="C0C0C0"/>
                    </w:rPr>
                    <w:t>Подраздел 1. Сведения по инцидентам, возникшим (выявленным) при оказании операционных услуг</w:t>
                  </w:r>
                </w:p>
              </w:tc>
            </w:tr>
            <w:tr w:rsidR="007F46F0" w:rsidTr="00B34BC2">
              <w:tc>
                <w:tcPr>
                  <w:tcW w:w="292" w:type="dxa"/>
                  <w:tcBorders>
                    <w:top w:val="single" w:sz="4" w:space="0" w:color="auto"/>
                    <w:left w:val="single" w:sz="4" w:space="0" w:color="auto"/>
                    <w:bottom w:val="single" w:sz="4" w:space="0" w:color="auto"/>
                    <w:right w:val="single" w:sz="4" w:space="0" w:color="auto"/>
                  </w:tcBorders>
                  <w:vAlign w:val="center"/>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1.1</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1.n</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7440" w:type="dxa"/>
                  <w:gridSpan w:val="13"/>
                  <w:tcBorders>
                    <w:top w:val="single" w:sz="4" w:space="0" w:color="auto"/>
                    <w:left w:val="single" w:sz="4" w:space="0" w:color="auto"/>
                    <w:bottom w:val="single" w:sz="4" w:space="0" w:color="auto"/>
                    <w:right w:val="single" w:sz="4" w:space="0" w:color="auto"/>
                  </w:tcBorders>
                  <w:vAlign w:val="bottom"/>
                </w:tcPr>
                <w:p w:rsidR="007F46F0" w:rsidRDefault="007F46F0" w:rsidP="000354BA">
                  <w:pPr>
                    <w:autoSpaceDE w:val="0"/>
                    <w:autoSpaceDN w:val="0"/>
                    <w:adjustRightInd w:val="0"/>
                    <w:spacing w:after="1" w:line="200" w:lineRule="atLeast"/>
                    <w:outlineLvl w:val="4"/>
                    <w:rPr>
                      <w:rFonts w:cs="Arial"/>
                      <w:szCs w:val="20"/>
                    </w:rPr>
                  </w:pPr>
                  <w:bookmarkStart w:id="73" w:name="Р2_48"/>
                  <w:bookmarkEnd w:id="73"/>
                  <w:r w:rsidRPr="00353192">
                    <w:rPr>
                      <w:rFonts w:cs="Arial"/>
                      <w:szCs w:val="20"/>
                      <w:shd w:val="clear" w:color="auto" w:fill="C0C0C0"/>
                    </w:rPr>
                    <w:t>Подраздел 2. Сведения по инцидентам, возникшим (выявленным) при оказании услуг платежного клиринга</w:t>
                  </w:r>
                </w:p>
              </w:tc>
            </w:tr>
            <w:tr w:rsidR="007F46F0" w:rsidTr="00B34BC2">
              <w:tc>
                <w:tcPr>
                  <w:tcW w:w="292"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2.1</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2.n</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w:t>
                  </w:r>
                </w:p>
              </w:tc>
              <w:tc>
                <w:tcPr>
                  <w:tcW w:w="496"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2</w:t>
                  </w:r>
                </w:p>
              </w:tc>
              <w:tc>
                <w:tcPr>
                  <w:tcW w:w="59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3</w:t>
                  </w:r>
                </w:p>
              </w:tc>
              <w:tc>
                <w:tcPr>
                  <w:tcW w:w="59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4</w:t>
                  </w:r>
                </w:p>
              </w:tc>
              <w:tc>
                <w:tcPr>
                  <w:tcW w:w="49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5</w:t>
                  </w:r>
                </w:p>
              </w:tc>
              <w:tc>
                <w:tcPr>
                  <w:tcW w:w="69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6</w:t>
                  </w:r>
                </w:p>
              </w:tc>
              <w:tc>
                <w:tcPr>
                  <w:tcW w:w="73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7</w:t>
                  </w:r>
                </w:p>
              </w:tc>
              <w:tc>
                <w:tcPr>
                  <w:tcW w:w="569"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8</w:t>
                  </w:r>
                </w:p>
              </w:tc>
              <w:tc>
                <w:tcPr>
                  <w:tcW w:w="73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9</w:t>
                  </w:r>
                </w:p>
              </w:tc>
              <w:tc>
                <w:tcPr>
                  <w:tcW w:w="73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10</w:t>
                  </w:r>
                </w:p>
              </w:tc>
              <w:tc>
                <w:tcPr>
                  <w:tcW w:w="48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11</w:t>
                  </w:r>
                </w:p>
              </w:tc>
              <w:tc>
                <w:tcPr>
                  <w:tcW w:w="44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12</w:t>
                  </w:r>
                </w:p>
              </w:tc>
              <w:tc>
                <w:tcPr>
                  <w:tcW w:w="564"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13</w:t>
                  </w:r>
                </w:p>
              </w:tc>
            </w:tr>
            <w:tr w:rsidR="007F46F0" w:rsidTr="00B34BC2">
              <w:tc>
                <w:tcPr>
                  <w:tcW w:w="7440" w:type="dxa"/>
                  <w:gridSpan w:val="13"/>
                  <w:tcBorders>
                    <w:top w:val="single" w:sz="4" w:space="0" w:color="auto"/>
                    <w:left w:val="single" w:sz="4" w:space="0" w:color="auto"/>
                    <w:bottom w:val="single" w:sz="4" w:space="0" w:color="auto"/>
                    <w:right w:val="single" w:sz="4" w:space="0" w:color="auto"/>
                  </w:tcBorders>
                  <w:vAlign w:val="bottom"/>
                </w:tcPr>
                <w:p w:rsidR="007F46F0" w:rsidRDefault="007F46F0" w:rsidP="000354BA">
                  <w:pPr>
                    <w:autoSpaceDE w:val="0"/>
                    <w:autoSpaceDN w:val="0"/>
                    <w:adjustRightInd w:val="0"/>
                    <w:spacing w:after="1" w:line="200" w:lineRule="atLeast"/>
                    <w:outlineLvl w:val="4"/>
                    <w:rPr>
                      <w:rFonts w:cs="Arial"/>
                      <w:szCs w:val="20"/>
                    </w:rPr>
                  </w:pPr>
                  <w:bookmarkStart w:id="74" w:name="Р2_49"/>
                  <w:bookmarkEnd w:id="74"/>
                  <w:r w:rsidRPr="00353192">
                    <w:rPr>
                      <w:rFonts w:cs="Arial"/>
                      <w:szCs w:val="20"/>
                      <w:shd w:val="clear" w:color="auto" w:fill="C0C0C0"/>
                    </w:rPr>
                    <w:t>Подраздел 3. Сведения по инцидентам, возникшим (выявленным) при оказании расчетных услуг</w:t>
                  </w:r>
                </w:p>
              </w:tc>
            </w:tr>
            <w:tr w:rsidR="007F46F0" w:rsidTr="00B34BC2">
              <w:tc>
                <w:tcPr>
                  <w:tcW w:w="292"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3.1</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292"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lastRenderedPageBreak/>
                    <w:t>3.n</w:t>
                  </w:r>
                </w:p>
              </w:tc>
              <w:tc>
                <w:tcPr>
                  <w:tcW w:w="496"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9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9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69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8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44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1058"/>
              <w:gridCol w:w="6394"/>
            </w:tblGrid>
            <w:tr w:rsidR="007F46F0" w:rsidTr="00B34BC2">
              <w:tc>
                <w:tcPr>
                  <w:tcW w:w="1058" w:type="dxa"/>
                </w:tcPr>
                <w:p w:rsidR="007F46F0" w:rsidRDefault="007F46F0" w:rsidP="000354BA">
                  <w:pPr>
                    <w:autoSpaceDE w:val="0"/>
                    <w:autoSpaceDN w:val="0"/>
                    <w:adjustRightInd w:val="0"/>
                    <w:spacing w:after="1" w:line="200" w:lineRule="atLeast"/>
                    <w:outlineLvl w:val="3"/>
                    <w:rPr>
                      <w:rFonts w:cs="Arial"/>
                      <w:szCs w:val="20"/>
                    </w:rPr>
                  </w:pPr>
                  <w:bookmarkStart w:id="75" w:name="Р2_50"/>
                  <w:bookmarkEnd w:id="75"/>
                  <w:r w:rsidRPr="00353192">
                    <w:rPr>
                      <w:rFonts w:cs="Arial"/>
                      <w:szCs w:val="20"/>
                      <w:shd w:val="clear" w:color="auto" w:fill="C0C0C0"/>
                    </w:rPr>
                    <w:t>Раздел 3.</w:t>
                  </w:r>
                </w:p>
              </w:tc>
              <w:tc>
                <w:tcPr>
                  <w:tcW w:w="6394" w:type="dxa"/>
                </w:tcPr>
                <w:p w:rsidR="007F46F0" w:rsidRDefault="007F46F0" w:rsidP="000354BA">
                  <w:pPr>
                    <w:autoSpaceDE w:val="0"/>
                    <w:autoSpaceDN w:val="0"/>
                    <w:adjustRightInd w:val="0"/>
                    <w:spacing w:after="1" w:line="200" w:lineRule="atLeast"/>
                    <w:jc w:val="both"/>
                    <w:rPr>
                      <w:rFonts w:cs="Arial"/>
                      <w:szCs w:val="20"/>
                    </w:rPr>
                  </w:pPr>
                  <w:r w:rsidRPr="00353192">
                    <w:rPr>
                      <w:rFonts w:cs="Arial"/>
                      <w:szCs w:val="20"/>
                      <w:shd w:val="clear" w:color="auto" w:fill="C0C0C0"/>
                    </w:rPr>
                    <w:t>Сведения о значениях показателей бесперебойности функционирования платежных систем</w:t>
                  </w:r>
                </w:p>
              </w:tc>
            </w:tr>
          </w:tbl>
          <w:p w:rsidR="007F46F0" w:rsidRDefault="007F46F0" w:rsidP="000354BA">
            <w:pPr>
              <w:autoSpaceDE w:val="0"/>
              <w:autoSpaceDN w:val="0"/>
              <w:adjustRightInd w:val="0"/>
              <w:spacing w:after="1" w:line="200" w:lineRule="atLeast"/>
              <w:jc w:val="both"/>
              <w:rPr>
                <w:rFonts w:cs="Arial"/>
                <w:szCs w:val="20"/>
              </w:rPr>
            </w:pPr>
          </w:p>
          <w:tbl>
            <w:tblPr>
              <w:tblW w:w="7441" w:type="dxa"/>
              <w:tblLayout w:type="fixed"/>
              <w:tblCellMar>
                <w:top w:w="102" w:type="dxa"/>
                <w:left w:w="62" w:type="dxa"/>
                <w:bottom w:w="102" w:type="dxa"/>
                <w:right w:w="62" w:type="dxa"/>
              </w:tblCellMar>
              <w:tblLook w:val="0000" w:firstRow="0" w:lastRow="0" w:firstColumn="0" w:lastColumn="0" w:noHBand="0" w:noVBand="0"/>
            </w:tblPr>
            <w:tblGrid>
              <w:gridCol w:w="770"/>
              <w:gridCol w:w="1741"/>
              <w:gridCol w:w="1519"/>
              <w:gridCol w:w="1843"/>
              <w:gridCol w:w="1568"/>
            </w:tblGrid>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Номер строки</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Наименование показателя</w:t>
                  </w:r>
                </w:p>
              </w:tc>
              <w:tc>
                <w:tcPr>
                  <w:tcW w:w="1519"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Фактическое значение показателя соблюдения регламента выполнения процедур (П3), в процентах</w:t>
                  </w:r>
                </w:p>
              </w:tc>
              <w:tc>
                <w:tcPr>
                  <w:tcW w:w="184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Фактическое значение показателя доступности операционного центра платежной системы (П4), в процентах</w:t>
                  </w:r>
                </w:p>
              </w:tc>
              <w:tc>
                <w:tcPr>
                  <w:tcW w:w="156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Фактическое значение показателя изменения частоты инцидентов (П5), в процентах</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2</w:t>
                  </w:r>
                </w:p>
              </w:tc>
              <w:tc>
                <w:tcPr>
                  <w:tcW w:w="1519"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3</w:t>
                  </w:r>
                </w:p>
              </w:tc>
              <w:tc>
                <w:tcPr>
                  <w:tcW w:w="184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4</w:t>
                  </w:r>
                </w:p>
              </w:tc>
              <w:tc>
                <w:tcPr>
                  <w:tcW w:w="156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5</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1</w:t>
                  </w:r>
                </w:p>
              </w:tc>
              <w:tc>
                <w:tcPr>
                  <w:tcW w:w="6671"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Текущий отчетный период</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1.1</w:t>
                  </w:r>
                </w:p>
              </w:tc>
              <w:tc>
                <w:tcPr>
                  <w:tcW w:w="6671"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Наименование платежной системы/Наименование сервиса платежной системы</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1.1.1</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Операционные услуги</w:t>
                  </w:r>
                </w:p>
              </w:tc>
              <w:tc>
                <w:tcPr>
                  <w:tcW w:w="151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1.1.2</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Услуги платежного клиринга</w:t>
                  </w:r>
                </w:p>
              </w:tc>
              <w:tc>
                <w:tcPr>
                  <w:tcW w:w="151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x</w:t>
                  </w:r>
                </w:p>
              </w:tc>
              <w:tc>
                <w:tcPr>
                  <w:tcW w:w="156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1.1.3</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Расчетные услуги</w:t>
                  </w:r>
                </w:p>
              </w:tc>
              <w:tc>
                <w:tcPr>
                  <w:tcW w:w="151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x</w:t>
                  </w:r>
                </w:p>
              </w:tc>
              <w:tc>
                <w:tcPr>
                  <w:tcW w:w="156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6671" w:type="dxa"/>
                  <w:gridSpan w:val="4"/>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1.n</w:t>
                  </w:r>
                </w:p>
              </w:tc>
              <w:tc>
                <w:tcPr>
                  <w:tcW w:w="6671"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Наименование платежной системы/Наименование сервиса платежной системы</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lastRenderedPageBreak/>
                    <w:t>...</w:t>
                  </w:r>
                </w:p>
              </w:tc>
              <w:tc>
                <w:tcPr>
                  <w:tcW w:w="6671"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2</w:t>
                  </w:r>
                </w:p>
              </w:tc>
              <w:tc>
                <w:tcPr>
                  <w:tcW w:w="6671"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Предыдущий отчетный период</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2.1</w:t>
                  </w:r>
                </w:p>
              </w:tc>
              <w:tc>
                <w:tcPr>
                  <w:tcW w:w="6671" w:type="dxa"/>
                  <w:gridSpan w:val="4"/>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Наименование платежной системы/Наименование сервиса платежной системы</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2.1.1</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Операционные услуги</w:t>
                  </w:r>
                </w:p>
              </w:tc>
              <w:tc>
                <w:tcPr>
                  <w:tcW w:w="1519"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p>
              </w:tc>
              <w:tc>
                <w:tcPr>
                  <w:tcW w:w="184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p>
              </w:tc>
              <w:tc>
                <w:tcPr>
                  <w:tcW w:w="156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2.1.2</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Услуги платежного клиринга</w:t>
                  </w:r>
                </w:p>
              </w:tc>
              <w:tc>
                <w:tcPr>
                  <w:tcW w:w="1519"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p>
              </w:tc>
              <w:tc>
                <w:tcPr>
                  <w:tcW w:w="184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x</w:t>
                  </w:r>
                </w:p>
              </w:tc>
              <w:tc>
                <w:tcPr>
                  <w:tcW w:w="156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2.1.3</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Расчетные услуги</w:t>
                  </w:r>
                </w:p>
              </w:tc>
              <w:tc>
                <w:tcPr>
                  <w:tcW w:w="1519"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p>
              </w:tc>
              <w:tc>
                <w:tcPr>
                  <w:tcW w:w="1843"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x</w:t>
                  </w:r>
                </w:p>
              </w:tc>
              <w:tc>
                <w:tcPr>
                  <w:tcW w:w="1568"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174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1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2.n</w:t>
                  </w:r>
                </w:p>
              </w:tc>
              <w:tc>
                <w:tcPr>
                  <w:tcW w:w="6671" w:type="dxa"/>
                  <w:gridSpan w:val="4"/>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Наименование платежной системы/Наименование сервиса платежной системы</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6671" w:type="dxa"/>
                  <w:gridSpan w:val="4"/>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n</w:t>
                  </w:r>
                </w:p>
              </w:tc>
              <w:tc>
                <w:tcPr>
                  <w:tcW w:w="6671" w:type="dxa"/>
                  <w:gridSpan w:val="4"/>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Предыдущий отчетный период</w:t>
                  </w:r>
                </w:p>
              </w:tc>
            </w:tr>
            <w:tr w:rsidR="007F46F0" w:rsidTr="00B34BC2">
              <w:tc>
                <w:tcPr>
                  <w:tcW w:w="77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174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1519"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568"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1200"/>
              <w:gridCol w:w="6252"/>
            </w:tblGrid>
            <w:tr w:rsidR="007F46F0" w:rsidTr="00B34BC2">
              <w:tc>
                <w:tcPr>
                  <w:tcW w:w="1200" w:type="dxa"/>
                </w:tcPr>
                <w:p w:rsidR="007F46F0" w:rsidRDefault="007F46F0" w:rsidP="000354BA">
                  <w:pPr>
                    <w:autoSpaceDE w:val="0"/>
                    <w:autoSpaceDN w:val="0"/>
                    <w:adjustRightInd w:val="0"/>
                    <w:spacing w:after="1" w:line="200" w:lineRule="atLeast"/>
                    <w:rPr>
                      <w:rFonts w:cs="Arial"/>
                      <w:szCs w:val="20"/>
                    </w:rPr>
                  </w:pPr>
                  <w:proofErr w:type="spellStart"/>
                  <w:r w:rsidRPr="00353192">
                    <w:rPr>
                      <w:rFonts w:cs="Arial"/>
                      <w:szCs w:val="20"/>
                      <w:shd w:val="clear" w:color="auto" w:fill="C0C0C0"/>
                    </w:rPr>
                    <w:t>Справочно</w:t>
                  </w:r>
                  <w:proofErr w:type="spellEnd"/>
                  <w:r w:rsidRPr="00353192">
                    <w:rPr>
                      <w:rFonts w:cs="Arial"/>
                      <w:szCs w:val="20"/>
                      <w:shd w:val="clear" w:color="auto" w:fill="C0C0C0"/>
                    </w:rPr>
                    <w:t>:</w:t>
                  </w:r>
                </w:p>
              </w:tc>
              <w:tc>
                <w:tcPr>
                  <w:tcW w:w="6252" w:type="dxa"/>
                </w:tcPr>
                <w:p w:rsidR="007F46F0" w:rsidRDefault="007F46F0" w:rsidP="000354BA">
                  <w:pPr>
                    <w:autoSpaceDE w:val="0"/>
                    <w:autoSpaceDN w:val="0"/>
                    <w:adjustRightInd w:val="0"/>
                    <w:spacing w:after="1" w:line="200" w:lineRule="atLeast"/>
                    <w:jc w:val="both"/>
                    <w:rPr>
                      <w:rFonts w:cs="Arial"/>
                      <w:szCs w:val="20"/>
                    </w:rPr>
                  </w:pPr>
                  <w:r w:rsidRPr="00353192">
                    <w:rPr>
                      <w:rFonts w:cs="Arial"/>
                      <w:szCs w:val="20"/>
                      <w:shd w:val="clear" w:color="auto" w:fill="C0C0C0"/>
                    </w:rPr>
                    <w:t>Сведения по пороговым уровням показателей бесперебойности функционирования платежных систем и периоду времени, в течение которого должно быть восстановлено оказание услуг платежной инфраструктуры, соответствующее требованиям к оказанию услуг</w:t>
                  </w:r>
                </w:p>
              </w:tc>
            </w:tr>
          </w:tbl>
          <w:p w:rsidR="00B34BC2" w:rsidRDefault="00B34BC2" w:rsidP="000354BA">
            <w:pPr>
              <w:autoSpaceDE w:val="0"/>
              <w:autoSpaceDN w:val="0"/>
              <w:adjustRightInd w:val="0"/>
              <w:spacing w:after="1" w:line="200" w:lineRule="atLeast"/>
              <w:jc w:val="both"/>
              <w:rPr>
                <w:rFonts w:cs="Arial"/>
                <w:szCs w:val="20"/>
              </w:rPr>
            </w:pPr>
          </w:p>
          <w:tbl>
            <w:tblPr>
              <w:tblW w:w="7433" w:type="dxa"/>
              <w:tblLayout w:type="fixed"/>
              <w:tblCellMar>
                <w:top w:w="102" w:type="dxa"/>
                <w:left w:w="62" w:type="dxa"/>
                <w:bottom w:w="102" w:type="dxa"/>
                <w:right w:w="62" w:type="dxa"/>
              </w:tblCellMar>
              <w:tblLook w:val="0000" w:firstRow="0" w:lastRow="0" w:firstColumn="0" w:lastColumn="0" w:noHBand="0" w:noVBand="0"/>
            </w:tblPr>
            <w:tblGrid>
              <w:gridCol w:w="330"/>
              <w:gridCol w:w="1094"/>
              <w:gridCol w:w="795"/>
              <w:gridCol w:w="931"/>
              <w:gridCol w:w="960"/>
              <w:gridCol w:w="757"/>
              <w:gridCol w:w="757"/>
              <w:gridCol w:w="732"/>
              <w:gridCol w:w="1077"/>
            </w:tblGrid>
            <w:tr w:rsidR="007F46F0" w:rsidTr="00353192">
              <w:tc>
                <w:tcPr>
                  <w:tcW w:w="330"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Номе</w:t>
                  </w:r>
                  <w:r w:rsidRPr="00353192">
                    <w:rPr>
                      <w:rFonts w:cs="Arial"/>
                      <w:sz w:val="16"/>
                      <w:szCs w:val="16"/>
                      <w:shd w:val="clear" w:color="auto" w:fill="C0C0C0"/>
                    </w:rPr>
                    <w:lastRenderedPageBreak/>
                    <w:t>р строки</w:t>
                  </w:r>
                </w:p>
              </w:tc>
              <w:tc>
                <w:tcPr>
                  <w:tcW w:w="1094"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lastRenderedPageBreak/>
                    <w:t>Наименование показателя</w:t>
                  </w:r>
                </w:p>
              </w:tc>
              <w:tc>
                <w:tcPr>
                  <w:tcW w:w="795"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Вид оказыва</w:t>
                  </w:r>
                  <w:r w:rsidRPr="00353192">
                    <w:rPr>
                      <w:rFonts w:cs="Arial"/>
                      <w:sz w:val="16"/>
                      <w:szCs w:val="16"/>
                      <w:shd w:val="clear" w:color="auto" w:fill="C0C0C0"/>
                    </w:rPr>
                    <w:lastRenderedPageBreak/>
                    <w:t>емой услуги платежной инфраструктуры</w:t>
                  </w:r>
                </w:p>
              </w:tc>
              <w:tc>
                <w:tcPr>
                  <w:tcW w:w="4137" w:type="dxa"/>
                  <w:gridSpan w:val="5"/>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lastRenderedPageBreak/>
                    <w:t>Пороговые уровни показателей бесперебойности функционирования платежных систем</w:t>
                  </w:r>
                </w:p>
              </w:tc>
              <w:tc>
                <w:tcPr>
                  <w:tcW w:w="1077" w:type="dxa"/>
                  <w:vMerge w:val="restart"/>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 xml:space="preserve">Период времени, в </w:t>
                  </w:r>
                  <w:r w:rsidRPr="00353192">
                    <w:rPr>
                      <w:rFonts w:cs="Arial"/>
                      <w:sz w:val="16"/>
                      <w:szCs w:val="16"/>
                      <w:shd w:val="clear" w:color="auto" w:fill="C0C0C0"/>
                    </w:rPr>
                    <w:lastRenderedPageBreak/>
                    <w:t>течение которого должно быть восстановлено оказание услуг платежной инфраструктуры, соответствующее требованиям к оказанию услуг</w:t>
                  </w:r>
                </w:p>
              </w:tc>
            </w:tr>
            <w:tr w:rsidR="007F46F0" w:rsidTr="00353192">
              <w:tc>
                <w:tcPr>
                  <w:tcW w:w="330"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1094"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795"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93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продолжительность восстановления оказания услуг платежной инфраструктуры (показатель П1)</w:t>
                  </w:r>
                </w:p>
              </w:tc>
              <w:tc>
                <w:tcPr>
                  <w:tcW w:w="96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непрерывность оказания услуг платежной инфраструктуры (показатель П2)</w:t>
                  </w:r>
                </w:p>
              </w:tc>
              <w:tc>
                <w:tcPr>
                  <w:tcW w:w="75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соблюдение регламента (показатель П3)</w:t>
                  </w:r>
                </w:p>
              </w:tc>
              <w:tc>
                <w:tcPr>
                  <w:tcW w:w="75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доступность операционного центра платежной системы (показатель П4)</w:t>
                  </w:r>
                </w:p>
              </w:tc>
              <w:tc>
                <w:tcPr>
                  <w:tcW w:w="73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 w:val="16"/>
                      <w:szCs w:val="16"/>
                      <w:shd w:val="clear" w:color="auto" w:fill="C0C0C0"/>
                    </w:rPr>
                  </w:pPr>
                  <w:r w:rsidRPr="00353192">
                    <w:rPr>
                      <w:rFonts w:cs="Arial"/>
                      <w:sz w:val="16"/>
                      <w:szCs w:val="16"/>
                      <w:shd w:val="clear" w:color="auto" w:fill="C0C0C0"/>
                    </w:rPr>
                    <w:t>изменение частоты инцидентов (показатель П5)</w:t>
                  </w:r>
                </w:p>
              </w:tc>
              <w:tc>
                <w:tcPr>
                  <w:tcW w:w="1077"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p>
              </w:tc>
            </w:tr>
            <w:tr w:rsidR="007F46F0" w:rsidTr="00353192">
              <w:tc>
                <w:tcPr>
                  <w:tcW w:w="33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1</w:t>
                  </w:r>
                </w:p>
              </w:tc>
              <w:tc>
                <w:tcPr>
                  <w:tcW w:w="1094"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2</w:t>
                  </w:r>
                </w:p>
              </w:tc>
              <w:tc>
                <w:tcPr>
                  <w:tcW w:w="795"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3</w:t>
                  </w:r>
                </w:p>
              </w:tc>
              <w:tc>
                <w:tcPr>
                  <w:tcW w:w="931"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4</w:t>
                  </w:r>
                </w:p>
              </w:tc>
              <w:tc>
                <w:tcPr>
                  <w:tcW w:w="96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5</w:t>
                  </w:r>
                </w:p>
              </w:tc>
              <w:tc>
                <w:tcPr>
                  <w:tcW w:w="75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6</w:t>
                  </w:r>
                </w:p>
              </w:tc>
              <w:tc>
                <w:tcPr>
                  <w:tcW w:w="757"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7</w:t>
                  </w:r>
                </w:p>
              </w:tc>
              <w:tc>
                <w:tcPr>
                  <w:tcW w:w="732"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jc w:val="center"/>
                    <w:rPr>
                      <w:rFonts w:cs="Arial"/>
                      <w:szCs w:val="20"/>
                      <w:shd w:val="clear" w:color="auto" w:fill="C0C0C0"/>
                    </w:rPr>
                  </w:pPr>
                  <w:r w:rsidRPr="00353192">
                    <w:rPr>
                      <w:rFonts w:cs="Arial"/>
                      <w:szCs w:val="20"/>
                      <w:shd w:val="clear" w:color="auto" w:fill="C0C0C0"/>
                    </w:rPr>
                    <w:t>8</w:t>
                  </w:r>
                </w:p>
              </w:tc>
              <w:tc>
                <w:tcPr>
                  <w:tcW w:w="10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353192">
                    <w:rPr>
                      <w:rFonts w:cs="Arial"/>
                      <w:szCs w:val="20"/>
                      <w:shd w:val="clear" w:color="auto" w:fill="C0C0C0"/>
                    </w:rPr>
                    <w:t>9</w:t>
                  </w:r>
                </w:p>
              </w:tc>
            </w:tr>
            <w:tr w:rsidR="007F46F0" w:rsidTr="00353192">
              <w:tc>
                <w:tcPr>
                  <w:tcW w:w="33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1</w:t>
                  </w:r>
                </w:p>
              </w:tc>
              <w:tc>
                <w:tcPr>
                  <w:tcW w:w="1094" w:type="dxa"/>
                  <w:tcBorders>
                    <w:top w:val="single" w:sz="4" w:space="0" w:color="auto"/>
                    <w:left w:val="single" w:sz="4" w:space="0" w:color="auto"/>
                    <w:bottom w:val="single" w:sz="4" w:space="0" w:color="auto"/>
                    <w:right w:val="single" w:sz="4" w:space="0" w:color="auto"/>
                  </w:tcBorders>
                  <w:vAlign w:val="bottom"/>
                </w:tcPr>
                <w:p w:rsidR="007F46F0" w:rsidRPr="00B34BC2" w:rsidRDefault="007F46F0" w:rsidP="000354BA">
                  <w:pPr>
                    <w:autoSpaceDE w:val="0"/>
                    <w:autoSpaceDN w:val="0"/>
                    <w:adjustRightInd w:val="0"/>
                    <w:spacing w:after="1" w:line="200" w:lineRule="atLeast"/>
                    <w:rPr>
                      <w:rFonts w:cs="Arial"/>
                      <w:sz w:val="16"/>
                      <w:szCs w:val="16"/>
                    </w:rPr>
                  </w:pPr>
                  <w:r w:rsidRPr="00353192">
                    <w:rPr>
                      <w:rFonts w:cs="Arial"/>
                      <w:sz w:val="16"/>
                      <w:szCs w:val="16"/>
                      <w:shd w:val="clear" w:color="auto" w:fill="C0C0C0"/>
                    </w:rPr>
                    <w:t>Наименование платежной системы/Наименование сервиса платежной системы</w:t>
                  </w:r>
                </w:p>
              </w:tc>
              <w:tc>
                <w:tcPr>
                  <w:tcW w:w="79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3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6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0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353192">
              <w:tc>
                <w:tcPr>
                  <w:tcW w:w="330" w:type="dxa"/>
                  <w:tcBorders>
                    <w:top w:val="single" w:sz="4" w:space="0" w:color="auto"/>
                    <w:left w:val="single" w:sz="4" w:space="0" w:color="auto"/>
                    <w:bottom w:val="single" w:sz="4" w:space="0" w:color="auto"/>
                    <w:right w:val="single" w:sz="4" w:space="0" w:color="auto"/>
                  </w:tcBorders>
                  <w:vAlign w:val="bottom"/>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w:t>
                  </w:r>
                </w:p>
              </w:tc>
              <w:tc>
                <w:tcPr>
                  <w:tcW w:w="1094"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9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3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6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0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353192">
              <w:tc>
                <w:tcPr>
                  <w:tcW w:w="330" w:type="dxa"/>
                  <w:tcBorders>
                    <w:top w:val="single" w:sz="4" w:space="0" w:color="auto"/>
                    <w:left w:val="single" w:sz="4" w:space="0" w:color="auto"/>
                    <w:bottom w:val="single" w:sz="4" w:space="0" w:color="auto"/>
                    <w:right w:val="single" w:sz="4" w:space="0" w:color="auto"/>
                  </w:tcBorders>
                </w:tcPr>
                <w:p w:rsidR="007F46F0" w:rsidRPr="00353192" w:rsidRDefault="007F46F0" w:rsidP="000354BA">
                  <w:pPr>
                    <w:autoSpaceDE w:val="0"/>
                    <w:autoSpaceDN w:val="0"/>
                    <w:adjustRightInd w:val="0"/>
                    <w:spacing w:after="1" w:line="200" w:lineRule="atLeast"/>
                    <w:rPr>
                      <w:rFonts w:cs="Arial"/>
                      <w:szCs w:val="20"/>
                      <w:shd w:val="clear" w:color="auto" w:fill="C0C0C0"/>
                    </w:rPr>
                  </w:pPr>
                  <w:r w:rsidRPr="00353192">
                    <w:rPr>
                      <w:rFonts w:cs="Arial"/>
                      <w:szCs w:val="20"/>
                      <w:shd w:val="clear" w:color="auto" w:fill="C0C0C0"/>
                    </w:rPr>
                    <w:t>n</w:t>
                  </w:r>
                </w:p>
              </w:tc>
              <w:tc>
                <w:tcPr>
                  <w:tcW w:w="1094" w:type="dxa"/>
                  <w:tcBorders>
                    <w:top w:val="single" w:sz="4" w:space="0" w:color="auto"/>
                    <w:left w:val="single" w:sz="4" w:space="0" w:color="auto"/>
                    <w:bottom w:val="single" w:sz="4" w:space="0" w:color="auto"/>
                    <w:right w:val="single" w:sz="4" w:space="0" w:color="auto"/>
                  </w:tcBorders>
                  <w:vAlign w:val="bottom"/>
                </w:tcPr>
                <w:p w:rsidR="007F46F0" w:rsidRPr="00B34BC2" w:rsidRDefault="007F46F0" w:rsidP="000354BA">
                  <w:pPr>
                    <w:autoSpaceDE w:val="0"/>
                    <w:autoSpaceDN w:val="0"/>
                    <w:adjustRightInd w:val="0"/>
                    <w:spacing w:after="1" w:line="200" w:lineRule="atLeast"/>
                    <w:rPr>
                      <w:rFonts w:cs="Arial"/>
                      <w:sz w:val="16"/>
                      <w:szCs w:val="16"/>
                    </w:rPr>
                  </w:pPr>
                  <w:r w:rsidRPr="00353192">
                    <w:rPr>
                      <w:rFonts w:cs="Arial"/>
                      <w:sz w:val="16"/>
                      <w:szCs w:val="16"/>
                      <w:shd w:val="clear" w:color="auto" w:fill="C0C0C0"/>
                    </w:rPr>
                    <w:t>Наименование платежной системы/Наименование сервиса платежной системы</w:t>
                  </w:r>
                </w:p>
              </w:tc>
              <w:tc>
                <w:tcPr>
                  <w:tcW w:w="795"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31"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960"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5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1077" w:type="dxa"/>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p>
              </w:tc>
            </w:tr>
          </w:tbl>
          <w:p w:rsidR="007F46F0" w:rsidRDefault="007F46F0" w:rsidP="000354BA">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3487"/>
              <w:gridCol w:w="278"/>
              <w:gridCol w:w="3673"/>
            </w:tblGrid>
            <w:tr w:rsidR="007F46F0" w:rsidTr="00B34BC2">
              <w:tc>
                <w:tcPr>
                  <w:tcW w:w="3487" w:type="dxa"/>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278" w:type="dxa"/>
                </w:tcPr>
                <w:p w:rsidR="007F46F0" w:rsidRDefault="007F46F0" w:rsidP="000354BA">
                  <w:pPr>
                    <w:autoSpaceDE w:val="0"/>
                    <w:autoSpaceDN w:val="0"/>
                    <w:adjustRightInd w:val="0"/>
                    <w:spacing w:after="1" w:line="200" w:lineRule="atLeast"/>
                    <w:rPr>
                      <w:rFonts w:cs="Arial"/>
                      <w:szCs w:val="20"/>
                    </w:rPr>
                  </w:pPr>
                </w:p>
              </w:tc>
              <w:tc>
                <w:tcPr>
                  <w:tcW w:w="3673" w:type="dxa"/>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r>
            <w:tr w:rsidR="007F46F0" w:rsidTr="00B34BC2">
              <w:tc>
                <w:tcPr>
                  <w:tcW w:w="3487" w:type="dxa"/>
                  <w:tcBorders>
                    <w:top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353192">
                    <w:rPr>
                      <w:rFonts w:cs="Arial"/>
                      <w:szCs w:val="20"/>
                      <w:shd w:val="clear" w:color="auto" w:fill="C0C0C0"/>
                    </w:rPr>
                    <w:lastRenderedPageBreak/>
                    <w:t>(должность лица, уполномоченного подписывать отчетность)</w:t>
                  </w:r>
                </w:p>
              </w:tc>
              <w:tc>
                <w:tcPr>
                  <w:tcW w:w="278" w:type="dxa"/>
                </w:tcPr>
                <w:p w:rsidR="007F46F0" w:rsidRDefault="007F46F0" w:rsidP="000354BA">
                  <w:pPr>
                    <w:autoSpaceDE w:val="0"/>
                    <w:autoSpaceDN w:val="0"/>
                    <w:adjustRightInd w:val="0"/>
                    <w:spacing w:after="1" w:line="200" w:lineRule="atLeast"/>
                    <w:ind w:firstLine="540"/>
                    <w:jc w:val="both"/>
                    <w:rPr>
                      <w:rFonts w:cs="Arial"/>
                      <w:szCs w:val="20"/>
                    </w:rPr>
                  </w:pPr>
                  <w:r>
                    <w:rPr>
                      <w:rFonts w:cs="Arial"/>
                      <w:szCs w:val="20"/>
                    </w:rPr>
                    <w:t>(</w:t>
                  </w:r>
                </w:p>
              </w:tc>
              <w:tc>
                <w:tcPr>
                  <w:tcW w:w="3673" w:type="dxa"/>
                  <w:tcBorders>
                    <w:top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353192">
                    <w:rPr>
                      <w:rFonts w:cs="Arial"/>
                      <w:szCs w:val="20"/>
                      <w:shd w:val="clear" w:color="auto" w:fill="C0C0C0"/>
                    </w:rPr>
                    <w:t>(фамилия, имя, отчество (при наличии)</w:t>
                  </w:r>
                </w:p>
              </w:tc>
            </w:tr>
          </w:tbl>
          <w:p w:rsidR="007F46F0" w:rsidRDefault="007F46F0" w:rsidP="000354BA">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1483"/>
              <w:gridCol w:w="2755"/>
              <w:gridCol w:w="3214"/>
            </w:tblGrid>
            <w:tr w:rsidR="007F46F0" w:rsidTr="00B34BC2">
              <w:tc>
                <w:tcPr>
                  <w:tcW w:w="1483" w:type="dxa"/>
                  <w:vAlign w:val="bottom"/>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Исполнитель</w:t>
                  </w:r>
                </w:p>
              </w:tc>
              <w:tc>
                <w:tcPr>
                  <w:tcW w:w="2755" w:type="dxa"/>
                  <w:tcBorders>
                    <w:bottom w:val="single" w:sz="4" w:space="0" w:color="auto"/>
                  </w:tcBorders>
                </w:tcPr>
                <w:p w:rsidR="007F46F0" w:rsidRDefault="007F46F0" w:rsidP="000354BA">
                  <w:pPr>
                    <w:autoSpaceDE w:val="0"/>
                    <w:autoSpaceDN w:val="0"/>
                    <w:adjustRightInd w:val="0"/>
                    <w:spacing w:after="1" w:line="200" w:lineRule="atLeast"/>
                    <w:rPr>
                      <w:rFonts w:cs="Arial"/>
                      <w:szCs w:val="20"/>
                    </w:rPr>
                  </w:pPr>
                </w:p>
              </w:tc>
              <w:tc>
                <w:tcPr>
                  <w:tcW w:w="3214" w:type="dxa"/>
                </w:tcPr>
                <w:p w:rsidR="007F46F0" w:rsidRDefault="007F46F0" w:rsidP="000354BA">
                  <w:pPr>
                    <w:autoSpaceDE w:val="0"/>
                    <w:autoSpaceDN w:val="0"/>
                    <w:adjustRightInd w:val="0"/>
                    <w:spacing w:after="1" w:line="200" w:lineRule="atLeast"/>
                    <w:rPr>
                      <w:rFonts w:cs="Arial"/>
                      <w:szCs w:val="20"/>
                    </w:rPr>
                  </w:pPr>
                </w:p>
              </w:tc>
            </w:tr>
            <w:tr w:rsidR="007F46F0" w:rsidTr="00B34BC2">
              <w:tc>
                <w:tcPr>
                  <w:tcW w:w="1483" w:type="dxa"/>
                </w:tcPr>
                <w:p w:rsidR="007F46F0" w:rsidRDefault="007F46F0" w:rsidP="000354BA">
                  <w:pPr>
                    <w:autoSpaceDE w:val="0"/>
                    <w:autoSpaceDN w:val="0"/>
                    <w:adjustRightInd w:val="0"/>
                    <w:spacing w:after="1" w:line="200" w:lineRule="atLeast"/>
                    <w:rPr>
                      <w:rFonts w:cs="Arial"/>
                      <w:szCs w:val="20"/>
                    </w:rPr>
                  </w:pPr>
                </w:p>
              </w:tc>
              <w:tc>
                <w:tcPr>
                  <w:tcW w:w="2755" w:type="dxa"/>
                  <w:tcBorders>
                    <w:top w:val="single" w:sz="4" w:space="0" w:color="auto"/>
                  </w:tcBorders>
                </w:tcPr>
                <w:p w:rsidR="007F46F0" w:rsidRDefault="007F46F0" w:rsidP="000354BA">
                  <w:pPr>
                    <w:autoSpaceDE w:val="0"/>
                    <w:autoSpaceDN w:val="0"/>
                    <w:adjustRightInd w:val="0"/>
                    <w:spacing w:after="1" w:line="200" w:lineRule="atLeast"/>
                    <w:jc w:val="center"/>
                    <w:rPr>
                      <w:rFonts w:cs="Arial"/>
                      <w:szCs w:val="20"/>
                    </w:rPr>
                  </w:pPr>
                  <w:r w:rsidRPr="00353192">
                    <w:rPr>
                      <w:rFonts w:cs="Arial"/>
                      <w:szCs w:val="20"/>
                      <w:shd w:val="clear" w:color="auto" w:fill="C0C0C0"/>
                    </w:rPr>
                    <w:t>(фамилия, имя, отчество (при наличии)</w:t>
                  </w:r>
                </w:p>
              </w:tc>
              <w:tc>
                <w:tcPr>
                  <w:tcW w:w="3214" w:type="dxa"/>
                </w:tcPr>
                <w:p w:rsidR="007F46F0" w:rsidRDefault="007F46F0" w:rsidP="000354BA">
                  <w:pPr>
                    <w:autoSpaceDE w:val="0"/>
                    <w:autoSpaceDN w:val="0"/>
                    <w:adjustRightInd w:val="0"/>
                    <w:spacing w:after="1" w:line="200" w:lineRule="atLeast"/>
                    <w:rPr>
                      <w:rFonts w:cs="Arial"/>
                      <w:szCs w:val="20"/>
                    </w:rPr>
                  </w:pPr>
                </w:p>
              </w:tc>
            </w:tr>
            <w:tr w:rsidR="007F46F0" w:rsidTr="00B34BC2">
              <w:tc>
                <w:tcPr>
                  <w:tcW w:w="7452" w:type="dxa"/>
                  <w:gridSpan w:val="3"/>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Телефон ___________________</w:t>
                  </w:r>
                </w:p>
              </w:tc>
            </w:tr>
            <w:tr w:rsidR="007F46F0" w:rsidTr="00B34BC2">
              <w:tc>
                <w:tcPr>
                  <w:tcW w:w="7452" w:type="dxa"/>
                  <w:gridSpan w:val="3"/>
                </w:tcPr>
                <w:p w:rsidR="007F46F0" w:rsidRDefault="007F46F0" w:rsidP="000354BA">
                  <w:pPr>
                    <w:autoSpaceDE w:val="0"/>
                    <w:autoSpaceDN w:val="0"/>
                    <w:adjustRightInd w:val="0"/>
                    <w:spacing w:after="1" w:line="200" w:lineRule="atLeast"/>
                    <w:rPr>
                      <w:rFonts w:cs="Arial"/>
                      <w:szCs w:val="20"/>
                    </w:rPr>
                  </w:pPr>
                  <w:r w:rsidRPr="00353192">
                    <w:rPr>
                      <w:rFonts w:cs="Arial"/>
                      <w:szCs w:val="20"/>
                      <w:shd w:val="clear" w:color="auto" w:fill="C0C0C0"/>
                    </w:rPr>
                    <w:t>"__" _________________ ____ г.</w:t>
                  </w:r>
                </w:p>
              </w:tc>
            </w:tr>
          </w:tbl>
          <w:p w:rsidR="007F46F0" w:rsidRDefault="007F46F0" w:rsidP="000354BA">
            <w:pPr>
              <w:autoSpaceDE w:val="0"/>
              <w:autoSpaceDN w:val="0"/>
              <w:adjustRightInd w:val="0"/>
              <w:spacing w:after="1" w:line="200" w:lineRule="atLeast"/>
              <w:jc w:val="both"/>
              <w:rPr>
                <w:rFonts w:cs="Arial"/>
                <w:szCs w:val="20"/>
              </w:rPr>
            </w:pPr>
          </w:p>
          <w:p w:rsidR="007F46F0" w:rsidRPr="00353192" w:rsidRDefault="007F46F0" w:rsidP="000354BA">
            <w:pPr>
              <w:autoSpaceDE w:val="0"/>
              <w:autoSpaceDN w:val="0"/>
              <w:adjustRightInd w:val="0"/>
              <w:spacing w:after="1" w:line="200" w:lineRule="atLeast"/>
              <w:jc w:val="center"/>
              <w:outlineLvl w:val="3"/>
              <w:rPr>
                <w:rFonts w:cs="Arial"/>
                <w:szCs w:val="20"/>
                <w:shd w:val="clear" w:color="auto" w:fill="C0C0C0"/>
              </w:rPr>
            </w:pPr>
            <w:bookmarkStart w:id="76" w:name="Р2_51"/>
            <w:bookmarkEnd w:id="76"/>
            <w:r w:rsidRPr="00353192">
              <w:rPr>
                <w:rFonts w:cs="Arial"/>
                <w:szCs w:val="20"/>
                <w:shd w:val="clear" w:color="auto" w:fill="C0C0C0"/>
              </w:rPr>
              <w:t>Методика</w:t>
            </w:r>
          </w:p>
          <w:p w:rsidR="007F46F0" w:rsidRPr="00353192" w:rsidRDefault="007F46F0" w:rsidP="000354BA">
            <w:pPr>
              <w:autoSpaceDE w:val="0"/>
              <w:autoSpaceDN w:val="0"/>
              <w:adjustRightInd w:val="0"/>
              <w:spacing w:after="1" w:line="200" w:lineRule="atLeast"/>
              <w:jc w:val="center"/>
              <w:outlineLvl w:val="3"/>
              <w:rPr>
                <w:rFonts w:cs="Arial"/>
                <w:szCs w:val="20"/>
                <w:shd w:val="clear" w:color="auto" w:fill="C0C0C0"/>
              </w:rPr>
            </w:pPr>
            <w:r w:rsidRPr="00353192">
              <w:rPr>
                <w:rFonts w:cs="Arial"/>
                <w:szCs w:val="20"/>
                <w:shd w:val="clear" w:color="auto" w:fill="C0C0C0"/>
              </w:rPr>
              <w:t>составления отчетности по форме 0403205 "Сведения</w:t>
            </w:r>
          </w:p>
          <w:p w:rsidR="007F46F0" w:rsidRPr="00353192" w:rsidRDefault="007F46F0" w:rsidP="000354BA">
            <w:pPr>
              <w:autoSpaceDE w:val="0"/>
              <w:autoSpaceDN w:val="0"/>
              <w:adjustRightInd w:val="0"/>
              <w:spacing w:after="1" w:line="200" w:lineRule="atLeast"/>
              <w:jc w:val="center"/>
              <w:outlineLvl w:val="3"/>
              <w:rPr>
                <w:rFonts w:cs="Arial"/>
                <w:szCs w:val="20"/>
                <w:shd w:val="clear" w:color="auto" w:fill="C0C0C0"/>
              </w:rPr>
            </w:pPr>
            <w:r w:rsidRPr="00353192">
              <w:rPr>
                <w:rFonts w:cs="Arial"/>
                <w:szCs w:val="20"/>
                <w:shd w:val="clear" w:color="auto" w:fill="C0C0C0"/>
              </w:rPr>
              <w:t>по инцидентам, возникшим (выявленным) при оказании услуг</w:t>
            </w:r>
          </w:p>
          <w:p w:rsidR="007F46F0" w:rsidRPr="00353192" w:rsidRDefault="007F46F0" w:rsidP="000354BA">
            <w:pPr>
              <w:autoSpaceDE w:val="0"/>
              <w:autoSpaceDN w:val="0"/>
              <w:adjustRightInd w:val="0"/>
              <w:spacing w:after="1" w:line="200" w:lineRule="atLeast"/>
              <w:jc w:val="center"/>
              <w:outlineLvl w:val="3"/>
              <w:rPr>
                <w:rFonts w:cs="Arial"/>
                <w:szCs w:val="20"/>
                <w:shd w:val="clear" w:color="auto" w:fill="C0C0C0"/>
              </w:rPr>
            </w:pPr>
            <w:r w:rsidRPr="00353192">
              <w:rPr>
                <w:rFonts w:cs="Arial"/>
                <w:szCs w:val="20"/>
                <w:shd w:val="clear" w:color="auto" w:fill="C0C0C0"/>
              </w:rPr>
              <w:t>платежной инфраструктуры, и показателям бесперебойности</w:t>
            </w:r>
          </w:p>
          <w:p w:rsidR="007F46F0" w:rsidRPr="00353192" w:rsidRDefault="007F46F0" w:rsidP="000354BA">
            <w:pPr>
              <w:autoSpaceDE w:val="0"/>
              <w:autoSpaceDN w:val="0"/>
              <w:adjustRightInd w:val="0"/>
              <w:spacing w:after="1" w:line="200" w:lineRule="atLeast"/>
              <w:jc w:val="center"/>
              <w:outlineLvl w:val="3"/>
              <w:rPr>
                <w:rFonts w:cs="Arial"/>
                <w:szCs w:val="20"/>
                <w:shd w:val="clear" w:color="auto" w:fill="C0C0C0"/>
              </w:rPr>
            </w:pPr>
            <w:r w:rsidRPr="00353192">
              <w:rPr>
                <w:rFonts w:cs="Arial"/>
                <w:szCs w:val="20"/>
                <w:shd w:val="clear" w:color="auto" w:fill="C0C0C0"/>
              </w:rPr>
              <w:t>функционирования платежной системы"</w:t>
            </w:r>
          </w:p>
          <w:p w:rsidR="007F46F0" w:rsidRDefault="007F46F0" w:rsidP="000354BA">
            <w:pPr>
              <w:autoSpaceDE w:val="0"/>
              <w:autoSpaceDN w:val="0"/>
              <w:adjustRightInd w:val="0"/>
              <w:spacing w:after="1" w:line="200" w:lineRule="atLeast"/>
              <w:jc w:val="both"/>
              <w:rPr>
                <w:rFonts w:cs="Arial"/>
                <w:szCs w:val="20"/>
              </w:rPr>
            </w:pPr>
          </w:p>
          <w:p w:rsidR="007F46F0" w:rsidRDefault="007F46F0" w:rsidP="000354BA">
            <w:pPr>
              <w:autoSpaceDE w:val="0"/>
              <w:autoSpaceDN w:val="0"/>
              <w:adjustRightInd w:val="0"/>
              <w:spacing w:after="1" w:line="200" w:lineRule="atLeast"/>
              <w:ind w:firstLine="540"/>
              <w:jc w:val="both"/>
              <w:rPr>
                <w:rFonts w:cs="Arial"/>
                <w:szCs w:val="20"/>
              </w:rPr>
            </w:pPr>
            <w:r w:rsidRPr="00353192">
              <w:rPr>
                <w:rFonts w:cs="Arial"/>
                <w:szCs w:val="20"/>
                <w:shd w:val="clear" w:color="auto" w:fill="C0C0C0"/>
              </w:rPr>
              <w:t>1. Отчетность по форме 0403205 "Сведения по инцидентам, возникшим (выявленным) при оказании услуг платежной инфраструктуры, и показателям бесперебойности функционирования платежной системы" (далее - отчетность по форме 0403205) составляется:</w:t>
            </w:r>
          </w:p>
          <w:p w:rsidR="007F46F0" w:rsidRDefault="007F46F0" w:rsidP="000354BA">
            <w:pPr>
              <w:autoSpaceDE w:val="0"/>
              <w:autoSpaceDN w:val="0"/>
              <w:adjustRightInd w:val="0"/>
              <w:spacing w:before="200" w:after="1" w:line="200" w:lineRule="atLeast"/>
              <w:ind w:firstLine="539"/>
              <w:jc w:val="both"/>
              <w:rPr>
                <w:rFonts w:cs="Arial"/>
                <w:szCs w:val="20"/>
              </w:rPr>
            </w:pPr>
            <w:r w:rsidRPr="00353192">
              <w:rPr>
                <w:rFonts w:cs="Arial"/>
                <w:szCs w:val="20"/>
                <w:shd w:val="clear" w:color="auto" w:fill="C0C0C0"/>
              </w:rPr>
              <w:t>оператором услуг платежной инфраструктуры - по инцидентам, возникшим (выявленным) при оказании операционных услуг и (или) услуг платежного клиринга, и (или) расчетных услуг в платежных системах, операторы которых включены в реестр операторов платежных систем, а также в НСПК;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оператором платежной системы - по инцидентам, возникшим (выявленным) у оператора услуг платежной инфраструктуры, являющегося иностранной организацией.</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2. Требования настоящей методики не распространяются на Банк России при осуществлении им функций расчетного центра в платежных системах на основании заключенных договоров.</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3. В составе сведений по инцидентам, указанным в абзаце третьем подпункта 2.2.4 пункта 2.2 Положения Банка России от 3 октября 2017 года N </w:t>
            </w:r>
            <w:r w:rsidRPr="00353192">
              <w:rPr>
                <w:rFonts w:cs="Arial"/>
                <w:szCs w:val="20"/>
                <w:shd w:val="clear" w:color="auto" w:fill="C0C0C0"/>
              </w:rPr>
              <w:lastRenderedPageBreak/>
              <w:t>607-П, возникшим (выявленным) при оказании услуг платежной инфраструктуры, указываются сведения о каждом возникшем (выявленном) событии, которое привело к нарушению оказания услуг платежной инфраструктуры, соответствующего требованиям Федерального закона от 27 июня 2011 года N 161-ФЗ и принятых в соответствии с ним нормативных актов Банка России, а также положениям правил платежной системы, договоров об оказании услуг платежной инфраструктуры, документов операторов услуг платежной инфраструктуры и оператора платежной системы, в том числе требованиям к обеспечению защиты информации при осуществлении переводов денежных средств (далее - требования к оказанию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составе сведений по показателям бесперебойности функционирования платежной системы (далее - показатели БФПС) указываются значения следующих показателей БФПС, предусмотренных подпунктом 2.2.4 пункта 2.2 Положения Банка России от 3 октября 2017 года N 607-П: показателя соблюдения регламента (показатель П3), показателя доступности операционного центра платежной системы (показатель П4) и показателя изменения частоты инцидентов (показатель П5).</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4. Наименования платежных систем в отчетности по форме 0403205 указываются в соответствии с реестром операторов платежных систем.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Наименование НСПК в отчетности по форме 0403205 указывается в соответствии с правилами НСПК.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5. Отчетные периоды в отчетности по форме 0403205 указываются в формате "</w:t>
            </w:r>
            <w:proofErr w:type="spellStart"/>
            <w:r w:rsidRPr="00353192">
              <w:rPr>
                <w:rFonts w:cs="Arial"/>
                <w:szCs w:val="20"/>
                <w:shd w:val="clear" w:color="auto" w:fill="C0C0C0"/>
              </w:rPr>
              <w:t>гггг.мм</w:t>
            </w:r>
            <w:proofErr w:type="spellEnd"/>
            <w:r w:rsidRPr="00353192">
              <w:rPr>
                <w:rFonts w:cs="Arial"/>
                <w:szCs w:val="20"/>
                <w:shd w:val="clear" w:color="auto" w:fill="C0C0C0"/>
              </w:rPr>
              <w:t>", где "</w:t>
            </w:r>
            <w:proofErr w:type="spellStart"/>
            <w:r w:rsidRPr="00353192">
              <w:rPr>
                <w:rFonts w:cs="Arial"/>
                <w:szCs w:val="20"/>
                <w:shd w:val="clear" w:color="auto" w:fill="C0C0C0"/>
              </w:rPr>
              <w:t>гггг</w:t>
            </w:r>
            <w:proofErr w:type="spellEnd"/>
            <w:r w:rsidRPr="00353192">
              <w:rPr>
                <w:rFonts w:cs="Arial"/>
                <w:szCs w:val="20"/>
                <w:shd w:val="clear" w:color="auto" w:fill="C0C0C0"/>
              </w:rPr>
              <w:t>" - год, "мм" - месяц.</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Даты и время в отчетности по форме 0403205 указываются по московскому времени.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Даты указываются в формате "</w:t>
            </w:r>
            <w:proofErr w:type="spellStart"/>
            <w:r w:rsidRPr="00353192">
              <w:rPr>
                <w:rFonts w:cs="Arial"/>
                <w:szCs w:val="20"/>
                <w:shd w:val="clear" w:color="auto" w:fill="C0C0C0"/>
              </w:rPr>
              <w:t>гггг.мм.дд</w:t>
            </w:r>
            <w:proofErr w:type="spellEnd"/>
            <w:r w:rsidRPr="00353192">
              <w:rPr>
                <w:rFonts w:cs="Arial"/>
                <w:szCs w:val="20"/>
                <w:shd w:val="clear" w:color="auto" w:fill="C0C0C0"/>
              </w:rPr>
              <w:t>", где "</w:t>
            </w:r>
            <w:proofErr w:type="spellStart"/>
            <w:r w:rsidRPr="00353192">
              <w:rPr>
                <w:rFonts w:cs="Arial"/>
                <w:szCs w:val="20"/>
                <w:shd w:val="clear" w:color="auto" w:fill="C0C0C0"/>
              </w:rPr>
              <w:t>гггг</w:t>
            </w:r>
            <w:proofErr w:type="spellEnd"/>
            <w:r w:rsidRPr="00353192">
              <w:rPr>
                <w:rFonts w:cs="Arial"/>
                <w:szCs w:val="20"/>
                <w:shd w:val="clear" w:color="auto" w:fill="C0C0C0"/>
              </w:rPr>
              <w:t>" - год, "мм" - месяц, "</w:t>
            </w:r>
            <w:proofErr w:type="spellStart"/>
            <w:r w:rsidRPr="00353192">
              <w:rPr>
                <w:rFonts w:cs="Arial"/>
                <w:szCs w:val="20"/>
                <w:shd w:val="clear" w:color="auto" w:fill="C0C0C0"/>
              </w:rPr>
              <w:t>дд</w:t>
            </w:r>
            <w:proofErr w:type="spellEnd"/>
            <w:r w:rsidRPr="00353192">
              <w:rPr>
                <w:rFonts w:cs="Arial"/>
                <w:szCs w:val="20"/>
                <w:shd w:val="clear" w:color="auto" w:fill="C0C0C0"/>
              </w:rPr>
              <w:t>" - день.</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Время указывается в формате "</w:t>
            </w:r>
            <w:proofErr w:type="spellStart"/>
            <w:r w:rsidRPr="00353192">
              <w:rPr>
                <w:rFonts w:cs="Arial"/>
                <w:szCs w:val="20"/>
                <w:shd w:val="clear" w:color="auto" w:fill="C0C0C0"/>
              </w:rPr>
              <w:t>чч:мм</w:t>
            </w:r>
            <w:proofErr w:type="spellEnd"/>
            <w:r w:rsidRPr="00353192">
              <w:rPr>
                <w:rFonts w:cs="Arial"/>
                <w:szCs w:val="20"/>
                <w:shd w:val="clear" w:color="auto" w:fill="C0C0C0"/>
              </w:rPr>
              <w:t>", где "</w:t>
            </w:r>
            <w:proofErr w:type="spellStart"/>
            <w:r w:rsidRPr="00353192">
              <w:rPr>
                <w:rFonts w:cs="Arial"/>
                <w:szCs w:val="20"/>
                <w:shd w:val="clear" w:color="auto" w:fill="C0C0C0"/>
              </w:rPr>
              <w:t>чч</w:t>
            </w:r>
            <w:proofErr w:type="spellEnd"/>
            <w:r w:rsidRPr="00353192">
              <w:rPr>
                <w:rFonts w:cs="Arial"/>
                <w:szCs w:val="20"/>
                <w:shd w:val="clear" w:color="auto" w:fill="C0C0C0"/>
              </w:rPr>
              <w:t>" - часы, "мм" - минуты с округлением секунд до минут по математическому методу.</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Период времени указывается в формате "</w:t>
            </w:r>
            <w:proofErr w:type="spellStart"/>
            <w:r w:rsidRPr="00353192">
              <w:rPr>
                <w:rFonts w:cs="Arial"/>
                <w:szCs w:val="20"/>
                <w:shd w:val="clear" w:color="auto" w:fill="C0C0C0"/>
              </w:rPr>
              <w:t>ддд.чч:мм</w:t>
            </w:r>
            <w:proofErr w:type="spellEnd"/>
            <w:r w:rsidRPr="00353192">
              <w:rPr>
                <w:rFonts w:cs="Arial"/>
                <w:szCs w:val="20"/>
                <w:shd w:val="clear" w:color="auto" w:fill="C0C0C0"/>
              </w:rPr>
              <w:t>" с округлением секунд до минут по правилам математического округления, где "</w:t>
            </w:r>
            <w:proofErr w:type="spellStart"/>
            <w:r w:rsidRPr="00353192">
              <w:rPr>
                <w:rFonts w:cs="Arial"/>
                <w:szCs w:val="20"/>
                <w:shd w:val="clear" w:color="auto" w:fill="C0C0C0"/>
              </w:rPr>
              <w:t>ддд</w:t>
            </w:r>
            <w:proofErr w:type="spellEnd"/>
            <w:r w:rsidRPr="00353192">
              <w:rPr>
                <w:rFonts w:cs="Arial"/>
                <w:szCs w:val="20"/>
                <w:shd w:val="clear" w:color="auto" w:fill="C0C0C0"/>
              </w:rPr>
              <w:t>" - количество дней, "</w:t>
            </w:r>
            <w:proofErr w:type="spellStart"/>
            <w:r w:rsidRPr="00353192">
              <w:rPr>
                <w:rFonts w:cs="Arial"/>
                <w:szCs w:val="20"/>
                <w:shd w:val="clear" w:color="auto" w:fill="C0C0C0"/>
              </w:rPr>
              <w:t>чч</w:t>
            </w:r>
            <w:proofErr w:type="spellEnd"/>
            <w:r w:rsidRPr="00353192">
              <w:rPr>
                <w:rFonts w:cs="Arial"/>
                <w:szCs w:val="20"/>
                <w:shd w:val="clear" w:color="auto" w:fill="C0C0C0"/>
              </w:rPr>
              <w:t>" - количество часов, "мм" - количество минут.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6. В разделе 1 отчетности по форме 0403205 указываются сведения по возникшим (выявленным) инцидентам при оказании услуг платежной инфраструктуры.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подразделе 1 раздела 1 отчетности по форме 0403205 указываются сведения по инцидентам, которые возникли в текущем отчетном периоде либо были выявлены в текущем отчетном периоде, при этом дата их возникновения не известна.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подразделе 2 раздела 1 отчетности по форме 0403205 указываются сведения по инцидентам, которые:</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выявлены в текущем отчетном периоде, но при этом известна дата возникновения инцидента, которая относится к предыдущему отчетному периоду;</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возникли (выявлены) в предыдущих отчетных периодах и по которым в текущем отчетном периоде установлены дополнительные обстоятельства, повлекшие необходимость внесения изменений в ранее представленные в Банк России в составе раздела 1 отчетности по форме 0403205 сведения по данным инцидентам. В соответствующих графах (строках) указываются актуализированные данные, то есть сведения по инцидентам, в которые были внесены изменения, при этом в графах (строках), сведения в которых не требуют актуализации, указываются данные, которые ранее были представлены в разделе 1 отчетности по форме 0403205 за соответствующие предыдущие отчетные периоды.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6.1. Графа 2 подразделов 1 и 2 раздела 1 отчетности по форме 0403205 заполняется по возникшим (выявленным) инцидентам следующим образом: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6.1.1. В графе 2 подраздела 1 раздела 1 отчетности по форме 0403205 указывается уникальный номер возникшего (выявленного) инцидента в формате "</w:t>
            </w:r>
            <w:proofErr w:type="spellStart"/>
            <w:r w:rsidRPr="00353192">
              <w:rPr>
                <w:rFonts w:cs="Arial"/>
                <w:szCs w:val="20"/>
                <w:shd w:val="clear" w:color="auto" w:fill="C0C0C0"/>
              </w:rPr>
              <w:t>гг.мм.xxxxx</w:t>
            </w:r>
            <w:proofErr w:type="spellEnd"/>
            <w:r w:rsidRPr="00353192">
              <w:rPr>
                <w:rFonts w:cs="Arial"/>
                <w:szCs w:val="20"/>
                <w:shd w:val="clear" w:color="auto" w:fill="C0C0C0"/>
              </w:rPr>
              <w:t>", где:</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w:t>
            </w:r>
            <w:proofErr w:type="spellStart"/>
            <w:r w:rsidRPr="00353192">
              <w:rPr>
                <w:rFonts w:cs="Arial"/>
                <w:szCs w:val="20"/>
                <w:shd w:val="clear" w:color="auto" w:fill="C0C0C0"/>
              </w:rPr>
              <w:t>гг</w:t>
            </w:r>
            <w:proofErr w:type="spellEnd"/>
            <w:r w:rsidRPr="00353192">
              <w:rPr>
                <w:rFonts w:cs="Arial"/>
                <w:szCs w:val="20"/>
                <w:shd w:val="clear" w:color="auto" w:fill="C0C0C0"/>
              </w:rPr>
              <w:t>" - две последние цифры года, в котором у оператора услуг платежной инфраструктуры возник (выявлен) инцидент;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"мм" - порядковый номер месяца в году, в котором у оператора услуг платежной инфраструктуры возник (выявлен) инцидент;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w:t>
            </w:r>
            <w:proofErr w:type="spellStart"/>
            <w:r w:rsidRPr="00353192">
              <w:rPr>
                <w:rFonts w:cs="Arial"/>
                <w:szCs w:val="20"/>
                <w:shd w:val="clear" w:color="auto" w:fill="C0C0C0"/>
              </w:rPr>
              <w:t>xxxxx</w:t>
            </w:r>
            <w:proofErr w:type="spellEnd"/>
            <w:r w:rsidRPr="00353192">
              <w:rPr>
                <w:rFonts w:cs="Arial"/>
                <w:szCs w:val="20"/>
                <w:shd w:val="clear" w:color="auto" w:fill="C0C0C0"/>
              </w:rPr>
              <w:t>" - порядковый номер инцидента, присвоенный оператором услуг платежной инфраструктуры, в пределах одного календарного года составления отчетности по форме 0403205.</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отсутствия возможности определить год и месяц возникновения инцидента указываются год и месяц выявления инцидента.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6.1.2. В графе 2 подраздела 2 раздела 1 отчетности по форме 0403205 уникальный номер инцидента указывается в формате, установленном подпунктом 6.1.1 настоящего пункта, с учетом следующего:</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предусмотренном в абзаце четвертом пункта 6 настоящей методики, в составе уникального номера инцидента указываются две последние цифры года и порядковый номер месяца в году, в которых возник инцидент;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предусмотренном в абзаце пятом пункта 6 настоящей методики, указывается уникальный номер инцидента, который ранее был указан</w:t>
            </w:r>
            <w:r w:rsidR="004C5B09">
              <w:rPr>
                <w:rFonts w:cs="Arial"/>
                <w:szCs w:val="20"/>
                <w:shd w:val="clear" w:color="auto" w:fill="C0C0C0"/>
              </w:rPr>
              <w:t xml:space="preserve"> в</w:t>
            </w:r>
            <w:r w:rsidRPr="00353192">
              <w:rPr>
                <w:rFonts w:cs="Arial"/>
                <w:szCs w:val="20"/>
                <w:shd w:val="clear" w:color="auto" w:fill="C0C0C0"/>
              </w:rPr>
              <w:t xml:space="preserve"> графе 2 подраздела 1 раздела 1 отчетности по форме 0403205 при представлении в Банк России отчетности по форме 0403205.</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6.2. Графы 3 - 11 подразделов 1 и 2 раздела 1 отчетности по форме 0403205 заполняются следующим образом: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6.2.1. В графах 3 и 4 подразделов 1 и 2 раздела 1 отчетности по форме 0403205 указываются дата и время возникновения (выявления) инцидента. При отсутствии возможности определить дату возникновения инцидента указывается дата и время выявления инцидента.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если в текущем отчетном периоде выявлен инцидент, который возник в одном из предыдущих отчетных периодов, в графах 3 и 4 подраздела 2 раздела 1 отчетности по форме 0403205 указываются фактические дата и время возникновения инцидента, то есть дата и время того отчетного периода, в котором возник данный инцидент.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6.2.2. В графах 5 и 6 подразделов 1 и 2 раздела 1 отчетности по форме 0403205 указываются дата и время приостановления оказания услуг платежной инфраструктуры.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6.2.3. В графах 7 и 8 подразделов 1 и 2 раздела 1 отчетности по форме 0403205 указываются дата и время восстановления оказания услуг платежной инфраструктуры после их приостановления, но при этом оказание услуг платежной инфраструктуры после его восстановления не соответствует требованиям к оказанию услуг. В случае если в отчетном периоде оказание услуг платежной инфраструктуры не было восстановлено, в графах 7 и 8 подразделов 1 и 2 раздела 1 отчетности по форме 0403205 проставляются прочерки.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6.2.4. В графах 9 и 10 подразделов 1 и 2 раздела 1 отчетности по форме 0403205 указываются дата и время восстановления оказания услуг платежной инфраструктуры, соответствующего требованиям к оказанию услуг, либо проставляются прочерки, если в отчетном периоде не было восстановлено оказание услуг платежной инфраструктуры, соответствующее требованиям к оказанию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6.2.5. В случае если оказание услуг платежной инфраструктуры после их приостановления сразу было восстановлено до уровня, соответствующего требованиям к оказанию услуг, в графах 7 - 10 подразделов 1 и 2 раздела 1 отчетности по форме 0403205 указываются одинаковые даты и время его восстановления.</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6.2.6. В графе 11 подразделов 1 и 2 раздела 1 отчетности по форме 0403205 указывается основная причина возникшего (выявленного) инцидента с использованием одного из следующих кодов:</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01 - нарушения оператором услуг платежной инфраструктуры бизнес-процессов в платежной системе, в том числе вследствие ненадлежащей организации бизнес-процессов, нарушения выполнения бизнес-процессов, внутренних регламентов и процедур;</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02 - нарушения в работе персонала и в организации труда оператора услуг платежной инфраструктуры, в том числе вследствие превышения сотрудниками своих полномочий, ошибочных и (или) противоправных действий и (или) бездействия персонала;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03 - нарушения в работе систем, оборудования и технологий оператора услуг платежной инфраструктуры, не связанных с нарушением защиты информации, в том числе по причине невыполнения поставщиками </w:t>
            </w:r>
            <w:r w:rsidRPr="00353192">
              <w:rPr>
                <w:rFonts w:cs="Arial"/>
                <w:szCs w:val="20"/>
                <w:shd w:val="clear" w:color="auto" w:fill="C0C0C0"/>
              </w:rPr>
              <w:lastRenderedPageBreak/>
              <w:t>(провайдерами) услуг, предоставляющими услуги в сфере информационных технологий в целях оказания оператором услуг платежной инфраструктуры услуг платежной инфраструктуры и (или) предоставляющими услуги обмена информацией при осуществлении операций с использованием электронных средств платежа между операторами по переводу денежных средств и их клиентами и (или) между операторами по переводу денежных средств и иностранными поставщиками платежных услуг, предусмотренные пунктом 33 статьи 3 Федерального закона от 27 июня 2011 года N 161-ФЗ, в том числе обусловленные вероятностью невыполнения поставщиками (провайдерами) услуг своих обязательств, включая возникновение отказов и (или) нарушений функционирования автоматизированных систем, программного обеспечения, средств вычислительной техники, телекоммуникационного оборудования поставщиков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04 - нарушения в работе систем, оборудования и технологий у оператора услуг платежной инфраструктуры, связанные с нарушением защиты информации, в том числе в результате реализации компьютерных атак;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05 - несоблюдение оператором услуг платежной инфраструктуры правил платежной системы, договоров об оказании операционных услуг и (или) услуг платежного клиринга, и (или) договоров банковского счета;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06 - нарушения в деятельности оператора услуг платежной инфраструктуры по причине обстоятельств непреодолимой силы, в частности стихийных бедствий, технологических катастроф, противоправных действий третьих лиц, введения ограничительных экономических мер, в том числе в рамках международных санкций;</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07 - несоблюдение оператором платежной системы правил платежной системы и (или) договоров, заключенных с оператором услуг платежной инфраструктуры, об оказании операционных услуг и (или) услуг платежного клиринга, если заключение таких договоров предусмотрено правилами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08 - несоблюдение участником (участниками) той же платежной системы правил платежной системы и (или) договоров об оказании операционных услуг, и (или) услуг платежного клиринга, и (или) договоров банковского счета, неработоспособность систем и сервисов участника (участников) той же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09 - несоблюдение операционным центром той же платежной системы правил платежной системы и (или) договоров об оказании операционных услуг, если заключение таких договоров предусмотрено правилами платежной системы, неработоспособность систем и сервисов операционного центра той же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10 - несоблюдение платежным клиринговым центром той же платежной системы правил платежной системы и (или) договоров об оказании услуг платежного клиринга, если заключение таких договоров предусмотрено правилами платежной системы, неработоспособность систем и сервисов платежного клирингового центра той же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11 - несоблюдение расчетным центром и (или) центральным платежным клиринговым контрагентом той же платежной системы правил платежной системы и (или) договоров, заключенных с операционным центром и (или) платежным клиринговым центром той же платежной системы, если заключение таких договоров предусмотрено правилами платежной системы, договоров банковского счета, заключаемых с участниками платежной системы, неработоспособность систем и сервисов расчетного центра и (или) центрального платежного клирингового контрагента той же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20 - иные причины возникшего (выявленного) инцидента, не предусмотренные кодами 01 - 11.</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 Раздел 2 отчетности по форме 0403205 содержит сведения о влиянии инцидентов, возникших (выявленных) при оказании услуг платежной инфраструктуры, на бесперебойность функционирования платежных систем (далее - БФПС) и об уровне критичности инцидентов.</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если правилами платежной системы предусмотрено наличие нескольких сервисов платежной системы с различными регламентами выполнения процедур, выполняемых оператором услуг платежной инфраструктуры при оказании операционных услуг, услуг платежного клиринга и расчетных услуг, предусмотренных частями 3 и 4 статьи 17, частью 4 статьи 19 и частями 1 и 8 статьи 25 Федерального закона от 27 июня 2011 года N 161-ФЗ, и их составом (далее - сервисы платежной системы), сведения о влиянии инцидентов на БФПС и об уровне критичности инцидентов представляются по видам услуг платежной инфраструктуры, оказываемым оператором услуг платежной инфраструктуры в сервисах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В случае если возникший (выявленный) инцидент повлиял на несколько видов услуг, оказываемых оператором услуг платежной инфраструктуры в нескольких платежных системах (сервисах платежной системы, при их наличии), сведения по данному инциденту включаются в раздел 2 отдельной строкой по каждому виду услуг платежной инфраструктуры, оказываемых оператором услуг платежной инфраструктуры в каждой платежной системе (сервисе платежной системы, при его наличии), на которые повлиял данный инцидент.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7.1. В подразделе 1 раздела 2 отчетности по форме 0403205 указываются сведения по инцидентам, возникшим (выявленным) при оказании операционных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подразделе 2 раздела 2 отчетности по форме 0403205 указываются сведения по инцидентам, возникшим (выявленным) при оказании услуг платежного клиринга.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подразделе 3 раздела 2 отчетности по форме 0403205 указываются сведения по инцидентам, возникшим (выявленным) при оказании расчетных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 Сведения по строкам 1.1...1.n, 2.1...2.n, 3.1...3.n подразделов 1, 2, 3 раздела 2 отчетности по форме 0403205 заполняются в разрезе возникших (выявленных) инцидентов при оказании соответствующих услуг платежной инфраструктуры (операционных услуг, услуг платежного клиринга, расчетных услуг) следующим образом: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7.2.1. В графе 2 подразделов 1, 2, 3 раздела 2 отчетности по форме 0403205 указывается уникальный номер инцидента, присвоенный ему в порядке, определенном в подпункте 6.1 пункта 6 настоящей методики.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7.2.2. В графе 3 подразделов 1, 2, 3 раздела 2 отчетности по форме 0403205 указывается наименование платежной системы, в которой возник (выявлен) инцидент.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7.2.3. В графе 4 подразделов 1, 2, 3 раздела 2 отчетности по форме 0403205 указывается наименование сервиса платежной системы (при его наличии).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Наименование сервиса платежной системы указывается в соответствии с его наименованием, предусмотренным правилами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При отсутствии сервиса платежной системы в графе 4 проставляется прочерк.</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7.2.4. В графе 5 подразделов 1, 2, 3 раздела 2 отчетности по форме 0403205 указывается информация о нарушении регламента выполнения процедур, разработанного в соответствии с требованиями подпункта 2.3.4 пункта 2.3 Положения Банка России от 3 октября 2017 года N 607-П, с использованием следующих кодов:</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00 - если инцидент не привел к нарушению оператором услуг платежной инфраструктуры регламента выполнения процедур;</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01 - если инцидент привел к нарушению оператором услуг платежной инфраструктуры регламента выполнения процедур.</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7.2.5. В графе 6 подразделов 1, 2, 3 раздела 2 отчетности по форме 0403205 указывается период времени, в течение которого было восстановлено оказание соответствующей услуги платежной инфраструктуры, начиная с момента возникновения события, приведшего к приостановлению оказания услуги платежной инфраструктуры в результате первого из возникших инцидентов, и до момента восстановления оказания данной услуги.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7.2.6. В графе 7 подразделов 1, 2, 3 раздела 2 отчетности по форме 0403205 указывается период времени, в течение которого было восстановлено оказание соответствующей услуги платежной инфраструктуры до уровня, соответствующего требованиям к оказанию услуг, начиная с момента возникновения события, приведшего к приостановлению оказания услуги платежной инфраструктуры в результате первого из возникших инцидентов, и до момента восстановления оказания данной услуги до уровня, соответствующего требованиям к оказанию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7.2.7. В графе 8 подразделов 1, 2, 3 раздела 2 отчетности по форме 0403205 указывается период времени непрерывного оказания услуг платежной инфраструктуры, начиная с момента восстановления оказания данной услуги после ее приостановления вследствие предыдущего инцидента, и до момента возникновения события, приведшего к приостановлению оказания услуг платежной инфраструктуры в результате следующего инцидента.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7.2.8. В графе 9 подразделов 1, 2, 3 раздела 2 отчетности по форме 0403205 указывается количество участников платежной системы, на деятельность которых оказал непосредственное влияние инцидент.</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7.2.9. В графе 10 подразделов 1, 2, 3 раздела 2 отчетности по форме 0403205 указывается количество операторов услуг платежной инфраструктуры, включая отчитывающегося оператора услуг платежной инфраструктуры, которые вследствие инцидента не оказали услуги платежной инфраструктуры или оказанные ими услуги платежной инфраструктуры не соответствовали требованиям к оказанию услуг, в том числе были оказаны с нарушением регламента выполнения процедур.</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7.2.10. В графах 11 и 12 подразделов 1, 2, 3 раздела 2 отчетности по форме 0403205 указываются количество и сумма неисполненных и (или) несвоевременно исполненных (исполненных с нарушением регламента выполнения процедур) и (или) ошибочно исполненных распоряжений о переводе денежных средств участников платежной системы (их клиентов) вследствие инцидента.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7.2.11. В графе 13 подразделов 1, 2, 3 раздела 2 отчетности по форме 0403205 указывается сумма расходов оператора услуг платежной инфраструктуры, связанных с возмещением ущерба от инцидента, в том числе уплаченные неустойка, выплаты, расходы, связанные с восстановлением утраченного или поврежденного имущества в результате возникшего (выявленного) инцидента.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7.3. В случае выявления в текущем отчетном периоде дополнительных обстоятельств инцидента, повлекших необходимость внесения изменений в ранее представленные в Банк России в составе раздела 2 отчетности по форме 0403205 сведения по данному инциденту, в разделе 2 указываются все сведения по инциденту. В соответствующих графах (строках) указываются актуализированные данные, то есть сведения по инцидентам, в которые были внесены изменения, при этом в графах (строках), сведения в которых не требуют актуализации, указываются данные, которые ранее были представлены в разделе 2 отчетности по форме 0403205 за соответствующие предыдущие отчетные периоды (в частности, если в предыдущем отчетном периоде сумма расходов, связанных с возмещением ущерба от инцидента, составила 100 тысяч рублей, а в текущем отчетном периоде в связи с дополнительными обстоятельствами по инциденту дополнительно уплачен </w:t>
            </w:r>
            <w:r w:rsidRPr="00353192">
              <w:rPr>
                <w:rFonts w:cs="Arial"/>
                <w:szCs w:val="20"/>
                <w:shd w:val="clear" w:color="auto" w:fill="C0C0C0"/>
              </w:rPr>
              <w:lastRenderedPageBreak/>
              <w:t>штраф в размере 50 тысяч рублей, то в графе 13 подразделов 1, 2, 3 раздела 2 отчетности по форме 0403205 за текущий отчетный период указывается общая сумма расходов, связанных с возмещением ущерба от инцидента, то есть 150 тысяч рублей). При этом если вновь выявленные дополнительные обстоятельства не повлияли на иные сведения по инциденту, предусмотренные разделом 2 отчетности по форме 0403205, то в графах 5 - 12 подразделов 1, 2, 3 раздела 2 указываются ранее представленные в составе отчетности по форме 0403205 сведения по данному инциденту).</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 Раздел 3 отчетности по форме 0403205 содержит сведения о значениях показателей БФПС, об установленных для оператора услуг платежной инфраструктуры в платежной системе пороговых уровнях показателей БФПС, о периоде времени, в течение которого должно быть восстановлено оказание услуг платежной инфраструктуры, соответствующее требованиям к оказанию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если правилами платежной системы предусмотрено наличие нескольких сервисов платежной системы, сведения о значениях показателей БФПС представляются по сервисам платежной системы, в которых оператор услуг платежной инфраструктуры оказывает услуги платежной инфраструктуры.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Сведения о пороговых уровнях показателей БФПС и о периоде времени, в течение которых должно быть восстановлено оказание услуг платежной инфраструктуры, соответствующее требованиям к оказанию услуг, представляются в подразделе "</w:t>
            </w:r>
            <w:proofErr w:type="spellStart"/>
            <w:r w:rsidRPr="00353192">
              <w:rPr>
                <w:rFonts w:cs="Arial"/>
                <w:szCs w:val="20"/>
                <w:shd w:val="clear" w:color="auto" w:fill="C0C0C0"/>
              </w:rPr>
              <w:t>Справочно</w:t>
            </w:r>
            <w:proofErr w:type="spellEnd"/>
            <w:r w:rsidRPr="00353192">
              <w:rPr>
                <w:rFonts w:cs="Arial"/>
                <w:szCs w:val="20"/>
                <w:shd w:val="clear" w:color="auto" w:fill="C0C0C0"/>
              </w:rPr>
              <w:t>" раздела 3 по состоянию на последний рабочий день отчетного периода.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8.1. В разделе 3 отчетности по форме 0403205 указываются сведения о значениях показателей БФПС в текущем отчетном периоде, а также в предыдущих отчетных периодах, в случае если в текущем отчетном периоде выявлены инциденты, возникшие в предыдущих отчетных периодах, и (или) дополнительные обстоятельства по ранее возникшим (выявленным) инцидентам, которые повлекли необходимость пересчета значений показателей БФПС.</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8.2. По строке 1 раздела 3 отчетности по форме 0403205 указывается текущий отчетный период, за который осуществлен расчет значений показателей БФПС.</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8.2.1. По строкам 2...n раздела 3 отчетности по форме 0403205 указываются предыдущие отчетные периоды, за которые осуществлен пересчет значений показателей БФПС с учетом выявленных в текущем отчетном периоде инцидентов, возникших в предыдущих отчетных периодах, и (или) дополнительных обстоятельств по ранее возникшим (выявленным) инцидентам.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8.2.2. По строкам 1.1...1.n, 2.1.</w:t>
            </w:r>
            <w:r w:rsidR="004C5B09">
              <w:rPr>
                <w:rFonts w:cs="Arial"/>
                <w:szCs w:val="20"/>
                <w:shd w:val="clear" w:color="auto" w:fill="C0C0C0"/>
              </w:rPr>
              <w:t>.</w:t>
            </w:r>
            <w:r w:rsidRPr="00353192">
              <w:rPr>
                <w:rFonts w:cs="Arial"/>
                <w:szCs w:val="20"/>
                <w:shd w:val="clear" w:color="auto" w:fill="C0C0C0"/>
              </w:rPr>
              <w:t>.2.n раздела 3 отчетности по форме 0403205 указываются наименования платежных систем, в которых оператор услуг платежной инфраструктуры оказывает услугу (услуги) платежной инфраструктуры. При наличии сервисов платежной системы через символ "/" указывается наименование сервиса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8.3. В графах 3, 4 и 5 раздела 3 отчетности по форме 0403205 указываются значения показателей П3, П4 и П5 по видам услуг платежной инфраструктуры.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8.3.1. В графе 3 раздела 3 отчетности по форме 0403205 по строкам соответствующих видов услуг платежной инфраструктуры указываются значения показателя П3, рассчитанные в соответствии с пунктом 3 приложения 1 к Положению Банка России от 3 октября 2017 года N 607-П.</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8.3.2. Графа 4 раздела 3 отчетности по форме 0403205 заполняется операторами услуг платежной инфраструктуры, оказывающими операционные услуги. В графе 4 по строкам "Операционные услуги" указываются значения показателя П4, рассчитанные в соответствии с пунктом 4 приложения 1 к Положению Банка России от 3 октября 2017 года N 607-П.</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8.3.3. В графе 5 раздела 3 отчетности по форме 0403205 по строкам соответствующих видов услуг платежной инфраструктуры указываются значения показателя П5, рассчитанные в соответствии с пунктом 5 приложения 1 к Положению Банка России от 3 октября 2017 года N 607-П.</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 xml:space="preserve">8.3.4. В случае выявления в текущем отчетном периоде инцидентов, возникших в предыдущих отчетных периодах, и (или) дополнительных обстоятельств инцидентов, повлекших необходимость внесения изменений в ранее представленные в Банк России в составе раздела 3 отчетности по форме 0403205 сведения по показателям БФПС, в разделе 3 отчетности по форме 0403205 в соответствующих графах (строках) указываются актуализированные </w:t>
            </w:r>
            <w:r w:rsidRPr="00353192">
              <w:rPr>
                <w:rFonts w:cs="Arial"/>
                <w:szCs w:val="20"/>
                <w:shd w:val="clear" w:color="auto" w:fill="C0C0C0"/>
              </w:rPr>
              <w:lastRenderedPageBreak/>
              <w:t>данные, то есть сведения по инцидентам, в которые были внесены изменения, при этом в графах (строках), сведения в которых не требуют актуализации, указываются данные, которые ранее были представлены в разделе 3 отчетности по форме 0403205 за соответствующие предыдущие отчетные периоды.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8.4. Подраздел "</w:t>
            </w:r>
            <w:proofErr w:type="spellStart"/>
            <w:r w:rsidRPr="00353192">
              <w:rPr>
                <w:rFonts w:cs="Arial"/>
                <w:szCs w:val="20"/>
                <w:shd w:val="clear" w:color="auto" w:fill="C0C0C0"/>
              </w:rPr>
              <w:t>Справочно</w:t>
            </w:r>
            <w:proofErr w:type="spellEnd"/>
            <w:r w:rsidRPr="00353192">
              <w:rPr>
                <w:rFonts w:cs="Arial"/>
                <w:szCs w:val="20"/>
                <w:shd w:val="clear" w:color="auto" w:fill="C0C0C0"/>
              </w:rPr>
              <w:t>" раздела 3 заполняется следующим образом:</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8.4.1. В графе 2 подраздела "</w:t>
            </w:r>
            <w:proofErr w:type="spellStart"/>
            <w:r w:rsidRPr="00353192">
              <w:rPr>
                <w:rFonts w:cs="Arial"/>
                <w:szCs w:val="20"/>
                <w:shd w:val="clear" w:color="auto" w:fill="C0C0C0"/>
              </w:rPr>
              <w:t>Справочно</w:t>
            </w:r>
            <w:proofErr w:type="spellEnd"/>
            <w:r w:rsidRPr="00353192">
              <w:rPr>
                <w:rFonts w:cs="Arial"/>
                <w:szCs w:val="20"/>
                <w:shd w:val="clear" w:color="auto" w:fill="C0C0C0"/>
              </w:rPr>
              <w:t>" раздела 3 по строкам 1...n указываются наименования платежных систем, в рамках которых оператор услуг платежной инфраструктуры оказывает услугу (услуги) платежной инфраструктуры. При наличии сервисов платежной системы через символ "/" указывается наименование сервиса платежной системы.</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8.4.2. В графе 3 подраздела "</w:t>
            </w:r>
            <w:proofErr w:type="spellStart"/>
            <w:r w:rsidRPr="00353192">
              <w:rPr>
                <w:rFonts w:cs="Arial"/>
                <w:szCs w:val="20"/>
                <w:shd w:val="clear" w:color="auto" w:fill="C0C0C0"/>
              </w:rPr>
              <w:t>Справочно</w:t>
            </w:r>
            <w:proofErr w:type="spellEnd"/>
            <w:r w:rsidRPr="00353192">
              <w:rPr>
                <w:rFonts w:cs="Arial"/>
                <w:szCs w:val="20"/>
                <w:shd w:val="clear" w:color="auto" w:fill="C0C0C0"/>
              </w:rPr>
              <w:t>" раздела 3 указывается вид оказываемой услуги (оказываемых услуг) платежной инфраструктуры в данной платежной системе (сервисе платежной системы, при его наличии) с использованием следующих кодов:</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ОУ - операционная услуга;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УПК - услуга платежного клиринга;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РУ - расчетная услуга.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В случае если оператор услуг платежной инфраструктуры оказывает два и более видов услуг платежной инфраструктуры, в графе 3 подраздела "</w:t>
            </w:r>
            <w:proofErr w:type="spellStart"/>
            <w:r w:rsidRPr="00353192">
              <w:rPr>
                <w:rFonts w:cs="Arial"/>
                <w:szCs w:val="20"/>
                <w:shd w:val="clear" w:color="auto" w:fill="C0C0C0"/>
              </w:rPr>
              <w:t>Справочно</w:t>
            </w:r>
            <w:proofErr w:type="spellEnd"/>
            <w:r w:rsidRPr="00353192">
              <w:rPr>
                <w:rFonts w:cs="Arial"/>
                <w:szCs w:val="20"/>
                <w:shd w:val="clear" w:color="auto" w:fill="C0C0C0"/>
              </w:rPr>
              <w:t>" указываются через запятую все коды видов услуг платежной инфраструктуры, оказываемых оператором услуг платежной инфраструктуры в платежной системе (сервисе платежной системы, при его наличии).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8.4.3. В графах 4, 5, 6, 7 и 8 подраздела "</w:t>
            </w:r>
            <w:proofErr w:type="spellStart"/>
            <w:r w:rsidRPr="00353192">
              <w:rPr>
                <w:rFonts w:cs="Arial"/>
                <w:szCs w:val="20"/>
                <w:shd w:val="clear" w:color="auto" w:fill="C0C0C0"/>
              </w:rPr>
              <w:t>Справочно</w:t>
            </w:r>
            <w:proofErr w:type="spellEnd"/>
            <w:r w:rsidRPr="00353192">
              <w:rPr>
                <w:rFonts w:cs="Arial"/>
                <w:szCs w:val="20"/>
                <w:shd w:val="clear" w:color="auto" w:fill="C0C0C0"/>
              </w:rPr>
              <w:t>" раздела 3 указываются установленные с учетом требований подпункта 2.2.5 пункта 2.2 Положения Банка России от 3 октября 2017 года N 607-П значения пороговых уровней показателей БФПС для оператора услуг платежной инфраструктуры в платежной системе (сервисе платежной системы, при его наличии). В случае если оператор услуг платежной инфраструктуры в платежной системе оказывает более одного вида услуг платежной инфраструктуры, в указанных графах указываются значения пороговых уровней соответствующих показателей БФПС, установленные для данного оператора услуг платежной инфраструктуры в отношении всех видов оказываемых им услуг.</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8.4.4. В графе 9 подраздела "</w:t>
            </w:r>
            <w:proofErr w:type="spellStart"/>
            <w:r w:rsidRPr="00353192">
              <w:rPr>
                <w:rFonts w:cs="Arial"/>
                <w:szCs w:val="20"/>
                <w:shd w:val="clear" w:color="auto" w:fill="C0C0C0"/>
              </w:rPr>
              <w:t>Справочно</w:t>
            </w:r>
            <w:proofErr w:type="spellEnd"/>
            <w:r w:rsidRPr="00353192">
              <w:rPr>
                <w:rFonts w:cs="Arial"/>
                <w:szCs w:val="20"/>
                <w:shd w:val="clear" w:color="auto" w:fill="C0C0C0"/>
              </w:rPr>
              <w:t>" раздела 3 указывается установленный с учетом требований подпункта 2.3.7 пункта 2.3 Положения Банка России от 3 октября 2017 года N 607-П период времени, в течение которого оператор услуг платежной инфраструктуры должен восстановить оказание услуг платежной инфраструктуры, соответствующее требованиям к оказанию услуг в платежной системе (сервисе платежной системы, при его наличии).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9. Сведения по вновь выявленным инцидентам, возникшим в предыдущих отчетных периодах, сведения по инцидентам, которые ранее были представлены в Банк России в составе отчетности по форме 0403205, но по которым установлены дополнительные обстоятельства, повлекшие необходимость внесения изменений в ранее представленную отчетность по форме 0403205, а также сведения по значениям показателей БФПС, рассчитанным с учетом вновь выявленных инцидентов и (или) дополнительных обстоятельств инцидентов, представляются в составе отчетности по форме 0403205 за тот отчетный период, в котором были выявлены вышеуказанные инциденты и (или) установлены дополнительные обстоятельства инцидентов.</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Период, за который оператор услуг платежной инфраструктуры и оператор платежной системы представляют в Банк России измененные сведения об инциденте, составляет не более 12 календарных месяцев, начиная с месяца, в котором сведения о данном инциденте были представлены оператором услуг платежной инфраструктуры и оператором платежной системы в Банк России в первый раз.</w:t>
            </w: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Default="007F46F0" w:rsidP="000354BA">
            <w:pPr>
              <w:autoSpaceDE w:val="0"/>
              <w:autoSpaceDN w:val="0"/>
              <w:adjustRightInd w:val="0"/>
              <w:spacing w:after="1" w:line="200" w:lineRule="atLeast"/>
              <w:jc w:val="right"/>
              <w:rPr>
                <w:rFonts w:cs="Arial"/>
                <w:szCs w:val="20"/>
              </w:rPr>
            </w:pP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p>
          <w:p w:rsidR="007F46F0" w:rsidRPr="00353192" w:rsidRDefault="007F46F0" w:rsidP="000354BA">
            <w:pPr>
              <w:autoSpaceDE w:val="0"/>
              <w:autoSpaceDN w:val="0"/>
              <w:adjustRightInd w:val="0"/>
              <w:spacing w:after="1" w:line="200" w:lineRule="atLeast"/>
              <w:jc w:val="right"/>
              <w:outlineLvl w:val="0"/>
              <w:rPr>
                <w:rFonts w:cs="Arial"/>
                <w:szCs w:val="20"/>
                <w:shd w:val="clear" w:color="auto" w:fill="C0C0C0"/>
              </w:rPr>
            </w:pPr>
            <w:bookmarkStart w:id="77" w:name="Р2_52"/>
            <w:bookmarkEnd w:id="77"/>
            <w:r w:rsidRPr="00353192">
              <w:rPr>
                <w:rFonts w:cs="Arial"/>
                <w:szCs w:val="20"/>
                <w:shd w:val="clear" w:color="auto" w:fill="C0C0C0"/>
              </w:rPr>
              <w:t>Приложение 2</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к Указанию Банка России</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от 27 июня 2023 года N 6470-У</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"О формах, методиках составления,</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порядке и сроках представления</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отчетности оператора платежной</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системы, оператора услуг платежной</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инфраструктуры, оператора по переводу</w:t>
            </w:r>
          </w:p>
          <w:p w:rsidR="007F46F0" w:rsidRPr="00353192" w:rsidRDefault="007F46F0" w:rsidP="000354BA">
            <w:pPr>
              <w:autoSpaceDE w:val="0"/>
              <w:autoSpaceDN w:val="0"/>
              <w:adjustRightInd w:val="0"/>
              <w:spacing w:after="1" w:line="200" w:lineRule="atLeast"/>
              <w:jc w:val="right"/>
              <w:rPr>
                <w:rFonts w:cs="Arial"/>
                <w:szCs w:val="20"/>
                <w:shd w:val="clear" w:color="auto" w:fill="C0C0C0"/>
              </w:rPr>
            </w:pPr>
            <w:r w:rsidRPr="00353192">
              <w:rPr>
                <w:rFonts w:cs="Arial"/>
                <w:szCs w:val="20"/>
                <w:shd w:val="clear" w:color="auto" w:fill="C0C0C0"/>
              </w:rPr>
              <w:t>денежных средств в Центральный банк</w:t>
            </w:r>
          </w:p>
          <w:p w:rsidR="007F46F0" w:rsidRDefault="007F46F0" w:rsidP="000354BA">
            <w:pPr>
              <w:autoSpaceDE w:val="0"/>
              <w:autoSpaceDN w:val="0"/>
              <w:adjustRightInd w:val="0"/>
              <w:spacing w:after="1" w:line="200" w:lineRule="atLeast"/>
              <w:jc w:val="right"/>
              <w:rPr>
                <w:rFonts w:cs="Arial"/>
                <w:szCs w:val="20"/>
              </w:rPr>
            </w:pPr>
            <w:r w:rsidRPr="00353192">
              <w:rPr>
                <w:rFonts w:cs="Arial"/>
                <w:szCs w:val="20"/>
                <w:shd w:val="clear" w:color="auto" w:fill="C0C0C0"/>
              </w:rPr>
              <w:lastRenderedPageBreak/>
              <w:t>Российской Федерации"</w:t>
            </w:r>
          </w:p>
          <w:p w:rsidR="007F46F0" w:rsidRDefault="007F46F0" w:rsidP="000354BA">
            <w:pPr>
              <w:autoSpaceDE w:val="0"/>
              <w:autoSpaceDN w:val="0"/>
              <w:adjustRightInd w:val="0"/>
              <w:spacing w:after="1" w:line="200" w:lineRule="atLeast"/>
              <w:jc w:val="both"/>
              <w:rPr>
                <w:rFonts w:cs="Arial"/>
                <w:szCs w:val="20"/>
              </w:rPr>
            </w:pPr>
          </w:p>
          <w:p w:rsidR="000D59ED" w:rsidRPr="000D59ED" w:rsidRDefault="007F46F0" w:rsidP="000354BA">
            <w:pPr>
              <w:autoSpaceDE w:val="0"/>
              <w:autoSpaceDN w:val="0"/>
              <w:adjustRightInd w:val="0"/>
              <w:spacing w:after="1" w:line="200" w:lineRule="atLeast"/>
              <w:jc w:val="center"/>
              <w:rPr>
                <w:rFonts w:cs="Arial"/>
                <w:bCs/>
                <w:szCs w:val="20"/>
              </w:rPr>
            </w:pPr>
            <w:r w:rsidRPr="00353192">
              <w:rPr>
                <w:rFonts w:cs="Arial"/>
                <w:b/>
                <w:bCs/>
                <w:szCs w:val="20"/>
                <w:shd w:val="clear" w:color="auto" w:fill="C0C0C0"/>
              </w:rPr>
              <w:t>ПОРЯДОК</w:t>
            </w:r>
          </w:p>
          <w:p w:rsidR="000D59ED" w:rsidRPr="000D59ED" w:rsidRDefault="007F46F0" w:rsidP="000354BA">
            <w:pPr>
              <w:autoSpaceDE w:val="0"/>
              <w:autoSpaceDN w:val="0"/>
              <w:adjustRightInd w:val="0"/>
              <w:spacing w:after="1" w:line="200" w:lineRule="atLeast"/>
              <w:jc w:val="center"/>
              <w:rPr>
                <w:rFonts w:cs="Arial"/>
                <w:bCs/>
                <w:szCs w:val="20"/>
              </w:rPr>
            </w:pPr>
            <w:r w:rsidRPr="00353192">
              <w:rPr>
                <w:rFonts w:cs="Arial"/>
                <w:b/>
                <w:bCs/>
                <w:szCs w:val="20"/>
                <w:shd w:val="clear" w:color="auto" w:fill="C0C0C0"/>
              </w:rPr>
              <w:t>И СРОКИ ПРЕДСТАВЛЕНИЯ В БАНК РОССИИ ОТЧЕТНОСТИ ОПЕРАТОРА</w:t>
            </w:r>
          </w:p>
          <w:p w:rsidR="000D59ED" w:rsidRPr="000D59ED" w:rsidRDefault="007F46F0" w:rsidP="000354BA">
            <w:pPr>
              <w:autoSpaceDE w:val="0"/>
              <w:autoSpaceDN w:val="0"/>
              <w:adjustRightInd w:val="0"/>
              <w:spacing w:after="1" w:line="200" w:lineRule="atLeast"/>
              <w:jc w:val="center"/>
              <w:rPr>
                <w:rFonts w:cs="Arial"/>
                <w:bCs/>
                <w:szCs w:val="20"/>
              </w:rPr>
            </w:pPr>
            <w:r w:rsidRPr="00353192">
              <w:rPr>
                <w:rFonts w:cs="Arial"/>
                <w:b/>
                <w:bCs/>
                <w:szCs w:val="20"/>
                <w:shd w:val="clear" w:color="auto" w:fill="C0C0C0"/>
              </w:rPr>
              <w:t>ПЛАТЕЖНОЙ СИСТЕМЫ, ОПЕРАТОРА УСЛУГ ПЛАТЕЖНОЙ ИНФРАСТРУКТУРЫ,</w:t>
            </w:r>
          </w:p>
          <w:p w:rsidR="000D59ED" w:rsidRPr="000D59ED" w:rsidRDefault="007F46F0" w:rsidP="000354BA">
            <w:pPr>
              <w:autoSpaceDE w:val="0"/>
              <w:autoSpaceDN w:val="0"/>
              <w:adjustRightInd w:val="0"/>
              <w:spacing w:after="1" w:line="200" w:lineRule="atLeast"/>
              <w:jc w:val="center"/>
              <w:rPr>
                <w:rFonts w:cs="Arial"/>
                <w:bCs/>
                <w:szCs w:val="20"/>
              </w:rPr>
            </w:pPr>
            <w:r w:rsidRPr="00353192">
              <w:rPr>
                <w:rFonts w:cs="Arial"/>
                <w:b/>
                <w:bCs/>
                <w:szCs w:val="20"/>
                <w:shd w:val="clear" w:color="auto" w:fill="C0C0C0"/>
              </w:rPr>
              <w:t>ОПЕРАТОРА ПО ПЕРЕВОДУ ДЕНЕЖНЫХ СРЕДСТВ</w:t>
            </w:r>
          </w:p>
          <w:p w:rsidR="007F46F0" w:rsidRDefault="007F46F0" w:rsidP="000354BA">
            <w:pPr>
              <w:autoSpaceDE w:val="0"/>
              <w:autoSpaceDN w:val="0"/>
              <w:adjustRightInd w:val="0"/>
              <w:spacing w:after="1" w:line="200" w:lineRule="atLeast"/>
              <w:jc w:val="both"/>
              <w:rPr>
                <w:rFonts w:cs="Arial"/>
                <w:szCs w:val="20"/>
              </w:rPr>
            </w:pPr>
          </w:p>
          <w:p w:rsidR="000D59ED" w:rsidRPr="000D59ED" w:rsidRDefault="007F46F0" w:rsidP="000354BA">
            <w:pPr>
              <w:autoSpaceDE w:val="0"/>
              <w:autoSpaceDN w:val="0"/>
              <w:adjustRightInd w:val="0"/>
              <w:spacing w:after="1" w:line="200" w:lineRule="atLeast"/>
              <w:jc w:val="center"/>
              <w:outlineLvl w:val="1"/>
              <w:rPr>
                <w:rFonts w:cs="Arial"/>
                <w:bCs/>
                <w:szCs w:val="20"/>
              </w:rPr>
            </w:pPr>
            <w:bookmarkStart w:id="78" w:name="Р2_53"/>
            <w:bookmarkEnd w:id="78"/>
            <w:r w:rsidRPr="00353192">
              <w:rPr>
                <w:rFonts w:cs="Arial"/>
                <w:b/>
                <w:bCs/>
                <w:szCs w:val="20"/>
                <w:shd w:val="clear" w:color="auto" w:fill="C0C0C0"/>
              </w:rPr>
              <w:t>Часть I. Порядок представления в Банк России отчетности</w:t>
            </w:r>
          </w:p>
          <w:p w:rsidR="007F46F0" w:rsidRDefault="007F46F0" w:rsidP="000354BA">
            <w:pPr>
              <w:autoSpaceDE w:val="0"/>
              <w:autoSpaceDN w:val="0"/>
              <w:adjustRightInd w:val="0"/>
              <w:spacing w:after="1" w:line="200" w:lineRule="atLeast"/>
              <w:jc w:val="both"/>
              <w:rPr>
                <w:rFonts w:cs="Arial"/>
                <w:szCs w:val="20"/>
              </w:rPr>
            </w:pPr>
          </w:p>
          <w:p w:rsidR="007F46F0" w:rsidRDefault="007F46F0" w:rsidP="000354BA">
            <w:pPr>
              <w:autoSpaceDE w:val="0"/>
              <w:autoSpaceDN w:val="0"/>
              <w:adjustRightInd w:val="0"/>
              <w:spacing w:after="1" w:line="200" w:lineRule="atLeast"/>
              <w:ind w:firstLine="539"/>
              <w:jc w:val="both"/>
              <w:rPr>
                <w:rFonts w:cs="Arial"/>
                <w:szCs w:val="20"/>
              </w:rPr>
            </w:pPr>
            <w:r w:rsidRPr="00353192">
              <w:rPr>
                <w:rFonts w:cs="Arial"/>
                <w:szCs w:val="20"/>
                <w:shd w:val="clear" w:color="auto" w:fill="C0C0C0"/>
              </w:rPr>
              <w:t>1. Отчетность оператора представляется в Банк России в форме электронного документа, подписанного усиленной квалифицированной электронной подписью лица, осуществляющего функции единоличного исполнительного органа, либо уполномоченного им должностного лица, наделенного правом подписывать отчетность, посредством личного кабинета, ссылка на который размещена на официальном сайте Банка России в информационно-телекоммуникационной сети "Интернет", в соответствии с порядком взаимодействия, определенным Банком России на основании статьи 73.1 Федерального закона от 10 июля 2002 года N 86-ФЗ, статьи 35.1 Федерального закона от 27 июня 2011 года N 161-ФЗ.</w:t>
            </w:r>
          </w:p>
          <w:p w:rsidR="007F46F0" w:rsidRDefault="007F46F0" w:rsidP="000354BA">
            <w:pPr>
              <w:autoSpaceDE w:val="0"/>
              <w:autoSpaceDN w:val="0"/>
              <w:adjustRightInd w:val="0"/>
              <w:spacing w:before="200" w:after="1" w:line="200" w:lineRule="atLeast"/>
              <w:ind w:firstLine="539"/>
              <w:jc w:val="both"/>
              <w:rPr>
                <w:rFonts w:cs="Arial"/>
                <w:szCs w:val="20"/>
              </w:rPr>
            </w:pPr>
            <w:r w:rsidRPr="00353192">
              <w:rPr>
                <w:rFonts w:cs="Arial"/>
                <w:szCs w:val="20"/>
                <w:shd w:val="clear" w:color="auto" w:fill="C0C0C0"/>
              </w:rPr>
              <w:t>В случае если последний день срока представления отчетности приходится на выходной или нерабочий праздничный день, признаваемые таковыми в соответствии со статьями 111 и 112 Трудового кодекса Российской Федерации, окончание срока представления отчетности переносится на ближайший следующий за ним рабочий день, за исключением случая, когда срок представления отчетности установлен до определенной календарной даты (указаны число и месяц). В случае если указанная календарная дата приходится на выходной или нерабочий праздничный день, окончанием срока представления отчетности является последний предшествующий ей рабочий день.</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2. Отчетность, представленная оператором в Банк России с нарушением срока ее представления, сопровождается пояснением, содержащим информацию о причине нарушения срока представления отчетности.</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3. Своевременное составление и представление в Банк России достоверной отчетности обеспечивается лицом, осуществляющим функции единоличного исполнительного органа оператора.</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lastRenderedPageBreak/>
              <w:t>В случае выявления оператором, Банком России фактов представления неполной и (или) недостоверной отчетности оператор составляет исправленную отчетность.</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Исправленная отчетность представляется в Банк России оператором за каждый отчетный период, в отчетности за который были выявлены факты неполноты и (или) недостоверности отчетных данных, за период, не превышающий два года, предшествующие текущему отчетному периоду.</w:t>
            </w:r>
          </w:p>
          <w:p w:rsidR="007F46F0" w:rsidRPr="00353192" w:rsidRDefault="007F46F0" w:rsidP="000354BA">
            <w:pPr>
              <w:autoSpaceDE w:val="0"/>
              <w:autoSpaceDN w:val="0"/>
              <w:adjustRightInd w:val="0"/>
              <w:spacing w:before="200" w:after="1" w:line="200" w:lineRule="atLeast"/>
              <w:ind w:firstLine="539"/>
              <w:jc w:val="both"/>
              <w:rPr>
                <w:rFonts w:cs="Arial"/>
                <w:szCs w:val="20"/>
                <w:shd w:val="clear" w:color="auto" w:fill="C0C0C0"/>
              </w:rPr>
            </w:pPr>
            <w:r w:rsidRPr="00353192">
              <w:rPr>
                <w:rFonts w:cs="Arial"/>
                <w:szCs w:val="20"/>
                <w:shd w:val="clear" w:color="auto" w:fill="C0C0C0"/>
              </w:rPr>
              <w:t>Исправленная отчетность представляется в Банк России оператором в течение десяти рабочих дней после дня выявления факта неполноты и (или) недостоверности отчетности и сопровождается пояснениями, содержащими сведения об осуществленных исправлениях в отчетности, подписанными лицом, указанным в абзаце первом пункта 1 настоящего Порядка.</w:t>
            </w:r>
          </w:p>
          <w:p w:rsidR="007F46F0" w:rsidRDefault="007F46F0" w:rsidP="000354BA">
            <w:pPr>
              <w:autoSpaceDE w:val="0"/>
              <w:autoSpaceDN w:val="0"/>
              <w:adjustRightInd w:val="0"/>
              <w:spacing w:after="1" w:line="200" w:lineRule="atLeast"/>
              <w:jc w:val="both"/>
              <w:rPr>
                <w:rFonts w:cs="Arial"/>
                <w:szCs w:val="20"/>
              </w:rPr>
            </w:pPr>
          </w:p>
          <w:p w:rsidR="000D59ED" w:rsidRPr="000D59ED" w:rsidRDefault="007F46F0" w:rsidP="000354BA">
            <w:pPr>
              <w:autoSpaceDE w:val="0"/>
              <w:autoSpaceDN w:val="0"/>
              <w:adjustRightInd w:val="0"/>
              <w:spacing w:after="1" w:line="200" w:lineRule="atLeast"/>
              <w:jc w:val="center"/>
              <w:outlineLvl w:val="1"/>
              <w:rPr>
                <w:rFonts w:cs="Arial"/>
                <w:bCs/>
                <w:szCs w:val="20"/>
              </w:rPr>
            </w:pPr>
            <w:bookmarkStart w:id="79" w:name="Р2_54"/>
            <w:bookmarkEnd w:id="79"/>
            <w:r w:rsidRPr="00353192">
              <w:rPr>
                <w:rFonts w:cs="Arial"/>
                <w:b/>
                <w:bCs/>
                <w:szCs w:val="20"/>
                <w:shd w:val="clear" w:color="auto" w:fill="C0C0C0"/>
              </w:rPr>
              <w:t>Часть II. Сроки представления в Банк России отчетности</w:t>
            </w:r>
          </w:p>
          <w:p w:rsidR="000D59ED" w:rsidRPr="000D59ED" w:rsidRDefault="007F46F0" w:rsidP="000354BA">
            <w:pPr>
              <w:autoSpaceDE w:val="0"/>
              <w:autoSpaceDN w:val="0"/>
              <w:adjustRightInd w:val="0"/>
              <w:spacing w:after="1" w:line="200" w:lineRule="atLeast"/>
              <w:jc w:val="center"/>
              <w:rPr>
                <w:rFonts w:cs="Arial"/>
                <w:bCs/>
                <w:szCs w:val="20"/>
              </w:rPr>
            </w:pPr>
            <w:r w:rsidRPr="00353192">
              <w:rPr>
                <w:rFonts w:cs="Arial"/>
                <w:b/>
                <w:bCs/>
                <w:szCs w:val="20"/>
                <w:shd w:val="clear" w:color="auto" w:fill="C0C0C0"/>
              </w:rPr>
              <w:t>оператора платежной системы, оператора услуг платежной</w:t>
            </w:r>
          </w:p>
          <w:p w:rsidR="000D59ED" w:rsidRPr="000D59ED" w:rsidRDefault="007F46F0" w:rsidP="000354BA">
            <w:pPr>
              <w:autoSpaceDE w:val="0"/>
              <w:autoSpaceDN w:val="0"/>
              <w:adjustRightInd w:val="0"/>
              <w:spacing w:after="1" w:line="200" w:lineRule="atLeast"/>
              <w:jc w:val="center"/>
              <w:rPr>
                <w:rFonts w:cs="Arial"/>
                <w:bCs/>
                <w:szCs w:val="20"/>
              </w:rPr>
            </w:pPr>
            <w:r w:rsidRPr="00353192">
              <w:rPr>
                <w:rFonts w:cs="Arial"/>
                <w:b/>
                <w:bCs/>
                <w:szCs w:val="20"/>
                <w:shd w:val="clear" w:color="auto" w:fill="C0C0C0"/>
              </w:rPr>
              <w:t>инфраструктуры, оператора по переводу денежных средств</w:t>
            </w:r>
          </w:p>
          <w:p w:rsidR="007F46F0" w:rsidRDefault="007F46F0" w:rsidP="000354BA">
            <w:pPr>
              <w:autoSpaceDE w:val="0"/>
              <w:autoSpaceDN w:val="0"/>
              <w:adjustRightInd w:val="0"/>
              <w:spacing w:after="1" w:line="200" w:lineRule="atLeast"/>
              <w:jc w:val="both"/>
              <w:rPr>
                <w:rFonts w:cs="Arial"/>
                <w:szCs w:val="20"/>
              </w:rPr>
            </w:pPr>
          </w:p>
          <w:tbl>
            <w:tblPr>
              <w:tblW w:w="7430" w:type="dxa"/>
              <w:tblLayout w:type="fixed"/>
              <w:tblCellMar>
                <w:top w:w="102" w:type="dxa"/>
                <w:left w:w="62" w:type="dxa"/>
                <w:bottom w:w="102" w:type="dxa"/>
                <w:right w:w="62" w:type="dxa"/>
              </w:tblCellMar>
              <w:tblLook w:val="0000" w:firstRow="0" w:lastRow="0" w:firstColumn="0" w:lastColumn="0" w:noHBand="0" w:noVBand="0"/>
            </w:tblPr>
            <w:tblGrid>
              <w:gridCol w:w="742"/>
              <w:gridCol w:w="2553"/>
              <w:gridCol w:w="4135"/>
            </w:tblGrid>
            <w:tr w:rsidR="007F46F0" w:rsidTr="00912723">
              <w:tc>
                <w:tcPr>
                  <w:tcW w:w="742" w:type="dxa"/>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jc w:val="center"/>
                    <w:rPr>
                      <w:rFonts w:cs="Arial"/>
                      <w:szCs w:val="20"/>
                      <w:shd w:val="clear" w:color="auto" w:fill="C0C0C0"/>
                    </w:rPr>
                  </w:pPr>
                  <w:r w:rsidRPr="00912723">
                    <w:rPr>
                      <w:rFonts w:cs="Arial"/>
                      <w:szCs w:val="20"/>
                      <w:shd w:val="clear" w:color="auto" w:fill="C0C0C0"/>
                    </w:rPr>
                    <w:t>Номер строки</w:t>
                  </w:r>
                </w:p>
              </w:tc>
              <w:tc>
                <w:tcPr>
                  <w:tcW w:w="2553" w:type="dxa"/>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jc w:val="center"/>
                    <w:rPr>
                      <w:rFonts w:cs="Arial"/>
                      <w:szCs w:val="20"/>
                      <w:shd w:val="clear" w:color="auto" w:fill="C0C0C0"/>
                    </w:rPr>
                  </w:pPr>
                  <w:r w:rsidRPr="00912723">
                    <w:rPr>
                      <w:rFonts w:cs="Arial"/>
                      <w:szCs w:val="20"/>
                      <w:shd w:val="clear" w:color="auto" w:fill="C0C0C0"/>
                    </w:rPr>
                    <w:t>Наименование формы отчетности</w:t>
                  </w:r>
                </w:p>
              </w:tc>
              <w:tc>
                <w:tcPr>
                  <w:tcW w:w="4135" w:type="dxa"/>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jc w:val="center"/>
                    <w:rPr>
                      <w:rFonts w:cs="Arial"/>
                      <w:szCs w:val="20"/>
                      <w:shd w:val="clear" w:color="auto" w:fill="C0C0C0"/>
                    </w:rPr>
                  </w:pPr>
                  <w:r w:rsidRPr="00912723">
                    <w:rPr>
                      <w:rFonts w:cs="Arial"/>
                      <w:szCs w:val="20"/>
                      <w:shd w:val="clear" w:color="auto" w:fill="C0C0C0"/>
                    </w:rPr>
                    <w:t>Срок представления отчетности в Банк России</w:t>
                  </w:r>
                </w:p>
              </w:tc>
            </w:tr>
            <w:tr w:rsidR="007F46F0" w:rsidTr="00912723">
              <w:tc>
                <w:tcPr>
                  <w:tcW w:w="742" w:type="dxa"/>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jc w:val="center"/>
                    <w:rPr>
                      <w:rFonts w:cs="Arial"/>
                      <w:szCs w:val="20"/>
                      <w:shd w:val="clear" w:color="auto" w:fill="C0C0C0"/>
                    </w:rPr>
                  </w:pPr>
                  <w:r w:rsidRPr="00912723">
                    <w:rPr>
                      <w:rFonts w:cs="Arial"/>
                      <w:szCs w:val="20"/>
                      <w:shd w:val="clear" w:color="auto" w:fill="C0C0C0"/>
                    </w:rPr>
                    <w:t>1</w:t>
                  </w:r>
                </w:p>
              </w:tc>
              <w:tc>
                <w:tcPr>
                  <w:tcW w:w="2553" w:type="dxa"/>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jc w:val="center"/>
                    <w:rPr>
                      <w:rFonts w:cs="Arial"/>
                      <w:szCs w:val="20"/>
                      <w:shd w:val="clear" w:color="auto" w:fill="C0C0C0"/>
                    </w:rPr>
                  </w:pPr>
                  <w:r w:rsidRPr="00912723">
                    <w:rPr>
                      <w:rFonts w:cs="Arial"/>
                      <w:szCs w:val="20"/>
                      <w:shd w:val="clear" w:color="auto" w:fill="C0C0C0"/>
                    </w:rPr>
                    <w:t>2</w:t>
                  </w:r>
                </w:p>
              </w:tc>
              <w:tc>
                <w:tcPr>
                  <w:tcW w:w="4135" w:type="dxa"/>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jc w:val="center"/>
                    <w:rPr>
                      <w:rFonts w:cs="Arial"/>
                      <w:szCs w:val="20"/>
                      <w:shd w:val="clear" w:color="auto" w:fill="C0C0C0"/>
                    </w:rPr>
                  </w:pPr>
                  <w:r w:rsidRPr="00912723">
                    <w:rPr>
                      <w:rFonts w:cs="Arial"/>
                      <w:szCs w:val="20"/>
                      <w:shd w:val="clear" w:color="auto" w:fill="C0C0C0"/>
                    </w:rPr>
                    <w:t>3</w:t>
                  </w:r>
                </w:p>
              </w:tc>
            </w:tr>
            <w:tr w:rsidR="007F46F0" w:rsidTr="00B34BC2">
              <w:tc>
                <w:tcPr>
                  <w:tcW w:w="7430" w:type="dxa"/>
                  <w:gridSpan w:val="3"/>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outlineLvl w:val="2"/>
                    <w:rPr>
                      <w:rFonts w:cs="Arial"/>
                      <w:szCs w:val="20"/>
                    </w:rPr>
                  </w:pPr>
                  <w:bookmarkStart w:id="80" w:name="Р2_55"/>
                  <w:bookmarkEnd w:id="80"/>
                  <w:r w:rsidRPr="00912723">
                    <w:rPr>
                      <w:rFonts w:cs="Arial"/>
                      <w:szCs w:val="20"/>
                      <w:shd w:val="clear" w:color="auto" w:fill="C0C0C0"/>
                    </w:rPr>
                    <w:t>На нерегулярной основе</w:t>
                  </w:r>
                </w:p>
              </w:tc>
            </w:tr>
            <w:tr w:rsidR="007F46F0" w:rsidTr="00912723">
              <w:tc>
                <w:tcPr>
                  <w:tcW w:w="742" w:type="dxa"/>
                  <w:vMerge w:val="restart"/>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r w:rsidRPr="00912723">
                    <w:rPr>
                      <w:rFonts w:cs="Arial"/>
                      <w:szCs w:val="20"/>
                      <w:shd w:val="clear" w:color="auto" w:fill="C0C0C0"/>
                    </w:rPr>
                    <w:t>1</w:t>
                  </w:r>
                </w:p>
              </w:tc>
              <w:tc>
                <w:tcPr>
                  <w:tcW w:w="2553"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Сведения 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w:t>
                  </w:r>
                </w:p>
              </w:tc>
              <w:tc>
                <w:tcPr>
                  <w:tcW w:w="4135"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услуг платежной инфраструктуры, осуществляющий деятельность операционных центров и (или) платежных клиринговых центров, не являющийся кредитной организацией, - не позднее тридцати рабочих дней со дня завершения оператором услуг платежной инфраструктуры проведения оценки соответствия уровням защиты информации, установленным Положением Банка России от 4 июня 2020 года N 719-П;</w:t>
                  </w:r>
                </w:p>
              </w:tc>
            </w:tr>
            <w:tr w:rsidR="007F46F0" w:rsidTr="00912723">
              <w:tc>
                <w:tcPr>
                  <w:tcW w:w="74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2553"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(код формы по ОКУД 0403202)</w:t>
                  </w:r>
                </w:p>
              </w:tc>
              <w:tc>
                <w:tcPr>
                  <w:tcW w:w="4135"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по требованию Банка России - не позднее десяти рабочих дней после дня получения требования Банка России</w:t>
                  </w:r>
                </w:p>
              </w:tc>
            </w:tr>
            <w:tr w:rsidR="007F46F0" w:rsidTr="00B34BC2">
              <w:tc>
                <w:tcPr>
                  <w:tcW w:w="7430" w:type="dxa"/>
                  <w:gridSpan w:val="3"/>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outlineLvl w:val="2"/>
                    <w:rPr>
                      <w:rFonts w:cs="Arial"/>
                      <w:szCs w:val="20"/>
                    </w:rPr>
                  </w:pPr>
                  <w:bookmarkStart w:id="81" w:name="Р2_56"/>
                  <w:bookmarkEnd w:id="81"/>
                  <w:r w:rsidRPr="00912723">
                    <w:rPr>
                      <w:rFonts w:cs="Arial"/>
                      <w:szCs w:val="20"/>
                      <w:shd w:val="clear" w:color="auto" w:fill="C0C0C0"/>
                    </w:rPr>
                    <w:t>Месячная</w:t>
                  </w:r>
                </w:p>
              </w:tc>
            </w:tr>
            <w:tr w:rsidR="007F46F0" w:rsidTr="00912723">
              <w:tc>
                <w:tcPr>
                  <w:tcW w:w="742" w:type="dxa"/>
                  <w:vMerge w:val="restart"/>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r w:rsidRPr="00912723">
                    <w:rPr>
                      <w:rFonts w:cs="Arial"/>
                      <w:szCs w:val="20"/>
                      <w:shd w:val="clear" w:color="auto" w:fill="C0C0C0"/>
                    </w:rPr>
                    <w:t>2</w:t>
                  </w:r>
                </w:p>
              </w:tc>
              <w:tc>
                <w:tcPr>
                  <w:tcW w:w="2553"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Сведения по инцидентам, возникшим (выявленным) при оказании услуг платежной инфраструктуры, и показателям бесперебойности функционирования платежной системы</w:t>
                  </w:r>
                </w:p>
              </w:tc>
              <w:tc>
                <w:tcPr>
                  <w:tcW w:w="4135"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услуг платежной инфраструктуры - ежемесячно не позднее десятого рабочего дня месяца, следующего за отчетным (начиная с отчетного периода, следующего за месяцем заключения договора об оказании услуг платежной инфраструктуры с оператором платежной системы);</w:t>
                  </w:r>
                </w:p>
              </w:tc>
            </w:tr>
            <w:tr w:rsidR="007F46F0" w:rsidTr="00912723">
              <w:tc>
                <w:tcPr>
                  <w:tcW w:w="74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2553"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(код формы по ОКУД 0403205)</w:t>
                  </w:r>
                </w:p>
              </w:tc>
              <w:tc>
                <w:tcPr>
                  <w:tcW w:w="4135"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платежной системы - ежемесячно не позднее десятого рабочего дня месяца, следующего за отчетным (начиная с отчетного периода, следующего за месяцем, в котором информация о привлеченном им для оказания услуг платежной инфраструктуры операторе услуг платежной инфраструктуры, являющимся иностранной организацией, внесена в реестр операторов платежных систем)</w:t>
                  </w:r>
                </w:p>
              </w:tc>
            </w:tr>
            <w:tr w:rsidR="007F46F0" w:rsidTr="00B34BC2">
              <w:tc>
                <w:tcPr>
                  <w:tcW w:w="7430" w:type="dxa"/>
                  <w:gridSpan w:val="3"/>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outlineLvl w:val="2"/>
                    <w:rPr>
                      <w:rFonts w:cs="Arial"/>
                      <w:szCs w:val="20"/>
                    </w:rPr>
                  </w:pPr>
                  <w:bookmarkStart w:id="82" w:name="Р2_57"/>
                  <w:bookmarkEnd w:id="82"/>
                  <w:r w:rsidRPr="00912723">
                    <w:rPr>
                      <w:rFonts w:cs="Arial"/>
                      <w:szCs w:val="20"/>
                      <w:shd w:val="clear" w:color="auto" w:fill="C0C0C0"/>
                    </w:rPr>
                    <w:t>Квартальная</w:t>
                  </w:r>
                </w:p>
              </w:tc>
            </w:tr>
            <w:tr w:rsidR="007F46F0" w:rsidTr="00912723">
              <w:tc>
                <w:tcPr>
                  <w:tcW w:w="742" w:type="dxa"/>
                  <w:vMerge w:val="restart"/>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3</w:t>
                  </w:r>
                </w:p>
              </w:tc>
              <w:tc>
                <w:tcPr>
                  <w:tcW w:w="2553"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Сведения по платежным системам операторов платежных систем</w:t>
                  </w:r>
                </w:p>
              </w:tc>
              <w:tc>
                <w:tcPr>
                  <w:tcW w:w="4135"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платежной системы - не позднее последнего календарного дня первого месяца квартала, следующего за отчетным кварталом;</w:t>
                  </w:r>
                </w:p>
              </w:tc>
            </w:tr>
            <w:tr w:rsidR="007F46F0" w:rsidTr="00912723">
              <w:tc>
                <w:tcPr>
                  <w:tcW w:w="742" w:type="dxa"/>
                  <w:vMerge/>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p>
              </w:tc>
              <w:tc>
                <w:tcPr>
                  <w:tcW w:w="2553"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(код формы по ОКУД 0403201)</w:t>
                  </w:r>
                </w:p>
              </w:tc>
              <w:tc>
                <w:tcPr>
                  <w:tcW w:w="4135"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 xml:space="preserve">оператор платежной системы, получивший регистрационное свидетельство Банка России, - начиная с </w:t>
                  </w:r>
                  <w:r w:rsidRPr="00912723">
                    <w:rPr>
                      <w:rFonts w:cs="Arial"/>
                      <w:szCs w:val="20"/>
                      <w:shd w:val="clear" w:color="auto" w:fill="C0C0C0"/>
                    </w:rPr>
                    <w:lastRenderedPageBreak/>
                    <w:t>отчетного квартала, в котором он получил регистрационное свидетельство Банка России, не позднее последнего календарного дня первого месяца квартала, следующего за отчетным кварталом</w:t>
                  </w:r>
                </w:p>
              </w:tc>
            </w:tr>
            <w:tr w:rsidR="007F46F0" w:rsidTr="00912723">
              <w:tc>
                <w:tcPr>
                  <w:tcW w:w="742" w:type="dxa"/>
                  <w:vMerge w:val="restart"/>
                  <w:tcBorders>
                    <w:top w:val="single" w:sz="4" w:space="0" w:color="auto"/>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lastRenderedPageBreak/>
                    <w:t>4</w:t>
                  </w:r>
                </w:p>
              </w:tc>
              <w:tc>
                <w:tcPr>
                  <w:tcW w:w="2553"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Сведения о событиях, связанных с нарушением защиты информации при осуществлении переводов денежных средств</w:t>
                  </w:r>
                </w:p>
              </w:tc>
              <w:tc>
                <w:tcPr>
                  <w:tcW w:w="4135"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по переводу денежных средств (включая оператора электронных денежных средств) - ежеквартально не позднее пятнадцатого рабочего дня месяца, следующего за отчетным кварталом;</w:t>
                  </w:r>
                </w:p>
              </w:tc>
            </w:tr>
            <w:tr w:rsidR="007F46F0" w:rsidTr="00912723">
              <w:tc>
                <w:tcPr>
                  <w:tcW w:w="74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2553"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(код формы по ОКУД 0403203)</w:t>
                  </w:r>
                </w:p>
              </w:tc>
              <w:tc>
                <w:tcPr>
                  <w:tcW w:w="4135" w:type="dxa"/>
                  <w:tcBorders>
                    <w:left w:val="single" w:sz="4" w:space="0" w:color="auto"/>
                    <w:bottom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по переводу денежных средств (включая оператора электронных денежных средств), являющийся небанковской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у которой средний за полгода объем обязательств перед клиентами по переводам денежных средств без открытия банковских счетов в течение месяца не превышает двух миллиардов рублей, - раз в полгода не позднее пятнадцатого рабочего дня месяца, следующего за отчетным периодом;</w:t>
                  </w:r>
                </w:p>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услуг платежной инфраструктуры, осуществляющий деятельность расчетных центров, - ежеквартально не позднее пятнадцатого рабочего дня месяца, следующего за отчетным кварталом;</w:t>
                  </w:r>
                </w:p>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 xml:space="preserve">оператор по переводу денежных средств (включая оператора электронных денежных средств), оператор услуг </w:t>
                  </w:r>
                  <w:r w:rsidRPr="00912723">
                    <w:rPr>
                      <w:rFonts w:cs="Arial"/>
                      <w:szCs w:val="20"/>
                      <w:shd w:val="clear" w:color="auto" w:fill="C0C0C0"/>
                    </w:rPr>
                    <w:lastRenderedPageBreak/>
                    <w:t>платежной инфраструктуры, осуществляющие деятельность расчетных центров, по требованию Банка России - не позднее пятнадцатого рабочего дня после дня получения требования Банка России;</w:t>
                  </w:r>
                </w:p>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услуг платежной инфраструктуры, начавший выполнять функции расчетного центра после вступления в силу настоящего Указания, - начиная с отчетного квартала, следующего за кварталом, в котором он начал выполнять функции расчетного центра</w:t>
                  </w:r>
                </w:p>
              </w:tc>
            </w:tr>
            <w:tr w:rsidR="007F46F0" w:rsidTr="00912723">
              <w:tc>
                <w:tcPr>
                  <w:tcW w:w="742" w:type="dxa"/>
                  <w:vMerge w:val="restart"/>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rPr>
                      <w:rFonts w:cs="Arial"/>
                      <w:szCs w:val="20"/>
                    </w:rPr>
                  </w:pPr>
                  <w:r w:rsidRPr="00912723">
                    <w:rPr>
                      <w:rFonts w:cs="Arial"/>
                      <w:szCs w:val="20"/>
                      <w:shd w:val="clear" w:color="auto" w:fill="C0C0C0"/>
                    </w:rPr>
                    <w:lastRenderedPageBreak/>
                    <w:t>5</w:t>
                  </w:r>
                </w:p>
              </w:tc>
              <w:tc>
                <w:tcPr>
                  <w:tcW w:w="2553"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Сведения по платежным системам оператора платежных систем, в рамках которых осуществляется перевод денежных средств по сделкам, совершенным на организованных торгах</w:t>
                  </w:r>
                </w:p>
              </w:tc>
              <w:tc>
                <w:tcPr>
                  <w:tcW w:w="4135" w:type="dxa"/>
                  <w:tcBorders>
                    <w:top w:val="single" w:sz="4" w:space="0" w:color="auto"/>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платежной системы по платежным системам, в рамках которых осуществляется перевод денежных средств по сделкам, совершенным на организованных торгах, - не позднее последнего календарного дня первого месяца квартала, следующего за отчетным кварталом;</w:t>
                  </w:r>
                </w:p>
              </w:tc>
            </w:tr>
            <w:tr w:rsidR="007F46F0" w:rsidTr="00912723">
              <w:tc>
                <w:tcPr>
                  <w:tcW w:w="742" w:type="dxa"/>
                  <w:vMerge/>
                  <w:tcBorders>
                    <w:top w:val="single" w:sz="4" w:space="0" w:color="auto"/>
                    <w:left w:val="single" w:sz="4" w:space="0" w:color="auto"/>
                    <w:bottom w:val="single" w:sz="4" w:space="0" w:color="auto"/>
                    <w:right w:val="single" w:sz="4" w:space="0" w:color="auto"/>
                  </w:tcBorders>
                </w:tcPr>
                <w:p w:rsidR="007F46F0" w:rsidRDefault="007F46F0" w:rsidP="000354BA">
                  <w:pPr>
                    <w:autoSpaceDE w:val="0"/>
                    <w:autoSpaceDN w:val="0"/>
                    <w:adjustRightInd w:val="0"/>
                    <w:spacing w:after="1" w:line="200" w:lineRule="atLeast"/>
                    <w:jc w:val="both"/>
                    <w:rPr>
                      <w:rFonts w:cs="Arial"/>
                      <w:szCs w:val="20"/>
                    </w:rPr>
                  </w:pPr>
                </w:p>
              </w:tc>
              <w:tc>
                <w:tcPr>
                  <w:tcW w:w="2553" w:type="dxa"/>
                  <w:tcBorders>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rPr>
                      <w:rFonts w:cs="Arial"/>
                      <w:szCs w:val="20"/>
                      <w:shd w:val="clear" w:color="auto" w:fill="C0C0C0"/>
                    </w:rPr>
                  </w:pPr>
                  <w:r w:rsidRPr="00912723">
                    <w:rPr>
                      <w:rFonts w:cs="Arial"/>
                      <w:szCs w:val="20"/>
                      <w:shd w:val="clear" w:color="auto" w:fill="C0C0C0"/>
                    </w:rPr>
                    <w:t>(код формы по ОКУД 0403204)</w:t>
                  </w:r>
                </w:p>
              </w:tc>
              <w:tc>
                <w:tcPr>
                  <w:tcW w:w="4135" w:type="dxa"/>
                  <w:tcBorders>
                    <w:left w:val="single" w:sz="4" w:space="0" w:color="auto"/>
                    <w:right w:val="single" w:sz="4" w:space="0" w:color="auto"/>
                  </w:tcBorders>
                </w:tcPr>
                <w:p w:rsidR="007F46F0" w:rsidRPr="00912723" w:rsidRDefault="007F46F0" w:rsidP="000354BA">
                  <w:pPr>
                    <w:autoSpaceDE w:val="0"/>
                    <w:autoSpaceDN w:val="0"/>
                    <w:adjustRightInd w:val="0"/>
                    <w:spacing w:after="1" w:line="200" w:lineRule="atLeast"/>
                    <w:ind w:firstLine="283"/>
                    <w:jc w:val="both"/>
                    <w:rPr>
                      <w:rFonts w:cs="Arial"/>
                      <w:szCs w:val="20"/>
                      <w:shd w:val="clear" w:color="auto" w:fill="C0C0C0"/>
                    </w:rPr>
                  </w:pPr>
                  <w:r w:rsidRPr="00912723">
                    <w:rPr>
                      <w:rFonts w:cs="Arial"/>
                      <w:szCs w:val="20"/>
                      <w:shd w:val="clear" w:color="auto" w:fill="C0C0C0"/>
                    </w:rPr>
                    <w:t>оператор платежной системы, в рамках которой осуществляется перевод денежных средств по сделкам, совершенным на организованных торгах, получивший регистрационное свидетельство Банка России, - начиная с отчетного квартала, в котором он получил регистрационное свидетельство, не позднее последнего календарного дня первого месяца квартала, следующего за отчетным кварталом</w:t>
                  </w:r>
                </w:p>
              </w:tc>
            </w:tr>
          </w:tbl>
          <w:p w:rsidR="007F46F0" w:rsidRPr="00B8251A" w:rsidRDefault="007F46F0" w:rsidP="000354BA">
            <w:pPr>
              <w:spacing w:after="1" w:line="200" w:lineRule="atLeast"/>
              <w:jc w:val="both"/>
              <w:rPr>
                <w:rFonts w:cs="Arial"/>
                <w:szCs w:val="20"/>
              </w:rPr>
            </w:pPr>
          </w:p>
        </w:tc>
      </w:tr>
    </w:tbl>
    <w:p w:rsidR="00912723" w:rsidRDefault="00912723" w:rsidP="004A284A">
      <w:pPr>
        <w:spacing w:after="1" w:line="200" w:lineRule="atLeast"/>
        <w:jc w:val="both"/>
        <w:rPr>
          <w:rFonts w:cs="Arial"/>
        </w:rPr>
        <w:sectPr w:rsidR="00912723" w:rsidSect="005A0FDD">
          <w:pgSz w:w="16838" w:h="11906" w:orient="landscape"/>
          <w:pgMar w:top="850" w:right="1134" w:bottom="1701" w:left="1134" w:header="708" w:footer="708" w:gutter="0"/>
          <w:cols w:space="708"/>
          <w:docGrid w:linePitch="360"/>
        </w:sectPr>
      </w:pPr>
    </w:p>
    <w:p w:rsidR="007F46F0" w:rsidRPr="00912723" w:rsidRDefault="00912723" w:rsidP="00912723">
      <w:pPr>
        <w:spacing w:after="1" w:line="200" w:lineRule="atLeast"/>
        <w:jc w:val="center"/>
        <w:rPr>
          <w:rFonts w:cs="Arial"/>
        </w:rPr>
      </w:pPr>
      <w:bookmarkStart w:id="83" w:name="Оглавление"/>
      <w:bookmarkEnd w:id="83"/>
      <w:r w:rsidRPr="00912723">
        <w:rPr>
          <w:rFonts w:cs="Arial"/>
          <w:b/>
          <w:bCs/>
        </w:rPr>
        <w:t>ОГЛАВЛЕНИЕ</w:t>
      </w:r>
    </w:p>
    <w:p w:rsidR="00912723" w:rsidRDefault="00912723" w:rsidP="004A284A">
      <w:pPr>
        <w:spacing w:after="1" w:line="200" w:lineRule="atLeast"/>
        <w:jc w:val="both"/>
        <w:rPr>
          <w:rFonts w:cs="Arial"/>
        </w:rPr>
      </w:pPr>
    </w:p>
    <w:tbl>
      <w:tblPr>
        <w:tblStyle w:val="a5"/>
        <w:tblW w:w="15194" w:type="dxa"/>
        <w:tblLook w:val="04A0" w:firstRow="1" w:lastRow="0" w:firstColumn="1" w:lastColumn="0" w:noHBand="0" w:noVBand="1"/>
      </w:tblPr>
      <w:tblGrid>
        <w:gridCol w:w="7597"/>
        <w:gridCol w:w="7597"/>
      </w:tblGrid>
      <w:tr w:rsidR="00912723" w:rsidTr="00912723">
        <w:tc>
          <w:tcPr>
            <w:tcW w:w="7597" w:type="dxa"/>
          </w:tcPr>
          <w:p w:rsidR="00912723" w:rsidRPr="00912723" w:rsidRDefault="00E60EB1" w:rsidP="00912723">
            <w:pPr>
              <w:autoSpaceDE w:val="0"/>
              <w:autoSpaceDN w:val="0"/>
              <w:adjustRightInd w:val="0"/>
              <w:spacing w:before="200" w:after="1" w:line="200" w:lineRule="atLeast"/>
              <w:jc w:val="both"/>
              <w:rPr>
                <w:rFonts w:cs="Arial"/>
                <w:szCs w:val="20"/>
              </w:rPr>
            </w:pPr>
            <w:hyperlink w:anchor="Р1_1" w:history="1">
              <w:r w:rsidR="00912723" w:rsidRPr="003A1573">
                <w:rPr>
                  <w:rStyle w:val="a3"/>
                  <w:rFonts w:cs="Arial"/>
                  <w:szCs w:val="20"/>
                </w:rPr>
                <w:t>Указание</w:t>
              </w:r>
            </w:hyperlink>
          </w:p>
          <w:p w:rsidR="00912723" w:rsidRPr="00912723" w:rsidRDefault="00E60EB1" w:rsidP="00912723">
            <w:pPr>
              <w:autoSpaceDE w:val="0"/>
              <w:autoSpaceDN w:val="0"/>
              <w:adjustRightInd w:val="0"/>
              <w:spacing w:before="200" w:after="1" w:line="200" w:lineRule="atLeast"/>
              <w:jc w:val="both"/>
              <w:rPr>
                <w:rFonts w:cs="Arial"/>
                <w:szCs w:val="20"/>
              </w:rPr>
            </w:pPr>
            <w:hyperlink w:anchor="Р1_2" w:history="1">
              <w:r w:rsidR="00912723" w:rsidRPr="003A1573">
                <w:rPr>
                  <w:rStyle w:val="a3"/>
                  <w:rFonts w:cs="Arial"/>
                  <w:szCs w:val="20"/>
                </w:rPr>
                <w:t>Приложение 1. Сведения 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 (форма, код формы по ОКУД 0403202 (на нерегулярной основе))</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3" w:history="1">
              <w:r w:rsidR="00912723" w:rsidRPr="003A1573">
                <w:rPr>
                  <w:rStyle w:val="a3"/>
                  <w:rFonts w:cs="Arial"/>
                  <w:szCs w:val="20"/>
                </w:rPr>
                <w:t>Раздел 1. Сведения об оценке соответствия защиты информации в рамках направления "Технологические меры"</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4" w:history="1">
              <w:r w:rsidR="00912723" w:rsidRPr="003A1573">
                <w:rPr>
                  <w:rStyle w:val="a3"/>
                  <w:rFonts w:cs="Arial"/>
                  <w:szCs w:val="20"/>
                </w:rPr>
                <w:t>Раздел 2. Сведения об оценке соответствия защиты информации в рамках направления "Безопасность программного обеспечения"</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5" w:history="1">
              <w:r w:rsidR="00912723" w:rsidRPr="003A1573">
                <w:rPr>
                  <w:rStyle w:val="a3"/>
                  <w:rFonts w:cs="Arial"/>
                  <w:szCs w:val="20"/>
                </w:rPr>
                <w:t>Раздел 3. Сведения об оценке соответствия защиты информации в рамках направления "Безопасность информационной инфраструктуры"</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6" w:history="1">
              <w:r w:rsidR="00912723" w:rsidRPr="003A1573">
                <w:rPr>
                  <w:rStyle w:val="a3"/>
                  <w:rFonts w:cs="Arial"/>
                  <w:szCs w:val="20"/>
                </w:rPr>
                <w:t>Раздел 4. Сведения о проверяющей организации</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7" w:history="1">
              <w:r w:rsidR="00912723" w:rsidRPr="003A1573">
                <w:rPr>
                  <w:rStyle w:val="a3"/>
                  <w:rFonts w:cs="Arial"/>
                  <w:szCs w:val="20"/>
                </w:rPr>
                <w:t>Методика составления отчетности по форме 0403202 "Сведения 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w:t>
              </w:r>
            </w:hyperlink>
          </w:p>
          <w:p w:rsidR="00912723" w:rsidRPr="00912723" w:rsidRDefault="00E60EB1" w:rsidP="00912723">
            <w:pPr>
              <w:autoSpaceDE w:val="0"/>
              <w:autoSpaceDN w:val="0"/>
              <w:adjustRightInd w:val="0"/>
              <w:spacing w:before="200" w:after="1" w:line="200" w:lineRule="atLeast"/>
              <w:jc w:val="both"/>
              <w:rPr>
                <w:rFonts w:cs="Arial"/>
                <w:szCs w:val="20"/>
              </w:rPr>
            </w:pPr>
            <w:hyperlink w:anchor="Р1_8" w:history="1">
              <w:r w:rsidR="00912723" w:rsidRPr="003A1573">
                <w:rPr>
                  <w:rStyle w:val="a3"/>
                  <w:rFonts w:cs="Arial"/>
                  <w:szCs w:val="20"/>
                </w:rPr>
                <w:t>Приложение 2. Сведения о событиях, связанных с нарушением защиты информации при осуществлении переводов денежных средств (форма, код формы по ОКУД 0403203 (квартальная (полугодовая, на нерегулярной основе)))</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9" w:history="1">
              <w:r w:rsidR="00912723" w:rsidRPr="003A1573">
                <w:rPr>
                  <w:rStyle w:val="a3"/>
                  <w:rFonts w:cs="Arial"/>
                  <w:szCs w:val="20"/>
                </w:rPr>
                <w:t>Раздел 1. Общие сведения</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10" w:history="1">
              <w:r w:rsidR="00912723" w:rsidRPr="003A1573">
                <w:rPr>
                  <w:rStyle w:val="a3"/>
                  <w:rFonts w:cs="Arial"/>
                  <w:szCs w:val="20"/>
                </w:rPr>
                <w:t>Раздел 2. Сведения оператора по переводу денежных средств об операциях, соответствующих признакам осуществления перевода денежных средств без согласия физического лица, а также о событиях, связанных с использованием электронных средств платежа без согласия физического лица</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11" w:history="1">
              <w:r w:rsidR="00912723" w:rsidRPr="003A1573">
                <w:rPr>
                  <w:rStyle w:val="a3"/>
                  <w:rFonts w:cs="Arial"/>
                  <w:szCs w:val="20"/>
                </w:rPr>
                <w:t>Раздел 3. Сведения оператора по переводу денежных средств об операциях, соответствующих признакам осуществления перевода денежных средств без согласия юридического лица, а также о событиях, связанных с использованием электронных средств платежа без согласия юридического лица</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12" w:history="1">
              <w:r w:rsidR="00912723" w:rsidRPr="003A1573">
                <w:rPr>
                  <w:rStyle w:val="a3"/>
                  <w:rFonts w:cs="Arial"/>
                  <w:szCs w:val="20"/>
                </w:rPr>
                <w:t>Раздел 4. Сведения оператора по переводу денежных средств о переводах и снятии денежных средств в результате несанкционированного доступа к объектам его информационной инфраструктуры</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13" w:history="1">
              <w:r w:rsidR="00912723" w:rsidRPr="003A1573">
                <w:rPr>
                  <w:rStyle w:val="a3"/>
                  <w:rFonts w:cs="Arial"/>
                  <w:szCs w:val="20"/>
                </w:rPr>
                <w:t>Раздел 5. Сведения оператора электронных денежных средств об уменьшении остатка электронных денежных средств в результате несанкционированного доступа к объектам его информационной инфраструктуры</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14" w:history="1">
              <w:r w:rsidR="00912723" w:rsidRPr="003A1573">
                <w:rPr>
                  <w:rStyle w:val="a3"/>
                  <w:rFonts w:cs="Arial"/>
                  <w:szCs w:val="20"/>
                </w:rPr>
                <w:t>Раздел 6. Сведения расчетного центра платежной системы о получении им уведомлений от кредитных организаций - участников платежной системы о списании денежных средств с их корреспондентских счетов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1_15" w:history="1">
              <w:r w:rsidR="00912723" w:rsidRPr="003A1573">
                <w:rPr>
                  <w:rStyle w:val="a3"/>
                  <w:rFonts w:cs="Arial"/>
                  <w:szCs w:val="20"/>
                </w:rPr>
                <w:t>Методика составления отчетности по форме 0403203 "Сведения о событиях, связанных с нарушением защиты информации при осуществлении переводов денежных средств"</w:t>
              </w:r>
            </w:hyperlink>
          </w:p>
        </w:tc>
        <w:tc>
          <w:tcPr>
            <w:tcW w:w="7597" w:type="dxa"/>
          </w:tcPr>
          <w:p w:rsidR="00912723" w:rsidRPr="00912723" w:rsidRDefault="00E60EB1" w:rsidP="00912723">
            <w:pPr>
              <w:autoSpaceDE w:val="0"/>
              <w:autoSpaceDN w:val="0"/>
              <w:adjustRightInd w:val="0"/>
              <w:spacing w:before="200" w:after="1" w:line="200" w:lineRule="atLeast"/>
              <w:jc w:val="both"/>
              <w:rPr>
                <w:rFonts w:cs="Arial"/>
                <w:szCs w:val="20"/>
              </w:rPr>
            </w:pPr>
            <w:hyperlink w:anchor="Р2_1" w:history="1">
              <w:r w:rsidR="00912723" w:rsidRPr="00E55B00">
                <w:rPr>
                  <w:rStyle w:val="a3"/>
                  <w:rFonts w:cs="Arial"/>
                  <w:szCs w:val="20"/>
                </w:rPr>
                <w:t>Указание</w:t>
              </w:r>
            </w:hyperlink>
          </w:p>
          <w:p w:rsidR="00912723" w:rsidRPr="00912723" w:rsidRDefault="00E60EB1" w:rsidP="00912723">
            <w:pPr>
              <w:autoSpaceDE w:val="0"/>
              <w:autoSpaceDN w:val="0"/>
              <w:adjustRightInd w:val="0"/>
              <w:spacing w:before="200" w:after="1" w:line="200" w:lineRule="atLeast"/>
              <w:jc w:val="both"/>
              <w:rPr>
                <w:rFonts w:cs="Arial"/>
                <w:szCs w:val="20"/>
              </w:rPr>
            </w:pPr>
            <w:hyperlink w:anchor="Р2_2" w:history="1">
              <w:r w:rsidR="00912723" w:rsidRPr="00E55B00">
                <w:rPr>
                  <w:rStyle w:val="a3"/>
                  <w:rFonts w:cs="Arial"/>
                  <w:szCs w:val="20"/>
                </w:rPr>
                <w:t>Приложение 1. Формы и методики составления отчетности оператора платежной системы, оператора услуг платежной инфраструктуры, оператора по переводу денежных средств</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2_3" w:history="1">
              <w:r w:rsidR="00912723" w:rsidRPr="00E55B00">
                <w:rPr>
                  <w:rStyle w:val="a3"/>
                  <w:rFonts w:cs="Arial"/>
                  <w:szCs w:val="20"/>
                </w:rPr>
                <w:t>Часть I. Общие положения методик составления отчетности оператора платежной системы, оператора услуг платежной инфраструктуры, оператора по переводу денежных средств</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2_4" w:history="1">
              <w:r w:rsidR="00912723" w:rsidRPr="00E55B00">
                <w:rPr>
                  <w:rStyle w:val="a3"/>
                  <w:rFonts w:cs="Arial"/>
                  <w:szCs w:val="20"/>
                </w:rPr>
                <w:t>Часть II. Формы отчетности оператора платежной системы, оператора услуг платежной инфраструктуры, оператора по переводу денежных средств и методики их составления</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5" w:history="1">
              <w:r w:rsidR="00912723" w:rsidRPr="00E55B00">
                <w:rPr>
                  <w:rStyle w:val="a3"/>
                  <w:rFonts w:cs="Arial"/>
                  <w:szCs w:val="20"/>
                </w:rPr>
                <w:t>Отчетность по форме 0403201 "Сведения по платежным системам операторов платежных систем" (Форма (квартальная), код по ОКУД 0403201)</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6" w:history="1">
              <w:r w:rsidR="00912723" w:rsidRPr="00E55B00">
                <w:rPr>
                  <w:rStyle w:val="a3"/>
                  <w:rFonts w:cs="Arial"/>
                  <w:szCs w:val="20"/>
                </w:rPr>
                <w:t>Раздел 1. Сведения об участниках платежной системы</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7" w:history="1">
              <w:r w:rsidR="00912723" w:rsidRPr="00E55B00">
                <w:rPr>
                  <w:rStyle w:val="a3"/>
                  <w:rFonts w:cs="Arial"/>
                  <w:szCs w:val="20"/>
                </w:rPr>
                <w:t>Подраздел 1. Прямые (косвенные) участники платежной системы</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8" w:history="1">
              <w:r w:rsidR="00912723" w:rsidRPr="00E55B00">
                <w:rPr>
                  <w:rStyle w:val="a3"/>
                  <w:rFonts w:cs="Arial"/>
                  <w:szCs w:val="20"/>
                </w:rPr>
                <w:t>Подраздел 2. Системные участники НСПК</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9" w:history="1">
              <w:r w:rsidR="00912723" w:rsidRPr="00E55B00">
                <w:rPr>
                  <w:rStyle w:val="a3"/>
                  <w:rFonts w:cs="Arial"/>
                  <w:szCs w:val="20"/>
                </w:rPr>
                <w:t>Раздел 2. Сведения о приостановлении, возобновлении участия в платежной системе</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10" w:history="1">
              <w:r w:rsidR="00912723" w:rsidRPr="00E55B00">
                <w:rPr>
                  <w:rStyle w:val="a3"/>
                  <w:rFonts w:cs="Arial"/>
                  <w:szCs w:val="20"/>
                </w:rPr>
                <w:t>Раздел 3. Сведения о распоряжениях о переводе денежных средств участников платежной системы (их клиентов), в отношении которых осуществлялся платежный клиринг</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11" w:history="1">
              <w:r w:rsidR="00912723" w:rsidRPr="00E55B00">
                <w:rPr>
                  <w:rStyle w:val="a3"/>
                  <w:rFonts w:cs="Arial"/>
                  <w:szCs w:val="20"/>
                </w:rPr>
                <w:t>1.1 Наименование платежного клирингового центра платежной системы</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12" w:history="1">
              <w:r w:rsidR="00912723" w:rsidRPr="00E55B00">
                <w:rPr>
                  <w:rStyle w:val="a3"/>
                  <w:rFonts w:cs="Arial"/>
                  <w:szCs w:val="20"/>
                </w:rPr>
                <w:t>1.2 Наименование платежного клирингового центра платежной системы</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13" w:history="1">
              <w:r w:rsidR="00912723" w:rsidRPr="00E55B00">
                <w:rPr>
                  <w:rStyle w:val="a3"/>
                  <w:rFonts w:cs="Arial"/>
                  <w:szCs w:val="20"/>
                </w:rPr>
                <w:t>2.1 Крупнейшие участники платежной системы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14" w:history="1">
              <w:r w:rsidR="00912723" w:rsidRPr="00E55B00">
                <w:rPr>
                  <w:rStyle w:val="a3"/>
                  <w:rFonts w:cs="Arial"/>
                  <w:szCs w:val="20"/>
                </w:rPr>
                <w:t>Раздел 4. Сведения о распоряжениях о переводе денежных средств участников платежной системы (их клиентов), в отношении которых в отчетном квартале осуществлялся платежный клиринг, за исключением отозванных и возвращенных (аннулированных) распоряжений</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15" w:history="1">
              <w:r w:rsidR="00912723" w:rsidRPr="00E55B00">
                <w:rPr>
                  <w:rStyle w:val="a3"/>
                  <w:rFonts w:cs="Arial"/>
                  <w:szCs w:val="20"/>
                </w:rPr>
                <w:t>Раздел 5. Сведения о распоряжениях о переводе денежных средств, исполненных при взаимодействии с другой платежной системой (иностранной платежной системой)</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16" w:history="1">
              <w:r w:rsidR="00912723" w:rsidRPr="00E55B00">
                <w:rPr>
                  <w:rStyle w:val="a3"/>
                  <w:rFonts w:cs="Arial"/>
                  <w:szCs w:val="20"/>
                </w:rPr>
                <w:t>Раздел 6. Сведения об операциях по списанию денежных средств с банковских счетов прямых участников платежной системы, проведенных расчетным центром платежной системы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17" w:history="1">
              <w:r w:rsidR="00912723" w:rsidRPr="00E55B00">
                <w:rPr>
                  <w:rStyle w:val="a3"/>
                  <w:rFonts w:cs="Arial"/>
                  <w:szCs w:val="20"/>
                </w:rPr>
                <w:t>Методика составления отчетности по форме 0403201 "Сведения по платежным системам операторов платежных систем"</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18" w:history="1">
              <w:r w:rsidR="00912723" w:rsidRPr="00E55B00">
                <w:rPr>
                  <w:rStyle w:val="a3"/>
                  <w:rFonts w:cs="Arial"/>
                  <w:szCs w:val="20"/>
                </w:rPr>
                <w:t>Отчетность по форме 0403202 "Сведения 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 (Форма (на нерегулярной основе), код формы по ОКУД 0403202)</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19" w:history="1">
              <w:r w:rsidR="00912723" w:rsidRPr="00E55B00">
                <w:rPr>
                  <w:rStyle w:val="a3"/>
                  <w:rFonts w:cs="Arial"/>
                  <w:szCs w:val="20"/>
                </w:rPr>
                <w:t>Раздел 1. Сведения об оценке соответствия защиты информации в рамках направления "Технологические меры"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0" w:history="1">
              <w:r w:rsidR="00912723" w:rsidRPr="00E55B00">
                <w:rPr>
                  <w:rStyle w:val="a3"/>
                  <w:rFonts w:cs="Arial"/>
                  <w:szCs w:val="20"/>
                </w:rPr>
                <w:t>Раздел 2. Сведения об оценке соответствия защиты информации в рамках направления "Безопасность программного обеспечения"</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1" w:history="1">
              <w:r w:rsidR="00912723" w:rsidRPr="00E55B00">
                <w:rPr>
                  <w:rStyle w:val="a3"/>
                  <w:rFonts w:cs="Arial"/>
                  <w:szCs w:val="20"/>
                </w:rPr>
                <w:t>Раздел 3. Сведения об оценке соответствия защиты информации в рамках направления "Безопасность информационной инфраструктуры"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2" w:history="1">
              <w:r w:rsidR="00912723" w:rsidRPr="00E55B00">
                <w:rPr>
                  <w:rStyle w:val="a3"/>
                  <w:rFonts w:cs="Arial"/>
                  <w:szCs w:val="20"/>
                </w:rPr>
                <w:t>Раздел 4. Сведения о проверяющей организации</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3" w:history="1">
              <w:r w:rsidR="00912723" w:rsidRPr="00E55B00">
                <w:rPr>
                  <w:rStyle w:val="a3"/>
                  <w:rFonts w:cs="Arial"/>
                  <w:szCs w:val="20"/>
                </w:rPr>
                <w:t>Методика составления отчетности по форме 0403202 "Сведения об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24" w:history="1">
              <w:r w:rsidR="00912723" w:rsidRPr="00E55B00">
                <w:rPr>
                  <w:rStyle w:val="a3"/>
                  <w:rFonts w:cs="Arial"/>
                  <w:szCs w:val="20"/>
                </w:rPr>
                <w:t>Отчетность по форме 0403203 "Сведения о событиях, связанных с нарушением защиты информации при осуществлении переводов денежных средств" (Форма (квартальная (полугодовая, на нерегулярной основе), код формы по ОКУД 0403203)</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5" w:history="1">
              <w:r w:rsidR="00912723" w:rsidRPr="00E55B00">
                <w:rPr>
                  <w:rStyle w:val="a3"/>
                  <w:rFonts w:cs="Arial"/>
                  <w:szCs w:val="20"/>
                </w:rPr>
                <w:t>Раздел 1. Общие сведения</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6" w:history="1">
              <w:r w:rsidR="00912723" w:rsidRPr="00E55B00">
                <w:rPr>
                  <w:rStyle w:val="a3"/>
                  <w:rFonts w:cs="Arial"/>
                  <w:szCs w:val="20"/>
                </w:rPr>
                <w:t>Раздел 2. Сведения оператора по переводу денежных средств об операциях, соответствующих признакам осуществления перевода денежных средств без согласия физического лица, а также о событиях, связанных с использованием электронных средств платежа без согласия физического лица</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7" w:history="1">
              <w:r w:rsidR="00912723" w:rsidRPr="00E55B00">
                <w:rPr>
                  <w:rStyle w:val="a3"/>
                  <w:rFonts w:cs="Arial"/>
                  <w:szCs w:val="20"/>
                </w:rPr>
                <w:t>Раздел 3. Сведения оператора по переводу денежных средств об операциях, соответствующих признакам осуществления перевода денежных средств без согласия юридического лица, а также о событиях, связанных с использованием электронных средств платежа без согласия юридического лица</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8" w:history="1">
              <w:r w:rsidR="00912723" w:rsidRPr="00E55B00">
                <w:rPr>
                  <w:rStyle w:val="a3"/>
                  <w:rFonts w:cs="Arial"/>
                  <w:szCs w:val="20"/>
                </w:rPr>
                <w:t>Раздел 4. Сведения оператора по переводу денежных средств о переводах и снятии денежных средств в результате несанкционированного доступа к объектам его информационной инфраструктуры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29" w:history="1">
              <w:r w:rsidR="00912723" w:rsidRPr="00E55B00">
                <w:rPr>
                  <w:rStyle w:val="a3"/>
                  <w:rFonts w:cs="Arial"/>
                  <w:szCs w:val="20"/>
                </w:rPr>
                <w:t>Раздел 5. Сведения оператора электронных денежных средств об уменьшении остатка электронных денежных средств в результате несанкционированного доступа к объектам его информационной инфраструктуры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0" w:history="1">
              <w:r w:rsidR="00912723" w:rsidRPr="00E55B00">
                <w:rPr>
                  <w:rStyle w:val="a3"/>
                  <w:rFonts w:cs="Arial"/>
                  <w:szCs w:val="20"/>
                </w:rPr>
                <w:t>Раздел 6. Сведения расчетного центра платежной системы о получении им уведомлений от кредитных организаций - участников платежной системы о списании денежных средств с их корреспондентских счетов без их согласия и (или) с использованием искаженной информации, содержащейся в распоряжениях платежных клиринговых центров или участников платежной системы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1" w:history="1">
              <w:r w:rsidR="00912723" w:rsidRPr="00E55B00">
                <w:rPr>
                  <w:rStyle w:val="a3"/>
                  <w:rFonts w:cs="Arial"/>
                  <w:szCs w:val="20"/>
                </w:rPr>
                <w:t>Методика составления отчетности по форме 0403203 "Сведения о событиях, связанных с нарушением защиты информации при осуществлении переводов денежных средств"</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32" w:history="1">
              <w:r w:rsidR="00912723" w:rsidRPr="00E55B00">
                <w:rPr>
                  <w:rStyle w:val="a3"/>
                  <w:rFonts w:cs="Arial"/>
                  <w:szCs w:val="20"/>
                </w:rPr>
                <w:t>Отчетность по форме 0403204 "Сведения по платежным системам операторов платежных систем, в рамках которых осуществляется перевод денежных средств по сделкам, совершенным на организованных торгах" (Форма (квартальная), код формы по ОКУД 0403204)</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3" w:history="1">
              <w:r w:rsidR="00912723" w:rsidRPr="00E55B00">
                <w:rPr>
                  <w:rStyle w:val="a3"/>
                  <w:rFonts w:cs="Arial"/>
                  <w:szCs w:val="20"/>
                </w:rPr>
                <w:t>Раздел 1. Перечень расчетных центров платежной системы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4" w:history="1">
              <w:r w:rsidR="00912723" w:rsidRPr="00E55B00">
                <w:rPr>
                  <w:rStyle w:val="a3"/>
                  <w:rFonts w:cs="Arial"/>
                  <w:szCs w:val="20"/>
                </w:rPr>
                <w:t>Раздел 2. Перечень участников платежной системы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5" w:history="1">
              <w:r w:rsidR="00912723" w:rsidRPr="00E55B00">
                <w:rPr>
                  <w:rStyle w:val="a3"/>
                  <w:rFonts w:cs="Arial"/>
                  <w:szCs w:val="20"/>
                </w:rPr>
                <w:t>Раздел 3. Сведения о приостановлении, возобновлении участия в платежной системе</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6" w:history="1">
              <w:r w:rsidR="00912723" w:rsidRPr="00E55B00">
                <w:rPr>
                  <w:rStyle w:val="a3"/>
                  <w:rFonts w:cs="Arial"/>
                  <w:szCs w:val="20"/>
                </w:rPr>
                <w:t>Раздел 4. Перечень клиринговых организаций</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7" w:history="1">
              <w:r w:rsidR="00912723" w:rsidRPr="00E55B00">
                <w:rPr>
                  <w:rStyle w:val="a3"/>
                  <w:rFonts w:cs="Arial"/>
                  <w:szCs w:val="20"/>
                </w:rPr>
                <w:t>Раздел 5. Сведения об операциях по списанию денежных средств, проведенных расчетным центром платежной системы по распоряжению или с согласия клиринговой организации на организованных и не на организованных торгах</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8" w:history="1">
              <w:r w:rsidR="00912723" w:rsidRPr="00E55B00">
                <w:rPr>
                  <w:rStyle w:val="a3"/>
                  <w:rFonts w:cs="Arial"/>
                  <w:szCs w:val="20"/>
                </w:rPr>
                <w:t>Раздел 6. Сведения о прочих операциях по списанию денежных средств, проведенных расчетным центром платежной системы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39" w:history="1">
              <w:r w:rsidR="00912723" w:rsidRPr="00E55B00">
                <w:rPr>
                  <w:rStyle w:val="a3"/>
                  <w:rFonts w:cs="Arial"/>
                  <w:szCs w:val="20"/>
                </w:rPr>
                <w:t>Раздел 7. Сведения об операциях по списанию денежных средств, проведенных расчетным центром платежной системы через платежную систему Банка России</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40" w:history="1">
              <w:r w:rsidR="00912723" w:rsidRPr="00E55B00">
                <w:rPr>
                  <w:rStyle w:val="a3"/>
                  <w:rFonts w:cs="Arial"/>
                  <w:szCs w:val="20"/>
                </w:rPr>
                <w:t>Раздел 8. Сведения об операциях по списанию денежных средств с банковских счетов крупнейших участников платежной системы</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41" w:history="1">
              <w:r w:rsidR="00912723" w:rsidRPr="00E55B00">
                <w:rPr>
                  <w:rStyle w:val="a3"/>
                  <w:rFonts w:cs="Arial"/>
                  <w:szCs w:val="20"/>
                </w:rPr>
                <w:t>Методика составления отчетности по форме 0403204 "Сведения по платежным системам операторов платежных систем, в рамках которых осуществляется перевод денежных средств по сделкам, совершенным на организованных торгах"</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42" w:history="1">
              <w:r w:rsidR="00912723" w:rsidRPr="00E55B00">
                <w:rPr>
                  <w:rStyle w:val="a3"/>
                  <w:rFonts w:cs="Arial"/>
                  <w:szCs w:val="20"/>
                </w:rPr>
                <w:t>Отчетность по форме 0403205 "Сведения по инцидентам, возникшим (выявленным) при оказании услуг платежной инфраструктуры, и показателям бесперебойности функционирования платежной системы" (Форма (месячная), код формы по ОКУД 0403205)</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43" w:history="1">
              <w:r w:rsidR="00912723" w:rsidRPr="00E55B00">
                <w:rPr>
                  <w:rStyle w:val="a3"/>
                  <w:rFonts w:cs="Arial"/>
                  <w:szCs w:val="20"/>
                </w:rPr>
                <w:t>Раздел 1. Сведения об инцидентах, возникших (выявленных) при оказании услуг платежной инфраструктуры</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44" w:history="1">
              <w:r w:rsidR="00912723" w:rsidRPr="00E55B00">
                <w:rPr>
                  <w:rStyle w:val="a3"/>
                  <w:rFonts w:cs="Arial"/>
                  <w:szCs w:val="20"/>
                </w:rPr>
                <w:t>Подраздел 1. Инциденты, возникшие (выявленные) в отчетном периоде</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45" w:history="1">
              <w:r w:rsidR="00912723" w:rsidRPr="00E55B00">
                <w:rPr>
                  <w:rStyle w:val="a3"/>
                  <w:rFonts w:cs="Arial"/>
                  <w:szCs w:val="20"/>
                </w:rPr>
                <w:t>Подраздел 2. Инциденты, возникшие (выявленные) в предыдущих отчетных периодах</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46" w:history="1">
              <w:r w:rsidR="00912723" w:rsidRPr="00E55B00">
                <w:rPr>
                  <w:rStyle w:val="a3"/>
                  <w:rFonts w:cs="Arial"/>
                  <w:szCs w:val="20"/>
                </w:rPr>
                <w:t>Раздел 2. Сведения о влиянии инцидентов, возникших (выявленных) при оказании услуг платежной инфраструктуры, на бесперебойность функционирования платежных систем</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47" w:history="1">
              <w:r w:rsidR="00912723" w:rsidRPr="00E55B00">
                <w:rPr>
                  <w:rStyle w:val="a3"/>
                  <w:rFonts w:cs="Arial"/>
                  <w:szCs w:val="20"/>
                </w:rPr>
                <w:t>Подраздел 1. Сведения по инцидентам, возникшим (выявленным) при оказании операционных услуг</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48" w:history="1">
              <w:r w:rsidR="00912723" w:rsidRPr="00E55B00">
                <w:rPr>
                  <w:rStyle w:val="a3"/>
                  <w:rFonts w:cs="Arial"/>
                  <w:szCs w:val="20"/>
                </w:rPr>
                <w:t>Подраздел 2. Сведения по инцидентам, возникшим (выявленным) при оказании услуг платежного клиринга</w:t>
              </w:r>
            </w:hyperlink>
          </w:p>
          <w:p w:rsidR="00912723" w:rsidRPr="00912723" w:rsidRDefault="00E60EB1" w:rsidP="00912723">
            <w:pPr>
              <w:autoSpaceDE w:val="0"/>
              <w:autoSpaceDN w:val="0"/>
              <w:adjustRightInd w:val="0"/>
              <w:spacing w:before="200" w:after="1" w:line="200" w:lineRule="atLeast"/>
              <w:ind w:left="2000"/>
              <w:jc w:val="both"/>
              <w:rPr>
                <w:rFonts w:cs="Arial"/>
                <w:szCs w:val="20"/>
              </w:rPr>
            </w:pPr>
            <w:hyperlink w:anchor="Р2_49" w:history="1">
              <w:r w:rsidR="00912723" w:rsidRPr="00E55B00">
                <w:rPr>
                  <w:rStyle w:val="a3"/>
                  <w:rFonts w:cs="Arial"/>
                  <w:szCs w:val="20"/>
                </w:rPr>
                <w:t>Подраздел 3. Сведения по инцидентам, возникшим (выявленным) при оказании расчетных услуг</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50" w:history="1">
              <w:r w:rsidR="00912723" w:rsidRPr="00E55B00">
                <w:rPr>
                  <w:rStyle w:val="a3"/>
                  <w:rFonts w:cs="Arial"/>
                  <w:szCs w:val="20"/>
                </w:rPr>
                <w:t>Раздел 3. Сведения о значениях показателей бесперебойности функционирования платежных систем</w:t>
              </w:r>
            </w:hyperlink>
          </w:p>
          <w:p w:rsidR="00912723" w:rsidRPr="00912723" w:rsidRDefault="00E60EB1" w:rsidP="00912723">
            <w:pPr>
              <w:autoSpaceDE w:val="0"/>
              <w:autoSpaceDN w:val="0"/>
              <w:adjustRightInd w:val="0"/>
              <w:spacing w:before="200" w:after="1" w:line="200" w:lineRule="atLeast"/>
              <w:ind w:left="1500"/>
              <w:jc w:val="both"/>
              <w:rPr>
                <w:rFonts w:cs="Arial"/>
                <w:szCs w:val="20"/>
              </w:rPr>
            </w:pPr>
            <w:hyperlink w:anchor="Р2_51" w:history="1">
              <w:r w:rsidR="00912723" w:rsidRPr="00E55B00">
                <w:rPr>
                  <w:rStyle w:val="a3"/>
                  <w:rFonts w:cs="Arial"/>
                  <w:szCs w:val="20"/>
                </w:rPr>
                <w:t>Методика составления отчетности по форме 0403205 "Сведения по инцидентам, возникшим (выявленным) при оказании услуг платежной инфраструктуры, и показателям бесперебойности функционирования платежной системы"</w:t>
              </w:r>
            </w:hyperlink>
          </w:p>
          <w:p w:rsidR="00912723" w:rsidRPr="00912723" w:rsidRDefault="00E60EB1" w:rsidP="00912723">
            <w:pPr>
              <w:autoSpaceDE w:val="0"/>
              <w:autoSpaceDN w:val="0"/>
              <w:adjustRightInd w:val="0"/>
              <w:spacing w:before="200" w:after="1" w:line="200" w:lineRule="atLeast"/>
              <w:jc w:val="both"/>
              <w:rPr>
                <w:rFonts w:cs="Arial"/>
                <w:szCs w:val="20"/>
              </w:rPr>
            </w:pPr>
            <w:hyperlink w:anchor="Р2_52" w:history="1">
              <w:r w:rsidR="00912723" w:rsidRPr="00E55B00">
                <w:rPr>
                  <w:rStyle w:val="a3"/>
                  <w:rFonts w:cs="Arial"/>
                  <w:szCs w:val="20"/>
                </w:rPr>
                <w:t>Приложение 2. Порядок и сроки представления в Банк России отчетности оператора платежной системы, оператора услуг платежной инфраструктуры, оператора по переводу денежных средств</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2_53" w:history="1">
              <w:r w:rsidR="00912723" w:rsidRPr="00E55B00">
                <w:rPr>
                  <w:rStyle w:val="a3"/>
                  <w:rFonts w:cs="Arial"/>
                  <w:szCs w:val="20"/>
                </w:rPr>
                <w:t>Часть I. Порядок представления в Банк России отчетности</w:t>
              </w:r>
            </w:hyperlink>
          </w:p>
          <w:p w:rsidR="00912723" w:rsidRPr="00912723" w:rsidRDefault="00E60EB1" w:rsidP="00912723">
            <w:pPr>
              <w:autoSpaceDE w:val="0"/>
              <w:autoSpaceDN w:val="0"/>
              <w:adjustRightInd w:val="0"/>
              <w:spacing w:before="200" w:after="1" w:line="200" w:lineRule="atLeast"/>
              <w:ind w:left="500"/>
              <w:jc w:val="both"/>
              <w:rPr>
                <w:rFonts w:cs="Arial"/>
                <w:szCs w:val="20"/>
              </w:rPr>
            </w:pPr>
            <w:hyperlink w:anchor="Р2_54" w:history="1">
              <w:r w:rsidR="00912723" w:rsidRPr="00E55B00">
                <w:rPr>
                  <w:rStyle w:val="a3"/>
                  <w:rFonts w:cs="Arial"/>
                  <w:szCs w:val="20"/>
                </w:rPr>
                <w:t>Часть II. Сроки представления в Банк России отчетности оператора платежной системы, оператора услуг платежной инфраструктуры, оператора по переводу денежных средств</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55" w:history="1">
              <w:r w:rsidR="00912723" w:rsidRPr="00E55B00">
                <w:rPr>
                  <w:rStyle w:val="a3"/>
                  <w:rFonts w:cs="Arial"/>
                  <w:szCs w:val="20"/>
                </w:rPr>
                <w:t>На нерегулярной основе</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56" w:history="1">
              <w:r w:rsidR="00912723" w:rsidRPr="00E55B00">
                <w:rPr>
                  <w:rStyle w:val="a3"/>
                  <w:rFonts w:cs="Arial"/>
                  <w:szCs w:val="20"/>
                </w:rPr>
                <w:t>Месячная</w:t>
              </w:r>
            </w:hyperlink>
          </w:p>
          <w:p w:rsidR="00912723" w:rsidRPr="00912723" w:rsidRDefault="00E60EB1" w:rsidP="00912723">
            <w:pPr>
              <w:autoSpaceDE w:val="0"/>
              <w:autoSpaceDN w:val="0"/>
              <w:adjustRightInd w:val="0"/>
              <w:spacing w:before="200" w:after="1" w:line="200" w:lineRule="atLeast"/>
              <w:ind w:left="1000"/>
              <w:jc w:val="both"/>
              <w:rPr>
                <w:rFonts w:cs="Arial"/>
                <w:szCs w:val="20"/>
              </w:rPr>
            </w:pPr>
            <w:hyperlink w:anchor="Р2_57" w:history="1">
              <w:r w:rsidR="00912723" w:rsidRPr="00E55B00">
                <w:rPr>
                  <w:rStyle w:val="a3"/>
                  <w:rFonts w:cs="Arial"/>
                  <w:szCs w:val="20"/>
                </w:rPr>
                <w:t>Квартальная</w:t>
              </w:r>
            </w:hyperlink>
          </w:p>
        </w:tc>
      </w:tr>
    </w:tbl>
    <w:p w:rsidR="00912723" w:rsidRDefault="00912723" w:rsidP="004A284A">
      <w:pPr>
        <w:spacing w:after="1" w:line="200" w:lineRule="atLeast"/>
        <w:jc w:val="both"/>
        <w:rPr>
          <w:rFonts w:cs="Arial"/>
        </w:rPr>
      </w:pPr>
    </w:p>
    <w:sectPr w:rsidR="00912723" w:rsidSect="005A0FD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1A"/>
    <w:rsid w:val="000354BA"/>
    <w:rsid w:val="00057252"/>
    <w:rsid w:val="000742AA"/>
    <w:rsid w:val="000A25AC"/>
    <w:rsid w:val="000D59ED"/>
    <w:rsid w:val="000F272F"/>
    <w:rsid w:val="001334C3"/>
    <w:rsid w:val="001B1250"/>
    <w:rsid w:val="001E2DB7"/>
    <w:rsid w:val="001F241A"/>
    <w:rsid w:val="00237BD5"/>
    <w:rsid w:val="00252FA0"/>
    <w:rsid w:val="00297A6F"/>
    <w:rsid w:val="002B1E0E"/>
    <w:rsid w:val="002B6CEA"/>
    <w:rsid w:val="002F4497"/>
    <w:rsid w:val="00353192"/>
    <w:rsid w:val="003711CC"/>
    <w:rsid w:val="00381758"/>
    <w:rsid w:val="0039141E"/>
    <w:rsid w:val="0039390C"/>
    <w:rsid w:val="003A1573"/>
    <w:rsid w:val="003C7453"/>
    <w:rsid w:val="003F1A15"/>
    <w:rsid w:val="004231DE"/>
    <w:rsid w:val="00435691"/>
    <w:rsid w:val="00450BB5"/>
    <w:rsid w:val="0045130C"/>
    <w:rsid w:val="004838FB"/>
    <w:rsid w:val="004A284A"/>
    <w:rsid w:val="004C247E"/>
    <w:rsid w:val="004C5B09"/>
    <w:rsid w:val="004F05AC"/>
    <w:rsid w:val="004F44BB"/>
    <w:rsid w:val="0057515E"/>
    <w:rsid w:val="005A0FDD"/>
    <w:rsid w:val="005C69CC"/>
    <w:rsid w:val="006250E0"/>
    <w:rsid w:val="00626495"/>
    <w:rsid w:val="00664663"/>
    <w:rsid w:val="0066594E"/>
    <w:rsid w:val="00673E40"/>
    <w:rsid w:val="006A1FAB"/>
    <w:rsid w:val="006D6DF9"/>
    <w:rsid w:val="00713649"/>
    <w:rsid w:val="00720528"/>
    <w:rsid w:val="007C1901"/>
    <w:rsid w:val="007C6B99"/>
    <w:rsid w:val="007E7D03"/>
    <w:rsid w:val="007F46F0"/>
    <w:rsid w:val="0082681D"/>
    <w:rsid w:val="00837248"/>
    <w:rsid w:val="00885517"/>
    <w:rsid w:val="008A5EBD"/>
    <w:rsid w:val="00912723"/>
    <w:rsid w:val="00934069"/>
    <w:rsid w:val="00995BD1"/>
    <w:rsid w:val="009F7EFA"/>
    <w:rsid w:val="00A210B8"/>
    <w:rsid w:val="00A361FE"/>
    <w:rsid w:val="00A415F2"/>
    <w:rsid w:val="00A74EAB"/>
    <w:rsid w:val="00A8198B"/>
    <w:rsid w:val="00AD00BC"/>
    <w:rsid w:val="00B34BC2"/>
    <w:rsid w:val="00B8251A"/>
    <w:rsid w:val="00BE2417"/>
    <w:rsid w:val="00BF13CD"/>
    <w:rsid w:val="00C03C5E"/>
    <w:rsid w:val="00CC7412"/>
    <w:rsid w:val="00CE250C"/>
    <w:rsid w:val="00D22D6B"/>
    <w:rsid w:val="00D427D3"/>
    <w:rsid w:val="00D50DC7"/>
    <w:rsid w:val="00D73B43"/>
    <w:rsid w:val="00D77EC4"/>
    <w:rsid w:val="00DC42A1"/>
    <w:rsid w:val="00E40140"/>
    <w:rsid w:val="00E55B00"/>
    <w:rsid w:val="00E60EB1"/>
    <w:rsid w:val="00F35F29"/>
    <w:rsid w:val="00F4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67A669-B339-4C84-ABE7-769DAD2B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51A"/>
    <w:rPr>
      <w:rFonts w:cs="Times New Roman"/>
      <w:color w:val="0563C1" w:themeColor="hyperlink"/>
      <w:u w:val="single"/>
    </w:rPr>
  </w:style>
  <w:style w:type="character" w:styleId="a4">
    <w:name w:val="Unresolved Mention"/>
    <w:basedOn w:val="a0"/>
    <w:uiPriority w:val="99"/>
    <w:semiHidden/>
    <w:unhideWhenUsed/>
    <w:rsid w:val="00B8251A"/>
    <w:rPr>
      <w:rFonts w:cs="Times New Roman"/>
      <w:color w:val="605E5C"/>
      <w:shd w:val="clear" w:color="auto" w:fill="E1DFDD"/>
    </w:rPr>
  </w:style>
  <w:style w:type="paragraph" w:customStyle="1" w:styleId="ConsPlusTitlePage">
    <w:name w:val="ConsPlusTitlePage"/>
    <w:rsid w:val="00B8251A"/>
    <w:pPr>
      <w:widowControl w:val="0"/>
      <w:autoSpaceDE w:val="0"/>
      <w:autoSpaceDN w:val="0"/>
      <w:spacing w:after="0" w:line="240" w:lineRule="auto"/>
    </w:pPr>
    <w:rPr>
      <w:rFonts w:ascii="Tahoma" w:eastAsiaTheme="minorEastAsia" w:hAnsi="Tahoma" w:cs="Tahoma"/>
      <w:szCs w:val="22"/>
      <w:lang w:eastAsia="ru-RU"/>
    </w:rPr>
  </w:style>
  <w:style w:type="table" w:styleId="a5">
    <w:name w:val="Table Grid"/>
    <w:basedOn w:val="a1"/>
    <w:uiPriority w:val="39"/>
    <w:rsid w:val="0091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12723"/>
    <w:rPr>
      <w:rFonts w:cs="Times New Roman"/>
      <w:color w:val="954F72" w:themeColor="followedHyperlink"/>
      <w:u w:val="single"/>
    </w:rPr>
  </w:style>
  <w:style w:type="paragraph" w:styleId="a7">
    <w:name w:val="Balloon Text"/>
    <w:basedOn w:val="a"/>
    <w:link w:val="a8"/>
    <w:uiPriority w:val="99"/>
    <w:semiHidden/>
    <w:unhideWhenUsed/>
    <w:rsid w:val="004C5B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4C5B09"/>
    <w:rPr>
      <w:rFonts w:ascii="Segoe UI" w:hAnsi="Segoe UI" w:cs="Segoe UI"/>
      <w:sz w:val="18"/>
      <w:szCs w:val="18"/>
    </w:rPr>
  </w:style>
  <w:style w:type="paragraph" w:styleId="a9">
    <w:name w:val="Revision"/>
    <w:hidden/>
    <w:uiPriority w:val="99"/>
    <w:semiHidden/>
    <w:rsid w:val="003C7453"/>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02AD15D5A6CF5BEE0F24F1D74D32F56816D9E4FA7C0497D374BCE1AA1C54BB59B4FD7967b0s1I" TargetMode="External"/><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consultantplus://offline/ref=A4D1252AD4C8E9C105B05CC3D07C41BED74220DE424822AC23CA738A0F1CEF5C4FCAFE614Aj6t0F" TargetMode="External"/><Relationship Id="rId11" Type="http://schemas.openxmlformats.org/officeDocument/2006/relationships/image" Target="media/image5.wmf"/><Relationship Id="rId5" Type="http://schemas.openxmlformats.org/officeDocument/2006/relationships/image" Target="media/image1.jpeg"/><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hyperlink" Target="https://www.consultant.ru" TargetMode="Externa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119</Pages>
  <Words>36383</Words>
  <Characters>207387</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243284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9</cp:revision>
  <dcterms:created xsi:type="dcterms:W3CDTF">2024-09-04T14:36:00Z</dcterms:created>
  <dcterms:modified xsi:type="dcterms:W3CDTF">2024-10-21T09:58:00Z</dcterms:modified>
</cp:coreProperties>
</file>