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9402" w14:textId="5332717D" w:rsidR="00791EF0" w:rsidRDefault="00280023" w:rsidP="00351FD2">
      <w:pPr>
        <w:spacing w:after="480" w:line="240" w:lineRule="auto"/>
        <w:ind w:left="499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</w:t>
      </w:r>
      <w:r>
        <w:rPr>
          <w:rFonts w:cs="Times New Roman"/>
          <w:sz w:val="20"/>
          <w:szCs w:val="20"/>
        </w:rPr>
        <w:br/>
      </w:r>
      <w:r w:rsidR="00206460" w:rsidRPr="00206460">
        <w:rPr>
          <w:rFonts w:cs="Times New Roman"/>
          <w:sz w:val="20"/>
          <w:szCs w:val="20"/>
        </w:rPr>
        <w:t xml:space="preserve">к критериям наличия технической возможности реализации дистанционного управления технологическими режимами работы и эксплуатационным состоянием </w:t>
      </w:r>
      <w:r w:rsidR="00351FD2">
        <w:rPr>
          <w:rFonts w:cs="Times New Roman"/>
          <w:sz w:val="20"/>
          <w:szCs w:val="20"/>
        </w:rPr>
        <w:br/>
      </w:r>
      <w:r w:rsidR="00206460" w:rsidRPr="00206460">
        <w:rPr>
          <w:rFonts w:cs="Times New Roman"/>
          <w:sz w:val="20"/>
          <w:szCs w:val="20"/>
        </w:rPr>
        <w:t xml:space="preserve">линий электропередачи, оборудования </w:t>
      </w:r>
      <w:r w:rsidR="004774F2">
        <w:rPr>
          <w:rFonts w:cs="Times New Roman"/>
          <w:sz w:val="20"/>
          <w:szCs w:val="20"/>
        </w:rPr>
        <w:br/>
      </w:r>
      <w:r w:rsidR="00206460" w:rsidRPr="00206460">
        <w:rPr>
          <w:rFonts w:cs="Times New Roman"/>
          <w:sz w:val="20"/>
          <w:szCs w:val="20"/>
        </w:rPr>
        <w:t xml:space="preserve">и устройств объектов электроэнергетики </w:t>
      </w:r>
      <w:r w:rsidR="004774F2">
        <w:rPr>
          <w:rFonts w:cs="Times New Roman"/>
          <w:sz w:val="20"/>
          <w:szCs w:val="20"/>
        </w:rPr>
        <w:br/>
      </w:r>
      <w:r w:rsidR="00206460" w:rsidRPr="00206460">
        <w:rPr>
          <w:rFonts w:cs="Times New Roman"/>
          <w:sz w:val="20"/>
          <w:szCs w:val="20"/>
        </w:rPr>
        <w:t xml:space="preserve">из диспетчерских центров субъекта оперативно-диспетчерского управления </w:t>
      </w:r>
      <w:r w:rsidR="004774F2">
        <w:rPr>
          <w:rFonts w:cs="Times New Roman"/>
          <w:sz w:val="20"/>
          <w:szCs w:val="20"/>
        </w:rPr>
        <w:br/>
      </w:r>
      <w:r w:rsidR="00206460" w:rsidRPr="00206460">
        <w:rPr>
          <w:rFonts w:cs="Times New Roman"/>
          <w:sz w:val="20"/>
          <w:szCs w:val="20"/>
        </w:rPr>
        <w:t>в электроэнергетике и порядку определения наличия указанной технической возможности</w:t>
      </w:r>
    </w:p>
    <w:p w14:paraId="0AA78691" w14:textId="5AB03F80" w:rsidR="00B80B0C" w:rsidRPr="00B85C44" w:rsidRDefault="00B80B0C" w:rsidP="0031774B">
      <w:pPr>
        <w:spacing w:after="720" w:line="240" w:lineRule="auto"/>
        <w:ind w:right="-2"/>
        <w:jc w:val="right"/>
        <w:rPr>
          <w:rFonts w:cs="Times New Roman"/>
          <w:sz w:val="28"/>
          <w:szCs w:val="28"/>
        </w:rPr>
      </w:pPr>
      <w:r w:rsidRPr="00B85C44">
        <w:rPr>
          <w:rFonts w:cs="Times New Roman"/>
          <w:sz w:val="28"/>
          <w:szCs w:val="28"/>
        </w:rPr>
        <w:t>(форма)</w:t>
      </w:r>
    </w:p>
    <w:tbl>
      <w:tblPr>
        <w:tblStyle w:val="a7"/>
        <w:tblW w:w="9129" w:type="dxa"/>
        <w:jc w:val="center"/>
        <w:tblLayout w:type="fixed"/>
        <w:tblLook w:val="04A0" w:firstRow="1" w:lastRow="0" w:firstColumn="1" w:lastColumn="0" w:noHBand="0" w:noVBand="1"/>
      </w:tblPr>
      <w:tblGrid>
        <w:gridCol w:w="4436"/>
        <w:gridCol w:w="256"/>
        <w:gridCol w:w="4437"/>
      </w:tblGrid>
      <w:tr w:rsidR="00FB0750" w:rsidRPr="00C25348" w14:paraId="1377EAC2" w14:textId="77777777" w:rsidTr="00B94916">
        <w:trPr>
          <w:jc w:val="center"/>
        </w:trPr>
        <w:tc>
          <w:tcPr>
            <w:tcW w:w="4423" w:type="dxa"/>
            <w:vAlign w:val="bottom"/>
          </w:tcPr>
          <w:p w14:paraId="1177FB58" w14:textId="5387F480" w:rsidR="00FB0750" w:rsidRPr="00C25348" w:rsidRDefault="006C671F" w:rsidP="00D1070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25348">
              <w:rPr>
                <w:rFonts w:cs="Times New Roman"/>
                <w:sz w:val="26"/>
                <w:szCs w:val="26"/>
              </w:rPr>
              <w:t>УТВЕРЖДАЮ</w:t>
            </w:r>
          </w:p>
        </w:tc>
        <w:tc>
          <w:tcPr>
            <w:tcW w:w="255" w:type="dxa"/>
            <w:vAlign w:val="bottom"/>
          </w:tcPr>
          <w:p w14:paraId="42F21751" w14:textId="77777777" w:rsidR="00FB0750" w:rsidRPr="00C25348" w:rsidRDefault="00FB0750" w:rsidP="00FB075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23" w:type="dxa"/>
            <w:vAlign w:val="bottom"/>
          </w:tcPr>
          <w:p w14:paraId="5C7548AE" w14:textId="1A0AF2E2" w:rsidR="00FB0750" w:rsidRPr="00C25348" w:rsidRDefault="006C671F" w:rsidP="00FB07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25348">
              <w:rPr>
                <w:rFonts w:cs="Times New Roman"/>
                <w:sz w:val="26"/>
                <w:szCs w:val="26"/>
              </w:rPr>
              <w:t>УТВЕРЖДАЮ</w:t>
            </w:r>
          </w:p>
        </w:tc>
      </w:tr>
      <w:tr w:rsidR="002524C9" w:rsidRPr="00FB0750" w14:paraId="7A49D8E0" w14:textId="77777777" w:rsidTr="00B94916">
        <w:trPr>
          <w:jc w:val="center"/>
        </w:trPr>
        <w:tc>
          <w:tcPr>
            <w:tcW w:w="4423" w:type="dxa"/>
            <w:tcBorders>
              <w:bottom w:val="single" w:sz="4" w:space="0" w:color="auto"/>
            </w:tcBorders>
            <w:vAlign w:val="bottom"/>
          </w:tcPr>
          <w:p w14:paraId="6301784E" w14:textId="77777777" w:rsidR="002524C9" w:rsidRPr="00FB0750" w:rsidRDefault="002524C9" w:rsidP="00D1070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14:paraId="4A712266" w14:textId="77777777" w:rsidR="002524C9" w:rsidRPr="00FB0750" w:rsidRDefault="002524C9" w:rsidP="00FB075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  <w:vAlign w:val="bottom"/>
          </w:tcPr>
          <w:p w14:paraId="714189A1" w14:textId="77777777" w:rsidR="002524C9" w:rsidRPr="00FB0750" w:rsidRDefault="002524C9" w:rsidP="00FB075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B0750" w:rsidRPr="00FB0750" w14:paraId="05C14B67" w14:textId="77777777" w:rsidTr="00B94916">
        <w:trPr>
          <w:jc w:val="center"/>
        </w:trPr>
        <w:tc>
          <w:tcPr>
            <w:tcW w:w="4423" w:type="dxa"/>
            <w:tcBorders>
              <w:top w:val="single" w:sz="4" w:space="0" w:color="auto"/>
            </w:tcBorders>
          </w:tcPr>
          <w:p w14:paraId="7A75BD76" w14:textId="7B376F46" w:rsidR="00FB0750" w:rsidRPr="00FB0750" w:rsidRDefault="00FB0750" w:rsidP="00D107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0750">
              <w:rPr>
                <w:rFonts w:cs="Times New Roman"/>
                <w:sz w:val="20"/>
                <w:szCs w:val="20"/>
              </w:rPr>
              <w:t>(должность уполномоченного лица диспетчерского центра системного оператора электроэнергетических систем России)</w:t>
            </w:r>
          </w:p>
        </w:tc>
        <w:tc>
          <w:tcPr>
            <w:tcW w:w="255" w:type="dxa"/>
          </w:tcPr>
          <w:p w14:paraId="11F23F6C" w14:textId="77777777" w:rsidR="00FB0750" w:rsidRPr="00FB0750" w:rsidRDefault="00FB0750" w:rsidP="00FB075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14:paraId="1577C6E9" w14:textId="08A8D39A" w:rsidR="00FB0750" w:rsidRPr="00FB0750" w:rsidRDefault="00FB0750" w:rsidP="00FB0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B0750">
              <w:rPr>
                <w:rFonts w:cs="Times New Roman"/>
                <w:sz w:val="20"/>
                <w:szCs w:val="20"/>
              </w:rPr>
              <w:t>(должность уполномоченного лица собственника или иного законного владельца объекта электроэнергетики)</w:t>
            </w:r>
          </w:p>
        </w:tc>
      </w:tr>
      <w:tr w:rsidR="00FB0750" w:rsidRPr="00C25348" w14:paraId="74769E09" w14:textId="77777777" w:rsidTr="00B94916">
        <w:trPr>
          <w:trHeight w:val="567"/>
          <w:jc w:val="center"/>
        </w:trPr>
        <w:tc>
          <w:tcPr>
            <w:tcW w:w="4423" w:type="dxa"/>
            <w:tcBorders>
              <w:bottom w:val="single" w:sz="4" w:space="0" w:color="auto"/>
            </w:tcBorders>
            <w:vAlign w:val="bottom"/>
          </w:tcPr>
          <w:p w14:paraId="5808215A" w14:textId="77777777" w:rsidR="00FB0750" w:rsidRPr="00C25348" w:rsidRDefault="00FB0750" w:rsidP="00635570">
            <w:pPr>
              <w:ind w:left="170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14:paraId="4AF47148" w14:textId="77777777" w:rsidR="00FB0750" w:rsidRPr="00C25348" w:rsidRDefault="00FB0750" w:rsidP="00FB075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  <w:vAlign w:val="bottom"/>
          </w:tcPr>
          <w:p w14:paraId="1EAAAD1A" w14:textId="77777777" w:rsidR="00FB0750" w:rsidRPr="00C25348" w:rsidRDefault="00FB0750" w:rsidP="00635570">
            <w:pPr>
              <w:ind w:left="1701"/>
              <w:rPr>
                <w:rFonts w:cs="Times New Roman"/>
                <w:sz w:val="26"/>
                <w:szCs w:val="26"/>
              </w:rPr>
            </w:pPr>
          </w:p>
        </w:tc>
      </w:tr>
      <w:tr w:rsidR="00FB0750" w:rsidRPr="00FB0750" w14:paraId="36EF0547" w14:textId="77777777" w:rsidTr="00B94916">
        <w:trPr>
          <w:jc w:val="center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14:paraId="520CB626" w14:textId="23A7BEC1" w:rsidR="00FB0750" w:rsidRPr="00FB0750" w:rsidRDefault="00635570" w:rsidP="00D107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35570">
              <w:rPr>
                <w:rFonts w:cs="Times New Roman"/>
                <w:sz w:val="20"/>
                <w:szCs w:val="20"/>
              </w:rPr>
              <w:t>(подпись, фамилия, инициалы)</w:t>
            </w:r>
          </w:p>
        </w:tc>
        <w:tc>
          <w:tcPr>
            <w:tcW w:w="255" w:type="dxa"/>
          </w:tcPr>
          <w:p w14:paraId="4CB4B495" w14:textId="77777777" w:rsidR="00FB0750" w:rsidRPr="00FB0750" w:rsidRDefault="00FB0750" w:rsidP="00FB075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14:paraId="4B809DBB" w14:textId="749D9286" w:rsidR="00FB0750" w:rsidRPr="00FB0750" w:rsidRDefault="00635570" w:rsidP="00FB0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35570">
              <w:rPr>
                <w:rFonts w:cs="Times New Roman"/>
                <w:sz w:val="20"/>
                <w:szCs w:val="20"/>
              </w:rPr>
              <w:t>(подпись, фамилия, инициалы)</w:t>
            </w:r>
          </w:p>
        </w:tc>
      </w:tr>
      <w:tr w:rsidR="003B4840" w:rsidRPr="003B4840" w14:paraId="7B353009" w14:textId="77777777" w:rsidTr="00B94916">
        <w:trPr>
          <w:jc w:val="center"/>
        </w:trPr>
        <w:tc>
          <w:tcPr>
            <w:tcW w:w="4423" w:type="dxa"/>
            <w:tcBorders>
              <w:top w:val="single" w:sz="4" w:space="0" w:color="auto"/>
            </w:tcBorders>
            <w:vAlign w:val="bottom"/>
          </w:tcPr>
          <w:p w14:paraId="3EE39284" w14:textId="77777777" w:rsidR="003B4840" w:rsidRPr="003B4840" w:rsidRDefault="003B4840" w:rsidP="003B484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" w:type="dxa"/>
            <w:vAlign w:val="bottom"/>
          </w:tcPr>
          <w:p w14:paraId="3B78A25A" w14:textId="77777777" w:rsidR="003B4840" w:rsidRPr="003B4840" w:rsidRDefault="003B4840" w:rsidP="00FB07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  <w:vAlign w:val="bottom"/>
          </w:tcPr>
          <w:p w14:paraId="1DF92CB7" w14:textId="77777777" w:rsidR="003B4840" w:rsidRPr="003B4840" w:rsidRDefault="003B4840" w:rsidP="003B484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B4840" w:rsidRPr="003B4840" w14:paraId="35A1A0C9" w14:textId="77777777" w:rsidTr="00B94916">
        <w:trPr>
          <w:jc w:val="center"/>
        </w:trPr>
        <w:tc>
          <w:tcPr>
            <w:tcW w:w="4423" w:type="dxa"/>
            <w:vAlign w:val="bottom"/>
          </w:tcPr>
          <w:p w14:paraId="52FDFF64" w14:textId="0610809B" w:rsidR="003B4840" w:rsidRPr="003B4840" w:rsidRDefault="003B4840" w:rsidP="003B4840">
            <w:pPr>
              <w:rPr>
                <w:rFonts w:cs="Times New Roman"/>
                <w:sz w:val="28"/>
                <w:szCs w:val="28"/>
              </w:rPr>
            </w:pPr>
            <w:r w:rsidRPr="00B85C44">
              <w:rPr>
                <w:rFonts w:cs="Times New Roman"/>
                <w:sz w:val="28"/>
                <w:szCs w:val="28"/>
              </w:rPr>
              <w:t>дата, печать (при наличии)</w:t>
            </w:r>
          </w:p>
        </w:tc>
        <w:tc>
          <w:tcPr>
            <w:tcW w:w="255" w:type="dxa"/>
            <w:vAlign w:val="bottom"/>
          </w:tcPr>
          <w:p w14:paraId="753B6E26" w14:textId="77777777" w:rsidR="003B4840" w:rsidRPr="003B4840" w:rsidRDefault="003B4840" w:rsidP="00FB075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23" w:type="dxa"/>
            <w:vAlign w:val="bottom"/>
          </w:tcPr>
          <w:p w14:paraId="03FDAB4F" w14:textId="42227401" w:rsidR="003B4840" w:rsidRPr="003B4840" w:rsidRDefault="003B4840" w:rsidP="003B4840">
            <w:pPr>
              <w:rPr>
                <w:rFonts w:cs="Times New Roman"/>
                <w:sz w:val="28"/>
                <w:szCs w:val="28"/>
              </w:rPr>
            </w:pPr>
            <w:r w:rsidRPr="00B85C44">
              <w:rPr>
                <w:rFonts w:cs="Times New Roman"/>
                <w:sz w:val="28"/>
                <w:szCs w:val="28"/>
              </w:rPr>
              <w:t>дата, печать (при наличии)</w:t>
            </w:r>
          </w:p>
        </w:tc>
      </w:tr>
    </w:tbl>
    <w:p w14:paraId="3680F455" w14:textId="00A0E554" w:rsidR="00B80B0C" w:rsidRPr="003B4840" w:rsidRDefault="00B80B0C" w:rsidP="003B4840">
      <w:pPr>
        <w:spacing w:after="840" w:line="240" w:lineRule="auto"/>
        <w:rPr>
          <w:rFonts w:cs="Times New Roman"/>
          <w:sz w:val="2"/>
          <w:szCs w:val="2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80"/>
        <w:gridCol w:w="851"/>
      </w:tblGrid>
      <w:tr w:rsidR="008163F4" w:rsidRPr="008163F4" w14:paraId="67D40B72" w14:textId="77777777" w:rsidTr="00A632E6">
        <w:trPr>
          <w:jc w:val="center"/>
        </w:trPr>
        <w:tc>
          <w:tcPr>
            <w:tcW w:w="2580" w:type="dxa"/>
            <w:vAlign w:val="bottom"/>
          </w:tcPr>
          <w:p w14:paraId="5D4A4287" w14:textId="66427162" w:rsidR="008163F4" w:rsidRPr="008163F4" w:rsidRDefault="008163F4" w:rsidP="008163F4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ЗАКЛЮЧЕНИЕ 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4E72E35" w14:textId="77777777" w:rsidR="008163F4" w:rsidRPr="008163F4" w:rsidRDefault="008163F4" w:rsidP="008163F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14:paraId="10BC608B" w14:textId="6A37931A" w:rsidR="00517B50" w:rsidRPr="00174F30" w:rsidRDefault="00174F30" w:rsidP="00D834C9">
      <w:pPr>
        <w:spacing w:before="120" w:after="48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174F30">
        <w:rPr>
          <w:rFonts w:cs="Times New Roman"/>
          <w:b/>
          <w:bCs/>
          <w:sz w:val="28"/>
          <w:szCs w:val="28"/>
        </w:rPr>
        <w:t xml:space="preserve">о наличии (отсутствии) технической возможности реализации дистанционного управления технологическими режимами работы </w:t>
      </w:r>
      <w:r>
        <w:rPr>
          <w:rFonts w:cs="Times New Roman"/>
          <w:b/>
          <w:bCs/>
          <w:sz w:val="28"/>
          <w:szCs w:val="28"/>
        </w:rPr>
        <w:br/>
      </w:r>
      <w:r w:rsidRPr="00174F30">
        <w:rPr>
          <w:rFonts w:cs="Times New Roman"/>
          <w:b/>
          <w:bCs/>
          <w:sz w:val="28"/>
          <w:szCs w:val="28"/>
        </w:rPr>
        <w:t xml:space="preserve">и эксплуатационным состоянием объекта электроэнергетики </w:t>
      </w:r>
      <w:r>
        <w:rPr>
          <w:rFonts w:cs="Times New Roman"/>
          <w:b/>
          <w:bCs/>
          <w:sz w:val="28"/>
          <w:szCs w:val="28"/>
        </w:rPr>
        <w:br/>
      </w:r>
      <w:r w:rsidRPr="00174F30">
        <w:rPr>
          <w:rFonts w:cs="Times New Roman"/>
          <w:b/>
          <w:bCs/>
          <w:sz w:val="28"/>
          <w:szCs w:val="28"/>
        </w:rPr>
        <w:t>из диспетчерских центров</w:t>
      </w:r>
    </w:p>
    <w:p w14:paraId="2D543CDC" w14:textId="5C87D4DE" w:rsidR="008163F4" w:rsidRPr="00D834C9" w:rsidRDefault="00787EA0" w:rsidP="00D834C9">
      <w:pPr>
        <w:spacing w:after="80" w:line="240" w:lineRule="auto"/>
        <w:ind w:firstLine="567"/>
        <w:jc w:val="both"/>
        <w:rPr>
          <w:rFonts w:cs="Times New Roman"/>
          <w:sz w:val="28"/>
          <w:szCs w:val="28"/>
        </w:rPr>
      </w:pPr>
      <w:r w:rsidRPr="00D834C9">
        <w:rPr>
          <w:rFonts w:cs="Times New Roman"/>
          <w:sz w:val="28"/>
          <w:szCs w:val="28"/>
        </w:rPr>
        <w:t xml:space="preserve">1. Информация о собственнике или ином законном владельце </w:t>
      </w:r>
      <w:r w:rsidR="00D834C9">
        <w:rPr>
          <w:rFonts w:cs="Times New Roman"/>
          <w:sz w:val="28"/>
          <w:szCs w:val="28"/>
        </w:rPr>
        <w:br/>
      </w:r>
      <w:r w:rsidRPr="00D834C9">
        <w:rPr>
          <w:rFonts w:cs="Times New Roman"/>
          <w:sz w:val="28"/>
          <w:szCs w:val="28"/>
        </w:rPr>
        <w:t>объекта электроэнергетики</w:t>
      </w:r>
    </w:p>
    <w:tbl>
      <w:tblPr>
        <w:tblStyle w:val="a7"/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09"/>
      </w:tblGrid>
      <w:tr w:rsidR="00541CDE" w:rsidRPr="00D834C9" w14:paraId="72E52364" w14:textId="77777777" w:rsidTr="00BD4C6F">
        <w:trPr>
          <w:jc w:val="center"/>
        </w:trPr>
        <w:tc>
          <w:tcPr>
            <w:tcW w:w="4820" w:type="dxa"/>
            <w:vAlign w:val="center"/>
          </w:tcPr>
          <w:p w14:paraId="02DA958B" w14:textId="554D90E0" w:rsidR="00541CDE" w:rsidRPr="00D834C9" w:rsidRDefault="00F42318" w:rsidP="00BD4C6F">
            <w:pPr>
              <w:spacing w:before="60" w:after="120"/>
              <w:ind w:left="57" w:right="57"/>
              <w:rPr>
                <w:rFonts w:cs="Times New Roman"/>
                <w:sz w:val="26"/>
                <w:szCs w:val="26"/>
              </w:rPr>
            </w:pPr>
            <w:r w:rsidRPr="00D834C9">
              <w:rPr>
                <w:rFonts w:cs="Times New Roman"/>
                <w:sz w:val="26"/>
                <w:szCs w:val="26"/>
              </w:rPr>
              <w:t xml:space="preserve">Полное и сокращенное (при наличии) наименования юридического лица, </w:t>
            </w:r>
            <w:r w:rsidRPr="00D834C9">
              <w:rPr>
                <w:rFonts w:cs="Times New Roman"/>
                <w:sz w:val="26"/>
                <w:szCs w:val="26"/>
              </w:rPr>
              <w:br/>
              <w:t>его организационно-правовая форма</w:t>
            </w:r>
          </w:p>
        </w:tc>
        <w:tc>
          <w:tcPr>
            <w:tcW w:w="4309" w:type="dxa"/>
            <w:vAlign w:val="center"/>
          </w:tcPr>
          <w:p w14:paraId="16A7981E" w14:textId="77777777" w:rsidR="00541CDE" w:rsidRPr="00D834C9" w:rsidRDefault="00541CDE" w:rsidP="00BD4C6F">
            <w:pPr>
              <w:spacing w:before="60" w:after="120"/>
              <w:ind w:left="57" w:right="57"/>
              <w:rPr>
                <w:rFonts w:cs="Times New Roman"/>
                <w:sz w:val="26"/>
                <w:szCs w:val="26"/>
              </w:rPr>
            </w:pPr>
          </w:p>
        </w:tc>
      </w:tr>
      <w:tr w:rsidR="00541CDE" w:rsidRPr="00D834C9" w14:paraId="54239428" w14:textId="77777777" w:rsidTr="00BD4C6F">
        <w:trPr>
          <w:jc w:val="center"/>
        </w:trPr>
        <w:tc>
          <w:tcPr>
            <w:tcW w:w="4820" w:type="dxa"/>
            <w:vAlign w:val="center"/>
          </w:tcPr>
          <w:p w14:paraId="50A7854E" w14:textId="4F146587" w:rsidR="00541CDE" w:rsidRPr="00D834C9" w:rsidRDefault="00F42318" w:rsidP="00BD4C6F">
            <w:pPr>
              <w:spacing w:before="60" w:after="120"/>
              <w:ind w:left="57" w:right="57"/>
              <w:rPr>
                <w:rFonts w:cs="Times New Roman"/>
                <w:sz w:val="26"/>
                <w:szCs w:val="26"/>
              </w:rPr>
            </w:pPr>
            <w:r w:rsidRPr="00D834C9">
              <w:rPr>
                <w:rFonts w:cs="Times New Roman"/>
                <w:sz w:val="26"/>
                <w:szCs w:val="26"/>
              </w:rPr>
              <w:t>Фамилия, имя, отчество (при наличии) (для индивидуального предпринимателя)</w:t>
            </w:r>
          </w:p>
        </w:tc>
        <w:tc>
          <w:tcPr>
            <w:tcW w:w="4309" w:type="dxa"/>
            <w:vAlign w:val="center"/>
          </w:tcPr>
          <w:p w14:paraId="45B1E178" w14:textId="77777777" w:rsidR="00541CDE" w:rsidRPr="00D834C9" w:rsidRDefault="00541CDE" w:rsidP="00BD4C6F">
            <w:pPr>
              <w:spacing w:before="60" w:after="120"/>
              <w:ind w:left="57" w:right="57"/>
              <w:rPr>
                <w:rFonts w:cs="Times New Roman"/>
                <w:sz w:val="26"/>
                <w:szCs w:val="26"/>
              </w:rPr>
            </w:pPr>
          </w:p>
        </w:tc>
      </w:tr>
    </w:tbl>
    <w:p w14:paraId="20F8B6AD" w14:textId="2FD3A223" w:rsidR="00F42318" w:rsidRPr="00D834C9" w:rsidRDefault="00F42318" w:rsidP="009E62AB">
      <w:pPr>
        <w:keepNext/>
        <w:spacing w:before="240" w:after="360" w:line="240" w:lineRule="auto"/>
        <w:ind w:left="567"/>
        <w:rPr>
          <w:sz w:val="28"/>
          <w:szCs w:val="28"/>
        </w:rPr>
      </w:pPr>
      <w:r w:rsidRPr="00D834C9">
        <w:rPr>
          <w:sz w:val="28"/>
          <w:szCs w:val="28"/>
        </w:rPr>
        <w:lastRenderedPageBreak/>
        <w:t>2. Информация об объекте электроэнергетики</w:t>
      </w:r>
    </w:p>
    <w:tbl>
      <w:tblPr>
        <w:tblStyle w:val="a7"/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09"/>
      </w:tblGrid>
      <w:tr w:rsidR="00541CDE" w:rsidRPr="00D834C9" w14:paraId="04FF5140" w14:textId="77777777" w:rsidTr="00BD4C6F">
        <w:trPr>
          <w:jc w:val="center"/>
        </w:trPr>
        <w:tc>
          <w:tcPr>
            <w:tcW w:w="4820" w:type="dxa"/>
            <w:vAlign w:val="center"/>
          </w:tcPr>
          <w:p w14:paraId="7B477CB5" w14:textId="57585047" w:rsidR="00541CDE" w:rsidRPr="00D834C9" w:rsidRDefault="004C166E" w:rsidP="004825EB">
            <w:pPr>
              <w:keepNext/>
              <w:spacing w:before="60" w:after="120"/>
              <w:ind w:left="57" w:right="57"/>
              <w:rPr>
                <w:rFonts w:cs="Times New Roman"/>
                <w:sz w:val="26"/>
                <w:szCs w:val="26"/>
              </w:rPr>
            </w:pPr>
            <w:r w:rsidRPr="00D834C9">
              <w:rPr>
                <w:rFonts w:cs="Times New Roman"/>
                <w:sz w:val="26"/>
                <w:szCs w:val="26"/>
              </w:rPr>
              <w:t>Территориальная энергосистема</w:t>
            </w:r>
          </w:p>
        </w:tc>
        <w:tc>
          <w:tcPr>
            <w:tcW w:w="4309" w:type="dxa"/>
            <w:vAlign w:val="center"/>
          </w:tcPr>
          <w:p w14:paraId="008838FF" w14:textId="77777777" w:rsidR="00541CDE" w:rsidRPr="00D834C9" w:rsidRDefault="00541CDE" w:rsidP="004825EB">
            <w:pPr>
              <w:keepNext/>
              <w:spacing w:before="60" w:after="120"/>
              <w:ind w:left="57" w:right="57"/>
              <w:rPr>
                <w:rFonts w:cs="Times New Roman"/>
                <w:sz w:val="26"/>
                <w:szCs w:val="26"/>
              </w:rPr>
            </w:pPr>
          </w:p>
        </w:tc>
      </w:tr>
      <w:tr w:rsidR="00541CDE" w:rsidRPr="00D834C9" w14:paraId="62EA4D84" w14:textId="77777777" w:rsidTr="00BD4C6F">
        <w:trPr>
          <w:jc w:val="center"/>
        </w:trPr>
        <w:tc>
          <w:tcPr>
            <w:tcW w:w="4820" w:type="dxa"/>
            <w:vAlign w:val="center"/>
          </w:tcPr>
          <w:p w14:paraId="5B8B9FD3" w14:textId="583E8F56" w:rsidR="00541CDE" w:rsidRPr="00D834C9" w:rsidRDefault="004C166E" w:rsidP="004825EB">
            <w:pPr>
              <w:keepNext/>
              <w:spacing w:before="60" w:after="120"/>
              <w:ind w:left="57" w:right="57"/>
              <w:rPr>
                <w:rFonts w:cs="Times New Roman"/>
                <w:sz w:val="26"/>
                <w:szCs w:val="26"/>
              </w:rPr>
            </w:pPr>
            <w:r w:rsidRPr="00D834C9">
              <w:rPr>
                <w:rFonts w:cs="Times New Roman"/>
                <w:sz w:val="26"/>
                <w:szCs w:val="26"/>
              </w:rPr>
              <w:t>Диспетчерское наименование объекта электроэнергетики (электростанции, подстанции)</w:t>
            </w:r>
          </w:p>
        </w:tc>
        <w:tc>
          <w:tcPr>
            <w:tcW w:w="4309" w:type="dxa"/>
            <w:vAlign w:val="center"/>
          </w:tcPr>
          <w:p w14:paraId="167F3C18" w14:textId="77777777" w:rsidR="00541CDE" w:rsidRPr="00D834C9" w:rsidRDefault="00541CDE" w:rsidP="004825EB">
            <w:pPr>
              <w:keepNext/>
              <w:spacing w:before="60" w:after="120"/>
              <w:ind w:left="57" w:right="57"/>
              <w:rPr>
                <w:rFonts w:cs="Times New Roman"/>
                <w:sz w:val="26"/>
                <w:szCs w:val="26"/>
              </w:rPr>
            </w:pPr>
          </w:p>
        </w:tc>
      </w:tr>
    </w:tbl>
    <w:p w14:paraId="04213886" w14:textId="64E56C99" w:rsidR="008163F4" w:rsidRPr="00902BDA" w:rsidRDefault="00902BDA" w:rsidP="009E62AB">
      <w:pPr>
        <w:spacing w:before="360" w:after="480" w:line="240" w:lineRule="auto"/>
        <w:ind w:firstLine="567"/>
        <w:jc w:val="both"/>
        <w:rPr>
          <w:rFonts w:cs="Times New Roman"/>
          <w:sz w:val="28"/>
          <w:szCs w:val="28"/>
        </w:rPr>
      </w:pPr>
      <w:r w:rsidRPr="00902BDA"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> </w:t>
      </w:r>
      <w:r w:rsidRPr="00902BDA">
        <w:rPr>
          <w:rFonts w:cs="Times New Roman"/>
          <w:sz w:val="28"/>
          <w:szCs w:val="28"/>
        </w:rPr>
        <w:t xml:space="preserve">Оценка соответствия критериям наличия технической </w:t>
      </w:r>
      <w:r>
        <w:rPr>
          <w:rFonts w:cs="Times New Roman"/>
          <w:sz w:val="28"/>
          <w:szCs w:val="28"/>
        </w:rPr>
        <w:br/>
      </w:r>
      <w:r w:rsidRPr="00902BDA">
        <w:rPr>
          <w:rFonts w:cs="Times New Roman"/>
          <w:sz w:val="28"/>
          <w:szCs w:val="28"/>
        </w:rPr>
        <w:t xml:space="preserve">возможности реализации дистанционного управления технологическими режимами работы и эксплуатационным состоянием линий </w:t>
      </w:r>
      <w:r>
        <w:rPr>
          <w:rFonts w:cs="Times New Roman"/>
          <w:sz w:val="28"/>
          <w:szCs w:val="28"/>
        </w:rPr>
        <w:br/>
      </w:r>
      <w:r w:rsidRPr="00902BDA">
        <w:rPr>
          <w:rFonts w:cs="Times New Roman"/>
          <w:sz w:val="28"/>
          <w:szCs w:val="28"/>
        </w:rPr>
        <w:t xml:space="preserve">электропередачи, оборудования и устройств объектов электроэнергетики </w:t>
      </w:r>
      <w:r>
        <w:rPr>
          <w:rFonts w:cs="Times New Roman"/>
          <w:sz w:val="28"/>
          <w:szCs w:val="28"/>
        </w:rPr>
        <w:br/>
      </w:r>
      <w:r w:rsidRPr="00902BDA">
        <w:rPr>
          <w:rFonts w:cs="Times New Roman"/>
          <w:sz w:val="28"/>
          <w:szCs w:val="28"/>
        </w:rPr>
        <w:t>из диспетчерского центра</w:t>
      </w:r>
    </w:p>
    <w:tbl>
      <w:tblPr>
        <w:tblStyle w:val="a7"/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4534"/>
        <w:gridCol w:w="1531"/>
        <w:gridCol w:w="2157"/>
      </w:tblGrid>
      <w:tr w:rsidR="00902BDA" w:rsidRPr="00902BDA" w14:paraId="4BEC8467" w14:textId="77777777" w:rsidTr="00ED344C">
        <w:trPr>
          <w:tblHeader/>
          <w:jc w:val="center"/>
        </w:trPr>
        <w:tc>
          <w:tcPr>
            <w:tcW w:w="907" w:type="dxa"/>
            <w:vAlign w:val="center"/>
          </w:tcPr>
          <w:p w14:paraId="564E2998" w14:textId="55EF5ECA" w:rsidR="00902BDA" w:rsidRPr="00902BDA" w:rsidRDefault="00902BDA" w:rsidP="00653251">
            <w:pPr>
              <w:keepLines/>
              <w:spacing w:before="40" w:after="40"/>
              <w:jc w:val="center"/>
              <w:rPr>
                <w:rFonts w:cs="Times New Roman"/>
                <w:sz w:val="22"/>
              </w:rPr>
            </w:pPr>
            <w:bookmarkStart w:id="0" w:name="OLE_LINK1"/>
            <w:r>
              <w:rPr>
                <w:rFonts w:cs="Times New Roman"/>
                <w:sz w:val="22"/>
              </w:rPr>
              <w:t xml:space="preserve">№ </w:t>
            </w:r>
            <w:r>
              <w:rPr>
                <w:rFonts w:cs="Times New Roman"/>
                <w:sz w:val="22"/>
              </w:rPr>
              <w:br/>
              <w:t>п/п</w:t>
            </w:r>
          </w:p>
        </w:tc>
        <w:tc>
          <w:tcPr>
            <w:tcW w:w="4534" w:type="dxa"/>
            <w:vAlign w:val="center"/>
          </w:tcPr>
          <w:p w14:paraId="0F9E7D38" w14:textId="34C918B2" w:rsidR="00902BDA" w:rsidRPr="00902BDA" w:rsidRDefault="00902BDA" w:rsidP="00653251">
            <w:pPr>
              <w:keepLines/>
              <w:spacing w:before="40" w:after="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Критерий</w:t>
            </w:r>
          </w:p>
        </w:tc>
        <w:tc>
          <w:tcPr>
            <w:tcW w:w="1531" w:type="dxa"/>
            <w:vAlign w:val="center"/>
          </w:tcPr>
          <w:p w14:paraId="4E368E62" w14:textId="320EAD7C" w:rsidR="00902BDA" w:rsidRPr="00902BDA" w:rsidRDefault="00902BDA" w:rsidP="00653251">
            <w:pPr>
              <w:keepLines/>
              <w:spacing w:before="40" w:after="40"/>
              <w:jc w:val="center"/>
              <w:rPr>
                <w:rFonts w:cs="Times New Roman"/>
                <w:sz w:val="22"/>
              </w:rPr>
            </w:pPr>
            <w:r w:rsidRPr="00902BDA">
              <w:rPr>
                <w:rFonts w:cs="Times New Roman"/>
                <w:sz w:val="22"/>
              </w:rPr>
              <w:t>Соответствие (да/нет)</w:t>
            </w:r>
          </w:p>
        </w:tc>
        <w:tc>
          <w:tcPr>
            <w:tcW w:w="2157" w:type="dxa"/>
            <w:vAlign w:val="center"/>
          </w:tcPr>
          <w:p w14:paraId="1E01128E" w14:textId="6DF59ABB" w:rsidR="00902BDA" w:rsidRPr="00902BDA" w:rsidRDefault="00902BDA" w:rsidP="00653251">
            <w:pPr>
              <w:keepLines/>
              <w:spacing w:before="40" w:after="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Примечание</w:t>
            </w:r>
          </w:p>
        </w:tc>
      </w:tr>
      <w:tr w:rsidR="006076EA" w:rsidRPr="00902BDA" w14:paraId="18513D9A" w14:textId="77777777" w:rsidTr="009B2217">
        <w:trPr>
          <w:jc w:val="center"/>
        </w:trPr>
        <w:tc>
          <w:tcPr>
            <w:tcW w:w="9129" w:type="dxa"/>
            <w:gridSpan w:val="4"/>
          </w:tcPr>
          <w:p w14:paraId="150C6A28" w14:textId="2D093511" w:rsidR="006076EA" w:rsidRPr="00902BDA" w:rsidRDefault="006076EA" w:rsidP="0045072A">
            <w:pPr>
              <w:keepLines/>
              <w:spacing w:before="40" w:after="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>I</w:t>
            </w:r>
            <w:r w:rsidRPr="00164B43">
              <w:rPr>
                <w:rFonts w:cs="Times New Roman"/>
                <w:sz w:val="22"/>
              </w:rPr>
              <w:t>. Общие критерии</w:t>
            </w:r>
          </w:p>
        </w:tc>
      </w:tr>
      <w:tr w:rsidR="00902BDA" w:rsidRPr="00902BDA" w14:paraId="2FBEE9A8" w14:textId="77777777" w:rsidTr="00ED344C">
        <w:trPr>
          <w:jc w:val="center"/>
        </w:trPr>
        <w:tc>
          <w:tcPr>
            <w:tcW w:w="907" w:type="dxa"/>
          </w:tcPr>
          <w:p w14:paraId="6CD0C405" w14:textId="18149582" w:rsidR="00902BDA" w:rsidRPr="00902BDA" w:rsidRDefault="00164B43" w:rsidP="00F46FEF">
            <w:pPr>
              <w:keepLines/>
              <w:spacing w:after="18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  <w:r w:rsidR="008E4923">
              <w:rPr>
                <w:rFonts w:cs="Times New Roman"/>
                <w:sz w:val="22"/>
              </w:rPr>
              <w:t>.</w:t>
            </w:r>
          </w:p>
        </w:tc>
        <w:tc>
          <w:tcPr>
            <w:tcW w:w="4534" w:type="dxa"/>
          </w:tcPr>
          <w:p w14:paraId="1FFCF359" w14:textId="39B375BC" w:rsidR="00902BDA" w:rsidRPr="00902BDA" w:rsidRDefault="00164B43" w:rsidP="00F46FEF">
            <w:pPr>
              <w:keepLines/>
              <w:spacing w:after="180"/>
              <w:rPr>
                <w:rFonts w:cs="Times New Roman"/>
                <w:sz w:val="22"/>
              </w:rPr>
            </w:pPr>
            <w:r w:rsidRPr="00164B43">
              <w:rPr>
                <w:rFonts w:cs="Times New Roman"/>
                <w:sz w:val="22"/>
              </w:rPr>
              <w:t xml:space="preserve">Объект электроэнергетики оснащен автоматизированной системой управления технологическими процессами </w:t>
            </w:r>
            <w:r>
              <w:rPr>
                <w:rFonts w:cs="Times New Roman"/>
                <w:sz w:val="22"/>
              </w:rPr>
              <w:br/>
            </w:r>
            <w:r w:rsidRPr="00164B43">
              <w:rPr>
                <w:rFonts w:cs="Times New Roman"/>
                <w:sz w:val="22"/>
              </w:rPr>
              <w:t>(далее</w:t>
            </w:r>
            <w:r>
              <w:rPr>
                <w:rFonts w:cs="Times New Roman"/>
                <w:sz w:val="22"/>
              </w:rPr>
              <w:t xml:space="preserve"> – </w:t>
            </w:r>
            <w:r w:rsidRPr="00164B43">
              <w:rPr>
                <w:rFonts w:cs="Times New Roman"/>
                <w:sz w:val="22"/>
              </w:rPr>
              <w:t>АСУ ТП).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br/>
            </w:r>
            <w:r w:rsidRPr="00164B43">
              <w:rPr>
                <w:rFonts w:cs="Times New Roman"/>
                <w:sz w:val="22"/>
              </w:rPr>
              <w:t xml:space="preserve">Для дистанционного управления технологическими режимами работы </w:t>
            </w:r>
            <w:r>
              <w:rPr>
                <w:rFonts w:cs="Times New Roman"/>
                <w:sz w:val="22"/>
              </w:rPr>
              <w:br/>
            </w:r>
            <w:r w:rsidRPr="00164B43">
              <w:rPr>
                <w:rFonts w:cs="Times New Roman"/>
                <w:sz w:val="22"/>
              </w:rPr>
              <w:t>и эксплуатационным состоянием электросетевого оборудования и устройствами (функциями устройств) релейной защиты и автоматики (далее</w:t>
            </w:r>
            <w:r>
              <w:rPr>
                <w:rFonts w:cs="Times New Roman"/>
                <w:sz w:val="22"/>
              </w:rPr>
              <w:t xml:space="preserve"> – </w:t>
            </w:r>
            <w:r w:rsidRPr="00164B43">
              <w:rPr>
                <w:rFonts w:cs="Times New Roman"/>
                <w:sz w:val="22"/>
              </w:rPr>
              <w:t>РЗА), входящими в состав электростанций,</w:t>
            </w:r>
            <w:r>
              <w:rPr>
                <w:rFonts w:cs="Times New Roman"/>
                <w:sz w:val="22"/>
              </w:rPr>
              <w:t xml:space="preserve"> – </w:t>
            </w:r>
            <w:r w:rsidRPr="00164B43">
              <w:rPr>
                <w:rFonts w:cs="Times New Roman"/>
                <w:sz w:val="22"/>
              </w:rPr>
              <w:t xml:space="preserve">электростанция оснащена </w:t>
            </w:r>
            <w:proofErr w:type="spellStart"/>
            <w:r w:rsidRPr="00164B43">
              <w:rPr>
                <w:rFonts w:cs="Times New Roman"/>
                <w:sz w:val="22"/>
              </w:rPr>
              <w:t>общестанционной</w:t>
            </w:r>
            <w:proofErr w:type="spellEnd"/>
            <w:r w:rsidRPr="00164B43">
              <w:rPr>
                <w:rFonts w:cs="Times New Roman"/>
                <w:sz w:val="22"/>
              </w:rPr>
              <w:t xml:space="preserve"> АСУ ТП или АСУ ТП электротехнического оборудования, </w:t>
            </w:r>
            <w:r w:rsidR="00EC0811">
              <w:rPr>
                <w:rFonts w:cs="Times New Roman"/>
                <w:sz w:val="22"/>
              </w:rPr>
              <w:br/>
            </w:r>
            <w:r w:rsidRPr="00164B43">
              <w:rPr>
                <w:rFonts w:cs="Times New Roman"/>
                <w:sz w:val="22"/>
              </w:rPr>
              <w:t>входящего в состав распределительного устройства (далее</w:t>
            </w:r>
            <w:r w:rsidR="00EC0811">
              <w:rPr>
                <w:rFonts w:cs="Times New Roman"/>
                <w:sz w:val="22"/>
              </w:rPr>
              <w:t xml:space="preserve"> – </w:t>
            </w:r>
            <w:r w:rsidRPr="00164B43">
              <w:rPr>
                <w:rFonts w:cs="Times New Roman"/>
                <w:sz w:val="22"/>
              </w:rPr>
              <w:t xml:space="preserve">РУ) напряжением 110 </w:t>
            </w:r>
            <w:proofErr w:type="spellStart"/>
            <w:r w:rsidRPr="00164B43">
              <w:rPr>
                <w:rFonts w:cs="Times New Roman"/>
                <w:sz w:val="22"/>
              </w:rPr>
              <w:t>кВ</w:t>
            </w:r>
            <w:proofErr w:type="spellEnd"/>
            <w:r w:rsidRPr="00164B43">
              <w:rPr>
                <w:rFonts w:cs="Times New Roman"/>
                <w:sz w:val="22"/>
              </w:rPr>
              <w:t xml:space="preserve"> </w:t>
            </w:r>
            <w:r w:rsidR="00EC0811">
              <w:rPr>
                <w:rFonts w:cs="Times New Roman"/>
                <w:sz w:val="22"/>
              </w:rPr>
              <w:br/>
            </w:r>
            <w:r w:rsidRPr="00164B43">
              <w:rPr>
                <w:rFonts w:cs="Times New Roman"/>
                <w:sz w:val="22"/>
              </w:rPr>
              <w:t>и выше</w:t>
            </w:r>
          </w:p>
        </w:tc>
        <w:tc>
          <w:tcPr>
            <w:tcW w:w="1531" w:type="dxa"/>
          </w:tcPr>
          <w:p w14:paraId="461056CD" w14:textId="77777777" w:rsidR="00902BDA" w:rsidRPr="00902BDA" w:rsidRDefault="00902BDA" w:rsidP="00F46FEF">
            <w:pPr>
              <w:keepLines/>
              <w:spacing w:after="180"/>
              <w:rPr>
                <w:rFonts w:cs="Times New Roman"/>
                <w:sz w:val="22"/>
              </w:rPr>
            </w:pPr>
          </w:p>
        </w:tc>
        <w:tc>
          <w:tcPr>
            <w:tcW w:w="2157" w:type="dxa"/>
          </w:tcPr>
          <w:p w14:paraId="7BDEDC86" w14:textId="0292EB17" w:rsidR="00902BDA" w:rsidRPr="00902BDA" w:rsidRDefault="006850EB" w:rsidP="00F46FEF">
            <w:pPr>
              <w:keepLines/>
              <w:spacing w:after="180"/>
              <w:rPr>
                <w:rFonts w:cs="Times New Roman"/>
                <w:sz w:val="22"/>
              </w:rPr>
            </w:pPr>
            <w:r w:rsidRPr="006850EB">
              <w:rPr>
                <w:rFonts w:cs="Times New Roman"/>
                <w:sz w:val="22"/>
              </w:rPr>
              <w:t>для электростанций указывается, какой АСУ ТП оснащена электростанция</w:t>
            </w:r>
            <w:r>
              <w:rPr>
                <w:rFonts w:cs="Times New Roman"/>
                <w:sz w:val="22"/>
              </w:rPr>
              <w:t xml:space="preserve"> – </w:t>
            </w:r>
            <w:proofErr w:type="spellStart"/>
            <w:r w:rsidRPr="006850EB">
              <w:rPr>
                <w:rFonts w:cs="Times New Roman"/>
                <w:sz w:val="22"/>
              </w:rPr>
              <w:t>общестанционной</w:t>
            </w:r>
            <w:proofErr w:type="spellEnd"/>
            <w:r w:rsidRPr="006850EB">
              <w:rPr>
                <w:rFonts w:cs="Times New Roman"/>
                <w:sz w:val="22"/>
              </w:rPr>
              <w:t xml:space="preserve"> АСУ ТП и (или) </w:t>
            </w:r>
            <w:r>
              <w:rPr>
                <w:rFonts w:cs="Times New Roman"/>
                <w:sz w:val="22"/>
              </w:rPr>
              <w:br/>
            </w:r>
            <w:r w:rsidRPr="006850EB">
              <w:rPr>
                <w:rFonts w:cs="Times New Roman"/>
                <w:sz w:val="22"/>
              </w:rPr>
              <w:t>АСУ ТП</w:t>
            </w:r>
            <w:r>
              <w:rPr>
                <w:rFonts w:cs="Times New Roman"/>
                <w:sz w:val="22"/>
              </w:rPr>
              <w:t xml:space="preserve"> </w:t>
            </w:r>
            <w:r w:rsidRPr="006850EB">
              <w:rPr>
                <w:rFonts w:cs="Times New Roman"/>
                <w:sz w:val="22"/>
              </w:rPr>
              <w:t xml:space="preserve">электротехнического оборудования, входящего в состав </w:t>
            </w:r>
            <w:r>
              <w:rPr>
                <w:rFonts w:cs="Times New Roman"/>
                <w:sz w:val="22"/>
              </w:rPr>
              <w:br/>
            </w:r>
            <w:r w:rsidRPr="006850EB">
              <w:rPr>
                <w:rFonts w:cs="Times New Roman"/>
                <w:sz w:val="22"/>
              </w:rPr>
              <w:t xml:space="preserve">РУ напряжением </w:t>
            </w:r>
            <w:r>
              <w:rPr>
                <w:rFonts w:cs="Times New Roman"/>
                <w:sz w:val="22"/>
              </w:rPr>
              <w:br/>
            </w:r>
            <w:r w:rsidRPr="006850EB">
              <w:rPr>
                <w:rFonts w:cs="Times New Roman"/>
                <w:sz w:val="22"/>
              </w:rPr>
              <w:t xml:space="preserve">110 </w:t>
            </w:r>
            <w:proofErr w:type="spellStart"/>
            <w:r w:rsidRPr="006850EB">
              <w:rPr>
                <w:rFonts w:cs="Times New Roman"/>
                <w:sz w:val="22"/>
              </w:rPr>
              <w:t>кВ</w:t>
            </w:r>
            <w:proofErr w:type="spellEnd"/>
            <w:r w:rsidRPr="006850EB">
              <w:rPr>
                <w:rFonts w:cs="Times New Roman"/>
                <w:sz w:val="22"/>
              </w:rPr>
              <w:t xml:space="preserve"> и выше </w:t>
            </w:r>
            <w:r>
              <w:rPr>
                <w:rFonts w:cs="Times New Roman"/>
                <w:sz w:val="22"/>
              </w:rPr>
              <w:br/>
            </w:r>
            <w:r w:rsidRPr="006850EB">
              <w:rPr>
                <w:rFonts w:cs="Times New Roman"/>
                <w:sz w:val="22"/>
              </w:rPr>
              <w:t xml:space="preserve">(с указанием наименования </w:t>
            </w:r>
            <w:r>
              <w:rPr>
                <w:rFonts w:cs="Times New Roman"/>
                <w:sz w:val="22"/>
              </w:rPr>
              <w:br/>
            </w:r>
            <w:r w:rsidRPr="006850EB">
              <w:rPr>
                <w:rFonts w:cs="Times New Roman"/>
                <w:sz w:val="22"/>
              </w:rPr>
              <w:t>такого РУ)</w:t>
            </w:r>
          </w:p>
        </w:tc>
      </w:tr>
      <w:tr w:rsidR="00902BDA" w:rsidRPr="00902BDA" w14:paraId="148F15CB" w14:textId="77777777" w:rsidTr="00ED344C">
        <w:trPr>
          <w:jc w:val="center"/>
        </w:trPr>
        <w:tc>
          <w:tcPr>
            <w:tcW w:w="907" w:type="dxa"/>
          </w:tcPr>
          <w:p w14:paraId="261B7799" w14:textId="68B8559F" w:rsidR="00902BDA" w:rsidRPr="00902BDA" w:rsidRDefault="008E4923" w:rsidP="00F46FEF">
            <w:pPr>
              <w:keepLines/>
              <w:spacing w:after="18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1.2.</w:t>
            </w:r>
          </w:p>
        </w:tc>
        <w:tc>
          <w:tcPr>
            <w:tcW w:w="4534" w:type="dxa"/>
          </w:tcPr>
          <w:p w14:paraId="06C7E427" w14:textId="52DE37F7" w:rsidR="00902BDA" w:rsidRPr="00902BDA" w:rsidRDefault="008E4923" w:rsidP="00F46FEF">
            <w:pPr>
              <w:keepLines/>
              <w:spacing w:after="180"/>
              <w:rPr>
                <w:rFonts w:cs="Times New Roman"/>
                <w:sz w:val="22"/>
              </w:rPr>
            </w:pPr>
            <w:r w:rsidRPr="008E4923">
              <w:rPr>
                <w:rFonts w:cs="Times New Roman"/>
                <w:sz w:val="22"/>
              </w:rPr>
              <w:t xml:space="preserve">В контроллерах (серверах) АСУ ТП (системы обмена технологической информацией), используемых для передачи в диспетчерский центр телеметрической информации, отсутствуют ограничения на аппаратном уровне для выделения дополнительных портов Ethernet для целей дистанционного </w:t>
            </w:r>
            <w:r w:rsidR="00C850CD">
              <w:rPr>
                <w:rFonts w:cs="Times New Roman"/>
                <w:sz w:val="22"/>
              </w:rPr>
              <w:br/>
            </w:r>
            <w:r w:rsidRPr="008E4923">
              <w:rPr>
                <w:rFonts w:cs="Times New Roman"/>
                <w:sz w:val="22"/>
              </w:rPr>
              <w:t xml:space="preserve">управления из диспетчерского центра либо ограничения, препятствующие выделению трафика команд дистанционного управления из трафика иной технологической </w:t>
            </w:r>
            <w:r w:rsidR="00C850CD">
              <w:rPr>
                <w:rFonts w:cs="Times New Roman"/>
                <w:sz w:val="22"/>
              </w:rPr>
              <w:br/>
            </w:r>
            <w:r w:rsidRPr="008E4923">
              <w:rPr>
                <w:rFonts w:cs="Times New Roman"/>
                <w:sz w:val="22"/>
              </w:rPr>
              <w:t>информации</w:t>
            </w:r>
          </w:p>
        </w:tc>
        <w:tc>
          <w:tcPr>
            <w:tcW w:w="1531" w:type="dxa"/>
          </w:tcPr>
          <w:p w14:paraId="3D886F28" w14:textId="77777777" w:rsidR="00902BDA" w:rsidRPr="00902BDA" w:rsidRDefault="00902BDA" w:rsidP="00F46FEF">
            <w:pPr>
              <w:keepLines/>
              <w:spacing w:after="180"/>
              <w:rPr>
                <w:rFonts w:cs="Times New Roman"/>
                <w:sz w:val="22"/>
              </w:rPr>
            </w:pPr>
          </w:p>
        </w:tc>
        <w:tc>
          <w:tcPr>
            <w:tcW w:w="2157" w:type="dxa"/>
          </w:tcPr>
          <w:p w14:paraId="361D13D8" w14:textId="6D4992F1" w:rsidR="00902BDA" w:rsidRPr="00902BDA" w:rsidRDefault="00C850CD" w:rsidP="00F46FEF">
            <w:pPr>
              <w:keepLines/>
              <w:spacing w:after="18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перечень </w:t>
            </w:r>
            <w:r>
              <w:rPr>
                <w:rFonts w:cs="Times New Roman"/>
                <w:sz w:val="22"/>
              </w:rPr>
              <w:br/>
              <w:t>ограничений:</w:t>
            </w:r>
            <w:r w:rsidR="00526C47">
              <w:rPr>
                <w:rFonts w:cs="Times New Roman"/>
                <w:sz w:val="22"/>
              </w:rPr>
              <w:t xml:space="preserve">  </w:t>
            </w:r>
          </w:p>
        </w:tc>
      </w:tr>
      <w:tr w:rsidR="004E6309" w:rsidRPr="00902BDA" w14:paraId="61ECCF18" w14:textId="77777777" w:rsidTr="00ED344C">
        <w:trPr>
          <w:jc w:val="center"/>
        </w:trPr>
        <w:tc>
          <w:tcPr>
            <w:tcW w:w="907" w:type="dxa"/>
          </w:tcPr>
          <w:p w14:paraId="19853E33" w14:textId="5AC9BBEB" w:rsidR="004E6309" w:rsidRPr="00902BDA" w:rsidRDefault="004E6309" w:rsidP="001C3397">
            <w:pPr>
              <w:keepNext/>
              <w:keepLines/>
              <w:spacing w:after="18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1.3.</w:t>
            </w:r>
          </w:p>
        </w:tc>
        <w:tc>
          <w:tcPr>
            <w:tcW w:w="4534" w:type="dxa"/>
          </w:tcPr>
          <w:p w14:paraId="27AFE007" w14:textId="778B9170" w:rsidR="004E6309" w:rsidRPr="00902BDA" w:rsidRDefault="00120545" w:rsidP="001C3397">
            <w:pPr>
              <w:keepNext/>
              <w:keepLines/>
              <w:spacing w:after="180"/>
              <w:rPr>
                <w:rFonts w:cs="Times New Roman"/>
                <w:sz w:val="22"/>
              </w:rPr>
            </w:pPr>
            <w:r w:rsidRPr="00120545">
              <w:rPr>
                <w:rFonts w:cs="Times New Roman"/>
                <w:sz w:val="22"/>
              </w:rPr>
              <w:t xml:space="preserve">В АСУ ТП отсутствуют ограничения </w:t>
            </w:r>
            <w:r>
              <w:rPr>
                <w:rFonts w:cs="Times New Roman"/>
                <w:sz w:val="22"/>
              </w:rPr>
              <w:br/>
            </w:r>
            <w:r w:rsidRPr="00120545">
              <w:rPr>
                <w:rFonts w:cs="Times New Roman"/>
                <w:sz w:val="22"/>
              </w:rPr>
              <w:t xml:space="preserve">для внесения в программное обеспечение, происходящее из иностранных государств, изменений, направленных на реализацию функций дистанционного управления (оценивается для АСУ ТП, происходящих </w:t>
            </w:r>
            <w:r>
              <w:rPr>
                <w:rFonts w:cs="Times New Roman"/>
                <w:sz w:val="22"/>
              </w:rPr>
              <w:br/>
            </w:r>
            <w:r w:rsidRPr="00120545">
              <w:rPr>
                <w:rFonts w:cs="Times New Roman"/>
                <w:sz w:val="22"/>
              </w:rPr>
              <w:t>из иностранных государств)</w:t>
            </w:r>
          </w:p>
        </w:tc>
        <w:tc>
          <w:tcPr>
            <w:tcW w:w="1531" w:type="dxa"/>
          </w:tcPr>
          <w:p w14:paraId="21323A8C" w14:textId="77777777" w:rsidR="004E6309" w:rsidRPr="00902BDA" w:rsidRDefault="004E6309" w:rsidP="001C3397">
            <w:pPr>
              <w:keepNext/>
              <w:keepLines/>
              <w:spacing w:after="180"/>
              <w:rPr>
                <w:rFonts w:cs="Times New Roman"/>
                <w:sz w:val="22"/>
              </w:rPr>
            </w:pPr>
          </w:p>
        </w:tc>
        <w:tc>
          <w:tcPr>
            <w:tcW w:w="2157" w:type="dxa"/>
          </w:tcPr>
          <w:p w14:paraId="1EFCC3B6" w14:textId="089F9D53" w:rsidR="004E6309" w:rsidRPr="00902BDA" w:rsidRDefault="004E6309" w:rsidP="001C3397">
            <w:pPr>
              <w:keepNext/>
              <w:keepLines/>
              <w:spacing w:after="18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перечень </w:t>
            </w:r>
            <w:r>
              <w:rPr>
                <w:rFonts w:cs="Times New Roman"/>
                <w:sz w:val="22"/>
              </w:rPr>
              <w:br/>
              <w:t>ограничений:</w:t>
            </w:r>
            <w:r w:rsidR="00526C47">
              <w:rPr>
                <w:rFonts w:cs="Times New Roman"/>
                <w:sz w:val="22"/>
              </w:rPr>
              <w:t xml:space="preserve">  </w:t>
            </w:r>
          </w:p>
        </w:tc>
      </w:tr>
      <w:tr w:rsidR="004E6309" w:rsidRPr="00902BDA" w14:paraId="060A5938" w14:textId="77777777" w:rsidTr="00ED344C">
        <w:trPr>
          <w:jc w:val="center"/>
        </w:trPr>
        <w:tc>
          <w:tcPr>
            <w:tcW w:w="907" w:type="dxa"/>
          </w:tcPr>
          <w:p w14:paraId="1F66E184" w14:textId="645B2F1A" w:rsidR="004E6309" w:rsidRPr="00902BDA" w:rsidRDefault="00665DBB" w:rsidP="001C3397">
            <w:pPr>
              <w:keepNext/>
              <w:keepLines/>
              <w:spacing w:after="18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1.4.</w:t>
            </w:r>
          </w:p>
        </w:tc>
        <w:tc>
          <w:tcPr>
            <w:tcW w:w="4534" w:type="dxa"/>
          </w:tcPr>
          <w:p w14:paraId="48E63F9F" w14:textId="42C1C7A8" w:rsidR="004E6309" w:rsidRPr="00902BDA" w:rsidRDefault="00665DBB" w:rsidP="001C3397">
            <w:pPr>
              <w:keepNext/>
              <w:keepLines/>
              <w:spacing w:after="180"/>
              <w:rPr>
                <w:rFonts w:cs="Times New Roman"/>
                <w:sz w:val="22"/>
              </w:rPr>
            </w:pPr>
            <w:r w:rsidRPr="00665DBB">
              <w:rPr>
                <w:rFonts w:cs="Times New Roman"/>
                <w:sz w:val="22"/>
              </w:rPr>
              <w:t xml:space="preserve">Между объектом электроэнергетики и диспетчерским центром организованы </w:t>
            </w:r>
            <w:r>
              <w:rPr>
                <w:rFonts w:cs="Times New Roman"/>
                <w:sz w:val="22"/>
              </w:rPr>
              <w:br/>
            </w:r>
            <w:r w:rsidRPr="00665DBB">
              <w:rPr>
                <w:rFonts w:cs="Times New Roman"/>
                <w:sz w:val="22"/>
              </w:rPr>
              <w:t xml:space="preserve">два независимых цифровых канала связи, соответствующие техническим требованиям </w:t>
            </w:r>
            <w:r>
              <w:rPr>
                <w:rFonts w:cs="Times New Roman"/>
                <w:sz w:val="22"/>
              </w:rPr>
              <w:br/>
            </w:r>
            <w:r w:rsidRPr="00665DBB">
              <w:rPr>
                <w:rFonts w:cs="Times New Roman"/>
                <w:sz w:val="22"/>
              </w:rPr>
              <w:t xml:space="preserve">по организации обмена информацией </w:t>
            </w:r>
            <w:r>
              <w:rPr>
                <w:rFonts w:cs="Times New Roman"/>
                <w:sz w:val="22"/>
              </w:rPr>
              <w:br/>
            </w:r>
            <w:r w:rsidRPr="00665DBB">
              <w:rPr>
                <w:rFonts w:cs="Times New Roman"/>
                <w:sz w:val="22"/>
              </w:rPr>
              <w:t>с диспетчерскими центрами системного оператора</w:t>
            </w:r>
          </w:p>
        </w:tc>
        <w:tc>
          <w:tcPr>
            <w:tcW w:w="1531" w:type="dxa"/>
          </w:tcPr>
          <w:p w14:paraId="44239938" w14:textId="77777777" w:rsidR="004E6309" w:rsidRPr="00902BDA" w:rsidRDefault="004E6309" w:rsidP="001C3397">
            <w:pPr>
              <w:keepNext/>
              <w:keepLines/>
              <w:spacing w:after="180"/>
              <w:rPr>
                <w:rFonts w:cs="Times New Roman"/>
                <w:sz w:val="22"/>
              </w:rPr>
            </w:pPr>
          </w:p>
        </w:tc>
        <w:tc>
          <w:tcPr>
            <w:tcW w:w="2157" w:type="dxa"/>
          </w:tcPr>
          <w:p w14:paraId="24B9C6BF" w14:textId="77777777" w:rsidR="004E6309" w:rsidRPr="00902BDA" w:rsidRDefault="004E6309" w:rsidP="001C3397">
            <w:pPr>
              <w:keepNext/>
              <w:keepLines/>
              <w:spacing w:after="180"/>
              <w:rPr>
                <w:rFonts w:cs="Times New Roman"/>
                <w:sz w:val="22"/>
              </w:rPr>
            </w:pPr>
          </w:p>
        </w:tc>
      </w:tr>
      <w:tr w:rsidR="00743106" w:rsidRPr="00902BDA" w14:paraId="7403E54A" w14:textId="77777777" w:rsidTr="00E10634">
        <w:trPr>
          <w:jc w:val="center"/>
        </w:trPr>
        <w:tc>
          <w:tcPr>
            <w:tcW w:w="9129" w:type="dxa"/>
            <w:gridSpan w:val="4"/>
          </w:tcPr>
          <w:p w14:paraId="2B6C479C" w14:textId="3BA1221F" w:rsidR="00743106" w:rsidRPr="00902BDA" w:rsidRDefault="00743106" w:rsidP="00F46FEF">
            <w:pPr>
              <w:keepLines/>
              <w:spacing w:after="180"/>
              <w:jc w:val="center"/>
              <w:rPr>
                <w:rFonts w:cs="Times New Roman"/>
                <w:sz w:val="22"/>
              </w:rPr>
            </w:pPr>
            <w:r w:rsidRPr="00743106">
              <w:rPr>
                <w:rFonts w:cs="Times New Roman"/>
                <w:sz w:val="22"/>
              </w:rPr>
              <w:t xml:space="preserve">II. Дополнительно в части дистанционного управления технологическими режимами работы </w:t>
            </w:r>
            <w:r>
              <w:rPr>
                <w:rFonts w:cs="Times New Roman"/>
                <w:sz w:val="22"/>
              </w:rPr>
              <w:br/>
            </w:r>
            <w:r w:rsidRPr="00743106">
              <w:rPr>
                <w:rFonts w:cs="Times New Roman"/>
                <w:sz w:val="22"/>
              </w:rPr>
              <w:t>и эксплуатационным состоянием электросетевого оборудования и устройствами</w:t>
            </w:r>
            <w:r>
              <w:rPr>
                <w:rFonts w:cs="Times New Roman"/>
                <w:sz w:val="22"/>
              </w:rPr>
              <w:br/>
            </w:r>
            <w:r w:rsidRPr="00743106">
              <w:rPr>
                <w:rFonts w:cs="Times New Roman"/>
                <w:sz w:val="22"/>
              </w:rPr>
              <w:t>(функциями устройств) РЗА</w:t>
            </w:r>
          </w:p>
        </w:tc>
      </w:tr>
      <w:tr w:rsidR="00743106" w:rsidRPr="00902BDA" w14:paraId="78451BC9" w14:textId="77777777" w:rsidTr="00ED344C">
        <w:trPr>
          <w:jc w:val="center"/>
        </w:trPr>
        <w:tc>
          <w:tcPr>
            <w:tcW w:w="907" w:type="dxa"/>
          </w:tcPr>
          <w:p w14:paraId="621B3149" w14:textId="60807B9B" w:rsidR="00743106" w:rsidRPr="00902BDA" w:rsidRDefault="007C59CA" w:rsidP="00F46FEF">
            <w:pPr>
              <w:keepLines/>
              <w:spacing w:after="18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2.1.</w:t>
            </w:r>
          </w:p>
        </w:tc>
        <w:tc>
          <w:tcPr>
            <w:tcW w:w="4534" w:type="dxa"/>
          </w:tcPr>
          <w:p w14:paraId="483EA765" w14:textId="6BFDEB9F" w:rsidR="00743106" w:rsidRPr="00902BDA" w:rsidRDefault="003A5813" w:rsidP="00F46FEF">
            <w:pPr>
              <w:keepLines/>
              <w:spacing w:after="180"/>
              <w:rPr>
                <w:rFonts w:cs="Times New Roman"/>
                <w:sz w:val="22"/>
              </w:rPr>
            </w:pPr>
            <w:r w:rsidRPr="003A5813">
              <w:rPr>
                <w:rFonts w:cs="Times New Roman"/>
                <w:sz w:val="22"/>
              </w:rPr>
              <w:t xml:space="preserve">В АСУ ТП объекта электроэнергетики (РУ) возможна реализация программных (логических) блокировок в целях предотвращения ошибочных операций </w:t>
            </w:r>
            <w:r>
              <w:rPr>
                <w:rFonts w:cs="Times New Roman"/>
                <w:sz w:val="22"/>
              </w:rPr>
              <w:br/>
            </w:r>
            <w:r w:rsidRPr="003A5813">
              <w:rPr>
                <w:rFonts w:cs="Times New Roman"/>
                <w:sz w:val="22"/>
              </w:rPr>
              <w:t xml:space="preserve">с коммутационными аппаратами </w:t>
            </w:r>
            <w:r>
              <w:rPr>
                <w:rFonts w:cs="Times New Roman"/>
                <w:sz w:val="22"/>
              </w:rPr>
              <w:br/>
            </w:r>
            <w:r w:rsidRPr="003A5813">
              <w:rPr>
                <w:rFonts w:cs="Times New Roman"/>
                <w:sz w:val="22"/>
              </w:rPr>
              <w:t xml:space="preserve">и заземляющими разъединителями </w:t>
            </w:r>
            <w:r>
              <w:rPr>
                <w:rFonts w:cs="Times New Roman"/>
                <w:sz w:val="22"/>
              </w:rPr>
              <w:br/>
            </w:r>
            <w:r w:rsidRPr="003A5813">
              <w:rPr>
                <w:rFonts w:cs="Times New Roman"/>
                <w:sz w:val="22"/>
              </w:rPr>
              <w:t xml:space="preserve">при проведении переключений </w:t>
            </w:r>
            <w:r>
              <w:rPr>
                <w:rFonts w:cs="Times New Roman"/>
                <w:sz w:val="22"/>
              </w:rPr>
              <w:br/>
            </w:r>
            <w:r w:rsidRPr="003A5813">
              <w:rPr>
                <w:rFonts w:cs="Times New Roman"/>
                <w:sz w:val="22"/>
              </w:rPr>
              <w:t xml:space="preserve">в электроустановках или такие блокировки </w:t>
            </w:r>
            <w:r>
              <w:rPr>
                <w:rFonts w:cs="Times New Roman"/>
                <w:sz w:val="22"/>
              </w:rPr>
              <w:br/>
            </w:r>
            <w:r w:rsidRPr="003A5813">
              <w:rPr>
                <w:rFonts w:cs="Times New Roman"/>
                <w:sz w:val="22"/>
              </w:rPr>
              <w:t xml:space="preserve">уже реализованы </w:t>
            </w:r>
            <w:r>
              <w:rPr>
                <w:rFonts w:cs="Times New Roman"/>
                <w:sz w:val="22"/>
              </w:rPr>
              <w:br/>
            </w:r>
            <w:r w:rsidRPr="003A5813">
              <w:rPr>
                <w:rFonts w:cs="Times New Roman"/>
                <w:sz w:val="22"/>
              </w:rPr>
              <w:t xml:space="preserve">(в случае если электростанция оснащена </w:t>
            </w:r>
            <w:r>
              <w:rPr>
                <w:rFonts w:cs="Times New Roman"/>
                <w:sz w:val="22"/>
              </w:rPr>
              <w:br/>
            </w:r>
            <w:r w:rsidRPr="003A5813">
              <w:rPr>
                <w:rFonts w:cs="Times New Roman"/>
                <w:sz w:val="22"/>
              </w:rPr>
              <w:t>АСУ ТП электротехнического оборудования, входящего в состав РУ, заполняется применительно к каждой такой АСУ ТП)</w:t>
            </w:r>
          </w:p>
        </w:tc>
        <w:tc>
          <w:tcPr>
            <w:tcW w:w="1531" w:type="dxa"/>
          </w:tcPr>
          <w:p w14:paraId="26A89A6B" w14:textId="58131084" w:rsidR="00743106" w:rsidRPr="00902BDA" w:rsidRDefault="00326101" w:rsidP="00F46FEF">
            <w:pPr>
              <w:keepLines/>
              <w:spacing w:after="180"/>
              <w:rPr>
                <w:rFonts w:cs="Times New Roman"/>
                <w:sz w:val="22"/>
              </w:rPr>
            </w:pPr>
            <w:r w:rsidRPr="00326101">
              <w:rPr>
                <w:rFonts w:cs="Times New Roman"/>
                <w:sz w:val="22"/>
              </w:rPr>
              <w:t>указывается "да", если реализация блокировок возможна, "нет" или "реализованы"</w:t>
            </w:r>
          </w:p>
        </w:tc>
        <w:tc>
          <w:tcPr>
            <w:tcW w:w="2157" w:type="dxa"/>
          </w:tcPr>
          <w:p w14:paraId="2D38D4B6" w14:textId="77777777" w:rsidR="00743106" w:rsidRPr="00902BDA" w:rsidRDefault="00743106" w:rsidP="00F46FEF">
            <w:pPr>
              <w:keepLines/>
              <w:spacing w:after="180"/>
              <w:rPr>
                <w:rFonts w:cs="Times New Roman"/>
                <w:sz w:val="22"/>
              </w:rPr>
            </w:pPr>
          </w:p>
        </w:tc>
      </w:tr>
      <w:tr w:rsidR="00743106" w:rsidRPr="00902BDA" w14:paraId="67E096D8" w14:textId="77777777" w:rsidTr="00ED344C">
        <w:trPr>
          <w:jc w:val="center"/>
        </w:trPr>
        <w:tc>
          <w:tcPr>
            <w:tcW w:w="907" w:type="dxa"/>
          </w:tcPr>
          <w:p w14:paraId="5024E5DC" w14:textId="6E8422E8" w:rsidR="00743106" w:rsidRPr="00902BDA" w:rsidRDefault="00710722" w:rsidP="00F46FEF">
            <w:pPr>
              <w:keepLines/>
              <w:spacing w:after="18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2.2.</w:t>
            </w:r>
          </w:p>
        </w:tc>
        <w:tc>
          <w:tcPr>
            <w:tcW w:w="4534" w:type="dxa"/>
          </w:tcPr>
          <w:p w14:paraId="3292F8F2" w14:textId="46134503" w:rsidR="00743106" w:rsidRPr="00902BDA" w:rsidRDefault="00710722" w:rsidP="00F46FEF">
            <w:pPr>
              <w:keepLines/>
              <w:spacing w:after="180"/>
              <w:rPr>
                <w:rFonts w:cs="Times New Roman"/>
                <w:sz w:val="22"/>
              </w:rPr>
            </w:pPr>
            <w:r w:rsidRPr="00710722">
              <w:rPr>
                <w:rFonts w:cs="Times New Roman"/>
                <w:sz w:val="22"/>
              </w:rPr>
              <w:t xml:space="preserve">В АСУ ТП объекта электроэнергетики (РУ) возможна реализация логических блокировок, исключающих возможность одновременного управления оборудованием объекта электроэнергетики из нескольких источников управления, или такие блокировки </w:t>
            </w:r>
            <w:r>
              <w:rPr>
                <w:rFonts w:cs="Times New Roman"/>
                <w:sz w:val="22"/>
              </w:rPr>
              <w:br/>
            </w:r>
            <w:r w:rsidRPr="00710722">
              <w:rPr>
                <w:rFonts w:cs="Times New Roman"/>
                <w:sz w:val="22"/>
              </w:rPr>
              <w:t xml:space="preserve">уже реализованы </w:t>
            </w:r>
            <w:r>
              <w:rPr>
                <w:rFonts w:cs="Times New Roman"/>
                <w:sz w:val="22"/>
              </w:rPr>
              <w:br/>
            </w:r>
            <w:r w:rsidRPr="00710722">
              <w:rPr>
                <w:rFonts w:cs="Times New Roman"/>
                <w:sz w:val="22"/>
              </w:rPr>
              <w:t xml:space="preserve">(в случае если электростанция оснащена </w:t>
            </w:r>
            <w:r>
              <w:rPr>
                <w:rFonts w:cs="Times New Roman"/>
                <w:sz w:val="22"/>
              </w:rPr>
              <w:br/>
            </w:r>
            <w:r w:rsidRPr="00710722">
              <w:rPr>
                <w:rFonts w:cs="Times New Roman"/>
                <w:sz w:val="22"/>
              </w:rPr>
              <w:t>АСУ ТП электротехнического оборудования, входящего в состав РУ, заполняется применительно к каждой такой АСУ ТП)</w:t>
            </w:r>
          </w:p>
        </w:tc>
        <w:tc>
          <w:tcPr>
            <w:tcW w:w="1531" w:type="dxa"/>
          </w:tcPr>
          <w:p w14:paraId="4B653574" w14:textId="551DECC6" w:rsidR="00743106" w:rsidRPr="00902BDA" w:rsidRDefault="00710722" w:rsidP="00F46FEF">
            <w:pPr>
              <w:keepLines/>
              <w:spacing w:after="180"/>
              <w:rPr>
                <w:rFonts w:cs="Times New Roman"/>
                <w:sz w:val="22"/>
              </w:rPr>
            </w:pPr>
            <w:r w:rsidRPr="00326101">
              <w:rPr>
                <w:rFonts w:cs="Times New Roman"/>
                <w:sz w:val="22"/>
              </w:rPr>
              <w:t>указывается "да", если реализация блокировок возможна, "нет" или "реализованы"</w:t>
            </w:r>
          </w:p>
        </w:tc>
        <w:tc>
          <w:tcPr>
            <w:tcW w:w="2157" w:type="dxa"/>
          </w:tcPr>
          <w:p w14:paraId="04C07F4E" w14:textId="77777777" w:rsidR="00743106" w:rsidRPr="00902BDA" w:rsidRDefault="00743106" w:rsidP="00F46FEF">
            <w:pPr>
              <w:keepLines/>
              <w:spacing w:after="180"/>
              <w:rPr>
                <w:rFonts w:cs="Times New Roman"/>
                <w:sz w:val="22"/>
              </w:rPr>
            </w:pPr>
          </w:p>
        </w:tc>
      </w:tr>
      <w:tr w:rsidR="008A3A87" w:rsidRPr="00902BDA" w14:paraId="4E580C8E" w14:textId="77777777" w:rsidTr="00ED344C">
        <w:trPr>
          <w:jc w:val="center"/>
        </w:trPr>
        <w:tc>
          <w:tcPr>
            <w:tcW w:w="907" w:type="dxa"/>
          </w:tcPr>
          <w:p w14:paraId="2AB3C5D4" w14:textId="23345BAD" w:rsidR="008A3A87" w:rsidRPr="00902BDA" w:rsidRDefault="008A3A87" w:rsidP="00F46FEF">
            <w:pPr>
              <w:keepLines/>
              <w:spacing w:after="18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2.3.</w:t>
            </w:r>
          </w:p>
        </w:tc>
        <w:tc>
          <w:tcPr>
            <w:tcW w:w="8222" w:type="dxa"/>
            <w:gridSpan w:val="3"/>
          </w:tcPr>
          <w:p w14:paraId="25F8A17D" w14:textId="7F4D8EAF" w:rsidR="008A3A87" w:rsidRPr="00902BDA" w:rsidRDefault="008A3A87" w:rsidP="00F46FEF">
            <w:pPr>
              <w:keepLines/>
              <w:spacing w:after="180"/>
              <w:rPr>
                <w:rFonts w:cs="Times New Roman"/>
                <w:sz w:val="22"/>
              </w:rPr>
            </w:pPr>
            <w:r w:rsidRPr="008A3A87">
              <w:rPr>
                <w:rFonts w:cs="Times New Roman"/>
                <w:sz w:val="22"/>
              </w:rPr>
              <w:t xml:space="preserve">Оценка критериев, относящихся к РУ напряжением 110 </w:t>
            </w:r>
            <w:proofErr w:type="spellStart"/>
            <w:r w:rsidRPr="008A3A87">
              <w:rPr>
                <w:rFonts w:cs="Times New Roman"/>
                <w:sz w:val="22"/>
              </w:rPr>
              <w:t>кВ</w:t>
            </w:r>
            <w:proofErr w:type="spellEnd"/>
            <w:r w:rsidRPr="008A3A87">
              <w:rPr>
                <w:rFonts w:cs="Times New Roman"/>
                <w:sz w:val="22"/>
              </w:rPr>
              <w:t xml:space="preserve"> и выше </w:t>
            </w:r>
            <w:r>
              <w:rPr>
                <w:rFonts w:cs="Times New Roman"/>
                <w:sz w:val="22"/>
              </w:rPr>
              <w:br/>
            </w:r>
            <w:r w:rsidRPr="008A3A87">
              <w:rPr>
                <w:rFonts w:cs="Times New Roman"/>
                <w:sz w:val="22"/>
              </w:rPr>
              <w:t>(заполняется применительно к каждому РУ)</w:t>
            </w:r>
          </w:p>
        </w:tc>
      </w:tr>
      <w:tr w:rsidR="008A3A87" w:rsidRPr="00902BDA" w14:paraId="391CEE8F" w14:textId="77777777" w:rsidTr="00ED344C">
        <w:trPr>
          <w:jc w:val="center"/>
        </w:trPr>
        <w:tc>
          <w:tcPr>
            <w:tcW w:w="907" w:type="dxa"/>
          </w:tcPr>
          <w:p w14:paraId="3285273B" w14:textId="637BAD7B" w:rsidR="008A3A87" w:rsidRDefault="008A3A87" w:rsidP="00F46FEF">
            <w:pPr>
              <w:keepLines/>
              <w:spacing w:after="18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2.3.1.</w:t>
            </w:r>
          </w:p>
        </w:tc>
        <w:tc>
          <w:tcPr>
            <w:tcW w:w="8222" w:type="dxa"/>
            <w:gridSpan w:val="3"/>
          </w:tcPr>
          <w:p w14:paraId="393ECBCB" w14:textId="2687CE26" w:rsidR="008A3A87" w:rsidRPr="008A3A87" w:rsidRDefault="008A3A87" w:rsidP="00F46FEF">
            <w:pPr>
              <w:keepLines/>
              <w:spacing w:after="180"/>
              <w:rPr>
                <w:rFonts w:cs="Times New Roman"/>
                <w:sz w:val="22"/>
              </w:rPr>
            </w:pPr>
            <w:r w:rsidRPr="008A3A87">
              <w:rPr>
                <w:rFonts w:cs="Times New Roman"/>
                <w:sz w:val="22"/>
              </w:rPr>
              <w:t>Наименование и класс напряжения РУ:</w:t>
            </w:r>
          </w:p>
        </w:tc>
      </w:tr>
      <w:tr w:rsidR="003A5813" w:rsidRPr="00902BDA" w14:paraId="60DFD0C0" w14:textId="77777777" w:rsidTr="00911E57">
        <w:trPr>
          <w:jc w:val="center"/>
        </w:trPr>
        <w:tc>
          <w:tcPr>
            <w:tcW w:w="907" w:type="dxa"/>
          </w:tcPr>
          <w:p w14:paraId="01B2C2AA" w14:textId="15362253" w:rsidR="003A5813" w:rsidRPr="00902BDA" w:rsidRDefault="008A3A87" w:rsidP="00165C6D">
            <w:pPr>
              <w:keepLines/>
              <w:spacing w:after="18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2.3.1.1.</w:t>
            </w:r>
          </w:p>
        </w:tc>
        <w:tc>
          <w:tcPr>
            <w:tcW w:w="4534" w:type="dxa"/>
          </w:tcPr>
          <w:p w14:paraId="41E29E9E" w14:textId="0B3FC0C6" w:rsidR="003A5813" w:rsidRPr="00902BDA" w:rsidRDefault="008A3A87" w:rsidP="00165C6D">
            <w:pPr>
              <w:keepLines/>
              <w:spacing w:after="180"/>
              <w:rPr>
                <w:rFonts w:cs="Times New Roman"/>
                <w:sz w:val="22"/>
              </w:rPr>
            </w:pPr>
            <w:r w:rsidRPr="008A3A87">
              <w:rPr>
                <w:rFonts w:cs="Times New Roman"/>
                <w:sz w:val="22"/>
              </w:rPr>
              <w:t xml:space="preserve">Управление всеми коммутационными аппаратами и заземляющими </w:t>
            </w:r>
            <w:r>
              <w:rPr>
                <w:rFonts w:cs="Times New Roman"/>
                <w:sz w:val="22"/>
              </w:rPr>
              <w:br/>
            </w:r>
            <w:r w:rsidRPr="008A3A87">
              <w:rPr>
                <w:rFonts w:cs="Times New Roman"/>
                <w:sz w:val="22"/>
              </w:rPr>
              <w:t>разъединителями первичной схемы электрических соединений РУ осуществляется с автоматических рабочих мест оперативного персонала и терминалов присоединений</w:t>
            </w:r>
          </w:p>
        </w:tc>
        <w:tc>
          <w:tcPr>
            <w:tcW w:w="1531" w:type="dxa"/>
          </w:tcPr>
          <w:p w14:paraId="2DEBE958" w14:textId="77777777" w:rsidR="003A5813" w:rsidRPr="00902BDA" w:rsidRDefault="003A5813" w:rsidP="00165C6D">
            <w:pPr>
              <w:keepLines/>
              <w:spacing w:after="180"/>
              <w:rPr>
                <w:rFonts w:cs="Times New Roman"/>
                <w:sz w:val="22"/>
              </w:rPr>
            </w:pPr>
          </w:p>
        </w:tc>
        <w:tc>
          <w:tcPr>
            <w:tcW w:w="2157" w:type="dxa"/>
          </w:tcPr>
          <w:p w14:paraId="4E63AC8F" w14:textId="77777777" w:rsidR="003A5813" w:rsidRPr="00902BDA" w:rsidRDefault="003A5813" w:rsidP="00165C6D">
            <w:pPr>
              <w:keepLines/>
              <w:spacing w:after="180"/>
              <w:rPr>
                <w:rFonts w:cs="Times New Roman"/>
                <w:sz w:val="22"/>
              </w:rPr>
            </w:pPr>
          </w:p>
        </w:tc>
      </w:tr>
      <w:tr w:rsidR="003A5813" w:rsidRPr="00902BDA" w14:paraId="1C5344FF" w14:textId="77777777" w:rsidTr="00911E57">
        <w:trPr>
          <w:jc w:val="center"/>
        </w:trPr>
        <w:tc>
          <w:tcPr>
            <w:tcW w:w="907" w:type="dxa"/>
          </w:tcPr>
          <w:p w14:paraId="410D767F" w14:textId="0E4E3922" w:rsidR="003A5813" w:rsidRPr="00902BDA" w:rsidRDefault="008A3A87" w:rsidP="00EA2304">
            <w:pPr>
              <w:keepNext/>
              <w:keepLines/>
              <w:spacing w:after="18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2.3.1.2.</w:t>
            </w:r>
          </w:p>
        </w:tc>
        <w:tc>
          <w:tcPr>
            <w:tcW w:w="4534" w:type="dxa"/>
          </w:tcPr>
          <w:p w14:paraId="3C87BD94" w14:textId="17F5B9DC" w:rsidR="003A5813" w:rsidRPr="00902BDA" w:rsidRDefault="00365B2F" w:rsidP="00EA2304">
            <w:pPr>
              <w:keepNext/>
              <w:keepLines/>
              <w:spacing w:after="180"/>
              <w:rPr>
                <w:rFonts w:cs="Times New Roman"/>
                <w:sz w:val="22"/>
              </w:rPr>
            </w:pPr>
            <w:r w:rsidRPr="00365B2F">
              <w:rPr>
                <w:rFonts w:cs="Times New Roman"/>
                <w:sz w:val="22"/>
              </w:rPr>
              <w:t>Устройства РЗА, относящиеся к РУ, соответствуют функциональным требованиям ГОСТ Р 59948-2021 "Единая энергетическая система и изолированно работающие энергосистемы. Оперативно-диспетчерское управление. Дистанционное управление.</w:t>
            </w:r>
            <w:r>
              <w:rPr>
                <w:rFonts w:cs="Times New Roman"/>
                <w:sz w:val="22"/>
              </w:rPr>
              <w:t xml:space="preserve"> </w:t>
            </w:r>
            <w:r w:rsidRPr="00365B2F">
              <w:rPr>
                <w:rFonts w:cs="Times New Roman"/>
                <w:sz w:val="22"/>
              </w:rPr>
              <w:t>Требования к управлению электросетевым оборудованием и устройствами релейной защиты и автоматики" (далее</w:t>
            </w:r>
            <w:r>
              <w:rPr>
                <w:rFonts w:cs="Times New Roman"/>
                <w:sz w:val="22"/>
              </w:rPr>
              <w:t xml:space="preserve"> – </w:t>
            </w:r>
            <w:r>
              <w:rPr>
                <w:rFonts w:cs="Times New Roman"/>
                <w:sz w:val="22"/>
              </w:rPr>
              <w:br/>
            </w:r>
            <w:r w:rsidRPr="00365B2F">
              <w:rPr>
                <w:rFonts w:cs="Times New Roman"/>
                <w:sz w:val="22"/>
              </w:rPr>
              <w:t>ГОСТ Р 59948-2021)</w:t>
            </w:r>
          </w:p>
        </w:tc>
        <w:tc>
          <w:tcPr>
            <w:tcW w:w="1531" w:type="dxa"/>
          </w:tcPr>
          <w:p w14:paraId="3E80AFA2" w14:textId="77777777" w:rsidR="003A5813" w:rsidRPr="00902BDA" w:rsidRDefault="003A5813" w:rsidP="00EA2304">
            <w:pPr>
              <w:keepNext/>
              <w:keepLines/>
              <w:spacing w:after="180"/>
              <w:rPr>
                <w:rFonts w:cs="Times New Roman"/>
                <w:sz w:val="22"/>
              </w:rPr>
            </w:pPr>
          </w:p>
        </w:tc>
        <w:tc>
          <w:tcPr>
            <w:tcW w:w="2157" w:type="dxa"/>
          </w:tcPr>
          <w:p w14:paraId="69DE9DA9" w14:textId="77777777" w:rsidR="003A5813" w:rsidRPr="00902BDA" w:rsidRDefault="003A5813" w:rsidP="00EA2304">
            <w:pPr>
              <w:keepNext/>
              <w:keepLines/>
              <w:spacing w:after="180"/>
              <w:rPr>
                <w:rFonts w:cs="Times New Roman"/>
                <w:sz w:val="22"/>
              </w:rPr>
            </w:pPr>
          </w:p>
        </w:tc>
      </w:tr>
      <w:tr w:rsidR="009B3FD3" w:rsidRPr="00902BDA" w14:paraId="277C84AA" w14:textId="77777777" w:rsidTr="00911E57">
        <w:trPr>
          <w:trHeight w:val="397"/>
          <w:jc w:val="center"/>
        </w:trPr>
        <w:tc>
          <w:tcPr>
            <w:tcW w:w="907" w:type="dxa"/>
          </w:tcPr>
          <w:p w14:paraId="499E2FDA" w14:textId="166E42C1" w:rsidR="009B3FD3" w:rsidRPr="00902BDA" w:rsidRDefault="009B3FD3" w:rsidP="00F46FEF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...</w:t>
            </w:r>
          </w:p>
        </w:tc>
        <w:tc>
          <w:tcPr>
            <w:tcW w:w="8222" w:type="dxa"/>
            <w:gridSpan w:val="3"/>
          </w:tcPr>
          <w:p w14:paraId="5CF46967" w14:textId="50415AAE" w:rsidR="009B3FD3" w:rsidRPr="00902BDA" w:rsidRDefault="009B3FD3" w:rsidP="00F46FEF">
            <w:pPr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...</w:t>
            </w:r>
          </w:p>
        </w:tc>
      </w:tr>
      <w:tr w:rsidR="008A3A87" w:rsidRPr="00902BDA" w14:paraId="34EBD7A0" w14:textId="77777777" w:rsidTr="00911E57">
        <w:trPr>
          <w:trHeight w:val="397"/>
          <w:jc w:val="center"/>
        </w:trPr>
        <w:tc>
          <w:tcPr>
            <w:tcW w:w="907" w:type="dxa"/>
          </w:tcPr>
          <w:p w14:paraId="51724FA3" w14:textId="084E3A5F" w:rsidR="008A3A87" w:rsidRPr="00902BDA" w:rsidRDefault="009B3FD3" w:rsidP="00F46FEF">
            <w:pPr>
              <w:keepLine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...</w:t>
            </w:r>
          </w:p>
        </w:tc>
        <w:tc>
          <w:tcPr>
            <w:tcW w:w="4534" w:type="dxa"/>
          </w:tcPr>
          <w:p w14:paraId="29660392" w14:textId="63E05FBE" w:rsidR="008A3A87" w:rsidRPr="00902BDA" w:rsidRDefault="009B3FD3" w:rsidP="00F46FEF">
            <w:pPr>
              <w:keepLines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...</w:t>
            </w:r>
          </w:p>
        </w:tc>
        <w:tc>
          <w:tcPr>
            <w:tcW w:w="1531" w:type="dxa"/>
          </w:tcPr>
          <w:p w14:paraId="49A3CC55" w14:textId="77777777" w:rsidR="008A3A87" w:rsidRPr="00902BDA" w:rsidRDefault="008A3A87" w:rsidP="00F46FEF">
            <w:pPr>
              <w:keepLines/>
              <w:rPr>
                <w:rFonts w:cs="Times New Roman"/>
                <w:sz w:val="22"/>
              </w:rPr>
            </w:pPr>
          </w:p>
        </w:tc>
        <w:tc>
          <w:tcPr>
            <w:tcW w:w="2157" w:type="dxa"/>
          </w:tcPr>
          <w:p w14:paraId="2BE2BFFB" w14:textId="77777777" w:rsidR="008A3A87" w:rsidRPr="00902BDA" w:rsidRDefault="008A3A87" w:rsidP="00F46FEF">
            <w:pPr>
              <w:keepLines/>
              <w:rPr>
                <w:rFonts w:cs="Times New Roman"/>
                <w:sz w:val="22"/>
              </w:rPr>
            </w:pPr>
          </w:p>
        </w:tc>
      </w:tr>
      <w:tr w:rsidR="004001F3" w:rsidRPr="00902BDA" w14:paraId="55180BD0" w14:textId="77777777" w:rsidTr="00911E57">
        <w:trPr>
          <w:jc w:val="center"/>
        </w:trPr>
        <w:tc>
          <w:tcPr>
            <w:tcW w:w="907" w:type="dxa"/>
          </w:tcPr>
          <w:p w14:paraId="6AC54549" w14:textId="557874A0" w:rsidR="004001F3" w:rsidRPr="00902BDA" w:rsidRDefault="004001F3" w:rsidP="00F46FEF">
            <w:pPr>
              <w:keepLines/>
              <w:spacing w:after="18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2.3.№.</w:t>
            </w:r>
          </w:p>
        </w:tc>
        <w:tc>
          <w:tcPr>
            <w:tcW w:w="8222" w:type="dxa"/>
            <w:gridSpan w:val="3"/>
          </w:tcPr>
          <w:p w14:paraId="6776D6B7" w14:textId="438F805B" w:rsidR="004001F3" w:rsidRPr="00902BDA" w:rsidRDefault="004001F3" w:rsidP="00F46FEF">
            <w:pPr>
              <w:keepLines/>
              <w:spacing w:after="180"/>
              <w:rPr>
                <w:rFonts w:cs="Times New Roman"/>
                <w:sz w:val="22"/>
              </w:rPr>
            </w:pPr>
            <w:r w:rsidRPr="004001F3">
              <w:rPr>
                <w:rFonts w:cs="Times New Roman"/>
                <w:sz w:val="22"/>
              </w:rPr>
              <w:t>Наименование и класс напряжения РУ:</w:t>
            </w:r>
          </w:p>
        </w:tc>
      </w:tr>
      <w:tr w:rsidR="004001F3" w:rsidRPr="00902BDA" w14:paraId="6AF24A60" w14:textId="77777777" w:rsidTr="00911E57">
        <w:trPr>
          <w:jc w:val="center"/>
        </w:trPr>
        <w:tc>
          <w:tcPr>
            <w:tcW w:w="907" w:type="dxa"/>
          </w:tcPr>
          <w:p w14:paraId="5B0F4C5B" w14:textId="787E966E" w:rsidR="004001F3" w:rsidRPr="00902BDA" w:rsidRDefault="001C3AFB" w:rsidP="00F46FEF">
            <w:pPr>
              <w:keepLines/>
              <w:spacing w:after="18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2.3.№.1.</w:t>
            </w:r>
          </w:p>
        </w:tc>
        <w:tc>
          <w:tcPr>
            <w:tcW w:w="4534" w:type="dxa"/>
          </w:tcPr>
          <w:p w14:paraId="74F113E0" w14:textId="19A1EEFD" w:rsidR="004001F3" w:rsidRPr="00902BDA" w:rsidRDefault="001C3AFB" w:rsidP="00F46FEF">
            <w:pPr>
              <w:keepLines/>
              <w:spacing w:after="180"/>
              <w:rPr>
                <w:rFonts w:cs="Times New Roman"/>
                <w:sz w:val="22"/>
              </w:rPr>
            </w:pPr>
            <w:r w:rsidRPr="001C3AFB">
              <w:rPr>
                <w:rFonts w:cs="Times New Roman"/>
                <w:sz w:val="22"/>
              </w:rPr>
              <w:t xml:space="preserve">Управление всеми коммутационными аппаратами и заземляющими </w:t>
            </w:r>
            <w:r>
              <w:rPr>
                <w:rFonts w:cs="Times New Roman"/>
                <w:sz w:val="22"/>
              </w:rPr>
              <w:br/>
            </w:r>
            <w:r w:rsidRPr="001C3AFB">
              <w:rPr>
                <w:rFonts w:cs="Times New Roman"/>
                <w:sz w:val="22"/>
              </w:rPr>
              <w:t>разъединителями первичной схемы электрических соединений РУ осуществляется с автоматических рабочих мест оперативного персонала и терминалов присоединений</w:t>
            </w:r>
          </w:p>
        </w:tc>
        <w:tc>
          <w:tcPr>
            <w:tcW w:w="1531" w:type="dxa"/>
          </w:tcPr>
          <w:p w14:paraId="5F9469E4" w14:textId="77777777" w:rsidR="004001F3" w:rsidRPr="00902BDA" w:rsidRDefault="004001F3" w:rsidP="00F46FEF">
            <w:pPr>
              <w:keepLines/>
              <w:spacing w:after="180"/>
              <w:rPr>
                <w:rFonts w:cs="Times New Roman"/>
                <w:sz w:val="22"/>
              </w:rPr>
            </w:pPr>
          </w:p>
        </w:tc>
        <w:tc>
          <w:tcPr>
            <w:tcW w:w="2157" w:type="dxa"/>
          </w:tcPr>
          <w:p w14:paraId="5BAF30DC" w14:textId="77777777" w:rsidR="004001F3" w:rsidRPr="00902BDA" w:rsidRDefault="004001F3" w:rsidP="00F46FEF">
            <w:pPr>
              <w:keepLines/>
              <w:spacing w:after="180"/>
              <w:rPr>
                <w:rFonts w:cs="Times New Roman"/>
                <w:sz w:val="22"/>
              </w:rPr>
            </w:pPr>
          </w:p>
        </w:tc>
      </w:tr>
      <w:tr w:rsidR="001C3AFB" w:rsidRPr="00902BDA" w14:paraId="0B6A68BB" w14:textId="77777777" w:rsidTr="00911E57">
        <w:trPr>
          <w:jc w:val="center"/>
        </w:trPr>
        <w:tc>
          <w:tcPr>
            <w:tcW w:w="907" w:type="dxa"/>
          </w:tcPr>
          <w:p w14:paraId="6A302819" w14:textId="306C1EB9" w:rsidR="001C3AFB" w:rsidRPr="00902BDA" w:rsidRDefault="001C3AFB" w:rsidP="00F46FEF">
            <w:pPr>
              <w:keepLines/>
              <w:spacing w:after="18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2.3.№.2.</w:t>
            </w:r>
          </w:p>
        </w:tc>
        <w:tc>
          <w:tcPr>
            <w:tcW w:w="4534" w:type="dxa"/>
          </w:tcPr>
          <w:p w14:paraId="547F2411" w14:textId="7C1BFFB5" w:rsidR="001C3AFB" w:rsidRPr="00902BDA" w:rsidRDefault="00963403" w:rsidP="00F46FEF">
            <w:pPr>
              <w:keepLines/>
              <w:spacing w:after="18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</w:t>
            </w:r>
            <w:r w:rsidRPr="00963403">
              <w:rPr>
                <w:rFonts w:cs="Times New Roman"/>
                <w:sz w:val="22"/>
              </w:rPr>
              <w:t xml:space="preserve">стройства РЗА, относящиеся к РУ, соответствуют функциональным </w:t>
            </w:r>
            <w:r>
              <w:rPr>
                <w:rFonts w:cs="Times New Roman"/>
                <w:sz w:val="22"/>
              </w:rPr>
              <w:br/>
            </w:r>
            <w:r w:rsidRPr="00963403">
              <w:rPr>
                <w:rFonts w:cs="Times New Roman"/>
                <w:sz w:val="22"/>
              </w:rPr>
              <w:t>требованиям ГОСТ Р 59948-2021</w:t>
            </w:r>
          </w:p>
        </w:tc>
        <w:tc>
          <w:tcPr>
            <w:tcW w:w="1531" w:type="dxa"/>
          </w:tcPr>
          <w:p w14:paraId="2C9789FA" w14:textId="77777777" w:rsidR="001C3AFB" w:rsidRPr="00902BDA" w:rsidRDefault="001C3AFB" w:rsidP="00F46FEF">
            <w:pPr>
              <w:keepLines/>
              <w:spacing w:after="180"/>
              <w:rPr>
                <w:rFonts w:cs="Times New Roman"/>
                <w:sz w:val="22"/>
              </w:rPr>
            </w:pPr>
          </w:p>
        </w:tc>
        <w:tc>
          <w:tcPr>
            <w:tcW w:w="2157" w:type="dxa"/>
          </w:tcPr>
          <w:p w14:paraId="4C950194" w14:textId="77777777" w:rsidR="001C3AFB" w:rsidRPr="00902BDA" w:rsidRDefault="001C3AFB" w:rsidP="00F46FEF">
            <w:pPr>
              <w:keepLines/>
              <w:spacing w:after="180"/>
              <w:rPr>
                <w:rFonts w:cs="Times New Roman"/>
                <w:sz w:val="22"/>
              </w:rPr>
            </w:pPr>
          </w:p>
        </w:tc>
      </w:tr>
      <w:tr w:rsidR="001408AD" w:rsidRPr="00902BDA" w14:paraId="54B91260" w14:textId="77777777" w:rsidTr="002E1D2F">
        <w:trPr>
          <w:jc w:val="center"/>
        </w:trPr>
        <w:tc>
          <w:tcPr>
            <w:tcW w:w="9129" w:type="dxa"/>
            <w:gridSpan w:val="4"/>
          </w:tcPr>
          <w:p w14:paraId="2C4B02D9" w14:textId="7184FB56" w:rsidR="001408AD" w:rsidRPr="00902BDA" w:rsidRDefault="001408AD" w:rsidP="00F46FEF">
            <w:pPr>
              <w:keepLines/>
              <w:spacing w:after="180"/>
              <w:jc w:val="center"/>
              <w:rPr>
                <w:rFonts w:cs="Times New Roman"/>
                <w:sz w:val="22"/>
              </w:rPr>
            </w:pPr>
            <w:r w:rsidRPr="001408AD">
              <w:rPr>
                <w:rFonts w:cs="Times New Roman"/>
                <w:sz w:val="22"/>
              </w:rPr>
              <w:t xml:space="preserve">III. Дополнительно в части дистанционного управления активной и реактивной мощностью генерирующего оборудования ветровых, солнечных электростанций </w:t>
            </w:r>
            <w:r>
              <w:rPr>
                <w:rFonts w:cs="Times New Roman"/>
                <w:sz w:val="22"/>
              </w:rPr>
              <w:br/>
            </w:r>
            <w:r w:rsidRPr="001408AD">
              <w:rPr>
                <w:rFonts w:cs="Times New Roman"/>
                <w:sz w:val="22"/>
              </w:rPr>
              <w:t>и малых гидроэлектростанций</w:t>
            </w:r>
          </w:p>
        </w:tc>
      </w:tr>
      <w:tr w:rsidR="001C3AFB" w:rsidRPr="00902BDA" w14:paraId="03621070" w14:textId="77777777" w:rsidTr="00911E57">
        <w:trPr>
          <w:jc w:val="center"/>
        </w:trPr>
        <w:tc>
          <w:tcPr>
            <w:tcW w:w="907" w:type="dxa"/>
          </w:tcPr>
          <w:p w14:paraId="034D98FA" w14:textId="4C379E55" w:rsidR="001C3AFB" w:rsidRPr="00902BDA" w:rsidRDefault="009A2C23" w:rsidP="00F46FEF">
            <w:pPr>
              <w:keepLines/>
              <w:spacing w:after="18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3.1.</w:t>
            </w:r>
          </w:p>
        </w:tc>
        <w:tc>
          <w:tcPr>
            <w:tcW w:w="4534" w:type="dxa"/>
          </w:tcPr>
          <w:p w14:paraId="52F26E82" w14:textId="314A7D0A" w:rsidR="001C3AFB" w:rsidRPr="00902BDA" w:rsidRDefault="009A2C23" w:rsidP="00F46FEF">
            <w:pPr>
              <w:keepLines/>
              <w:spacing w:after="180"/>
              <w:rPr>
                <w:rFonts w:cs="Times New Roman"/>
                <w:sz w:val="22"/>
              </w:rPr>
            </w:pPr>
            <w:r w:rsidRPr="009A2C23">
              <w:rPr>
                <w:rFonts w:cs="Times New Roman"/>
                <w:sz w:val="22"/>
              </w:rPr>
              <w:t>В АСУ ТП объекта электроэнергетики реализовано регулирование активной мощности электростанции путем воздействия на системы управления и регулирования вырабатываемой активной мощности электростанции либо путем ступенчатого отключения ее генерирующего (электросетевого) оборудования</w:t>
            </w:r>
          </w:p>
        </w:tc>
        <w:tc>
          <w:tcPr>
            <w:tcW w:w="1531" w:type="dxa"/>
          </w:tcPr>
          <w:p w14:paraId="39865A34" w14:textId="77777777" w:rsidR="001C3AFB" w:rsidRPr="00902BDA" w:rsidRDefault="001C3AFB" w:rsidP="00F46FEF">
            <w:pPr>
              <w:keepLines/>
              <w:spacing w:after="180"/>
              <w:rPr>
                <w:rFonts w:cs="Times New Roman"/>
                <w:sz w:val="22"/>
              </w:rPr>
            </w:pPr>
          </w:p>
        </w:tc>
        <w:tc>
          <w:tcPr>
            <w:tcW w:w="2157" w:type="dxa"/>
          </w:tcPr>
          <w:p w14:paraId="723F59B9" w14:textId="3C9B1262" w:rsidR="001C3AFB" w:rsidRPr="00902BDA" w:rsidRDefault="009A2C23" w:rsidP="00F46FEF">
            <w:pPr>
              <w:keepLines/>
              <w:spacing w:after="180"/>
              <w:rPr>
                <w:rFonts w:cs="Times New Roman"/>
                <w:sz w:val="22"/>
              </w:rPr>
            </w:pPr>
            <w:r w:rsidRPr="009A2C23">
              <w:rPr>
                <w:rFonts w:cs="Times New Roman"/>
                <w:sz w:val="22"/>
              </w:rPr>
              <w:t>указать способ изменения активной мощности:</w:t>
            </w:r>
            <w:r w:rsidR="00526C47">
              <w:rPr>
                <w:rFonts w:cs="Times New Roman"/>
                <w:sz w:val="22"/>
              </w:rPr>
              <w:t xml:space="preserve">  </w:t>
            </w:r>
          </w:p>
        </w:tc>
      </w:tr>
      <w:tr w:rsidR="001C3AFB" w:rsidRPr="00902BDA" w14:paraId="0114BEA1" w14:textId="77777777" w:rsidTr="00911E57">
        <w:trPr>
          <w:jc w:val="center"/>
        </w:trPr>
        <w:tc>
          <w:tcPr>
            <w:tcW w:w="907" w:type="dxa"/>
          </w:tcPr>
          <w:p w14:paraId="024A7BE8" w14:textId="69EC23EC" w:rsidR="001C3AFB" w:rsidRPr="00902BDA" w:rsidRDefault="008E0030" w:rsidP="00F46FEF">
            <w:pPr>
              <w:keepLines/>
              <w:spacing w:after="18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3.2.</w:t>
            </w:r>
          </w:p>
        </w:tc>
        <w:tc>
          <w:tcPr>
            <w:tcW w:w="4534" w:type="dxa"/>
          </w:tcPr>
          <w:p w14:paraId="7E80185E" w14:textId="515ED98E" w:rsidR="001C3AFB" w:rsidRPr="00902BDA" w:rsidRDefault="008E0030" w:rsidP="00F46FEF">
            <w:pPr>
              <w:keepLines/>
              <w:spacing w:after="180"/>
              <w:rPr>
                <w:rFonts w:cs="Times New Roman"/>
                <w:sz w:val="22"/>
              </w:rPr>
            </w:pPr>
            <w:r w:rsidRPr="008E0030">
              <w:rPr>
                <w:rFonts w:cs="Times New Roman"/>
                <w:sz w:val="22"/>
              </w:rPr>
              <w:t>В АСУ ТП объекта электроэнергетики реализовано регулирование реактивной мощности электростанции</w:t>
            </w:r>
          </w:p>
        </w:tc>
        <w:tc>
          <w:tcPr>
            <w:tcW w:w="1531" w:type="dxa"/>
          </w:tcPr>
          <w:p w14:paraId="1333CAFC" w14:textId="77777777" w:rsidR="001C3AFB" w:rsidRPr="00902BDA" w:rsidRDefault="001C3AFB" w:rsidP="00F46FEF">
            <w:pPr>
              <w:keepLines/>
              <w:spacing w:after="180"/>
              <w:rPr>
                <w:rFonts w:cs="Times New Roman"/>
                <w:sz w:val="22"/>
              </w:rPr>
            </w:pPr>
          </w:p>
        </w:tc>
        <w:tc>
          <w:tcPr>
            <w:tcW w:w="2157" w:type="dxa"/>
          </w:tcPr>
          <w:p w14:paraId="44FEE144" w14:textId="77777777" w:rsidR="001C3AFB" w:rsidRPr="00902BDA" w:rsidRDefault="001C3AFB" w:rsidP="00F46FEF">
            <w:pPr>
              <w:keepLines/>
              <w:spacing w:after="180"/>
              <w:rPr>
                <w:rFonts w:cs="Times New Roman"/>
                <w:sz w:val="22"/>
              </w:rPr>
            </w:pPr>
          </w:p>
        </w:tc>
      </w:tr>
      <w:tr w:rsidR="00911E57" w:rsidRPr="00902BDA" w14:paraId="6E1CB79A" w14:textId="77777777" w:rsidTr="00911E57">
        <w:trPr>
          <w:jc w:val="center"/>
        </w:trPr>
        <w:tc>
          <w:tcPr>
            <w:tcW w:w="907" w:type="dxa"/>
          </w:tcPr>
          <w:p w14:paraId="62D81627" w14:textId="189ECD4C" w:rsidR="00911E57" w:rsidRPr="00902BDA" w:rsidRDefault="00911E57" w:rsidP="00165C6D">
            <w:pPr>
              <w:keepLines/>
              <w:spacing w:after="18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3.3.</w:t>
            </w:r>
          </w:p>
        </w:tc>
        <w:tc>
          <w:tcPr>
            <w:tcW w:w="4534" w:type="dxa"/>
          </w:tcPr>
          <w:p w14:paraId="16D6B46E" w14:textId="74D86CA4" w:rsidR="00911E57" w:rsidRPr="00902BDA" w:rsidRDefault="00911E57" w:rsidP="00165C6D">
            <w:pPr>
              <w:keepLines/>
              <w:spacing w:after="180"/>
              <w:rPr>
                <w:rFonts w:cs="Times New Roman"/>
                <w:sz w:val="22"/>
              </w:rPr>
            </w:pPr>
            <w:r w:rsidRPr="00F46FEF">
              <w:rPr>
                <w:rFonts w:cs="Times New Roman"/>
                <w:sz w:val="22"/>
              </w:rPr>
              <w:t>В АСУ ТП объекта электроэнергетики возможна реализация логических блокировок, исключающих возможность одновременного управления оборудованием объекта электроэнергетики из нескольких источников управления, или такие блокировки уже реализованы</w:t>
            </w:r>
          </w:p>
        </w:tc>
        <w:tc>
          <w:tcPr>
            <w:tcW w:w="1531" w:type="dxa"/>
          </w:tcPr>
          <w:p w14:paraId="45D4A6C5" w14:textId="5014C042" w:rsidR="00911E57" w:rsidRPr="00902BDA" w:rsidRDefault="00911E57" w:rsidP="00165C6D">
            <w:pPr>
              <w:keepLines/>
              <w:spacing w:after="180"/>
              <w:rPr>
                <w:rFonts w:cs="Times New Roman"/>
                <w:sz w:val="22"/>
              </w:rPr>
            </w:pPr>
            <w:r w:rsidRPr="00326101">
              <w:rPr>
                <w:rFonts w:cs="Times New Roman"/>
                <w:sz w:val="22"/>
              </w:rPr>
              <w:t>указывается "да", если реализация блокировок возможна, "нет" или "реализованы"</w:t>
            </w:r>
          </w:p>
        </w:tc>
        <w:tc>
          <w:tcPr>
            <w:tcW w:w="2157" w:type="dxa"/>
          </w:tcPr>
          <w:p w14:paraId="0A0E9FFF" w14:textId="77777777" w:rsidR="00911E57" w:rsidRPr="00902BDA" w:rsidRDefault="00911E57" w:rsidP="00165C6D">
            <w:pPr>
              <w:keepLines/>
              <w:spacing w:after="180"/>
              <w:rPr>
                <w:rFonts w:cs="Times New Roman"/>
                <w:sz w:val="22"/>
              </w:rPr>
            </w:pPr>
          </w:p>
        </w:tc>
      </w:tr>
      <w:tr w:rsidR="00911E57" w:rsidRPr="00902BDA" w14:paraId="06C3D76F" w14:textId="77777777" w:rsidTr="00EB1B68">
        <w:trPr>
          <w:jc w:val="center"/>
        </w:trPr>
        <w:tc>
          <w:tcPr>
            <w:tcW w:w="9129" w:type="dxa"/>
            <w:gridSpan w:val="4"/>
          </w:tcPr>
          <w:p w14:paraId="6F6EBFE0" w14:textId="39CDA0E8" w:rsidR="00911E57" w:rsidRPr="00902BDA" w:rsidRDefault="00911E57" w:rsidP="00A94140">
            <w:pPr>
              <w:keepNext/>
              <w:keepLines/>
              <w:spacing w:after="180"/>
              <w:jc w:val="center"/>
              <w:rPr>
                <w:rFonts w:cs="Times New Roman"/>
                <w:sz w:val="22"/>
              </w:rPr>
            </w:pPr>
            <w:r w:rsidRPr="00726B5A">
              <w:rPr>
                <w:rFonts w:cs="Times New Roman"/>
                <w:sz w:val="22"/>
              </w:rPr>
              <w:lastRenderedPageBreak/>
              <w:t>IV. Дополнительно в части дистанционного управления активной мощностью гидравлической, гидроаккумулирующей или тепловой электростанции путем доведения до систем управления активной мощностью плановых диспетчерских графиков и команд на изменение заданий плановой мощности</w:t>
            </w:r>
          </w:p>
        </w:tc>
      </w:tr>
      <w:tr w:rsidR="00911E57" w:rsidRPr="00902BDA" w14:paraId="3452B082" w14:textId="77777777" w:rsidTr="00911E57">
        <w:trPr>
          <w:jc w:val="center"/>
        </w:trPr>
        <w:tc>
          <w:tcPr>
            <w:tcW w:w="907" w:type="dxa"/>
          </w:tcPr>
          <w:p w14:paraId="4D999E29" w14:textId="293BE43B" w:rsidR="00911E57" w:rsidRPr="00902BDA" w:rsidRDefault="00911E57" w:rsidP="00911E57">
            <w:pPr>
              <w:keepLines/>
              <w:spacing w:after="18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4.1.</w:t>
            </w:r>
          </w:p>
        </w:tc>
        <w:tc>
          <w:tcPr>
            <w:tcW w:w="4534" w:type="dxa"/>
          </w:tcPr>
          <w:p w14:paraId="195563B0" w14:textId="28450EB2" w:rsidR="00911E57" w:rsidRPr="00902BDA" w:rsidRDefault="00911E57" w:rsidP="00911E57">
            <w:pPr>
              <w:keepLines/>
              <w:spacing w:after="180"/>
              <w:rPr>
                <w:rFonts w:cs="Times New Roman"/>
                <w:sz w:val="22"/>
              </w:rPr>
            </w:pPr>
            <w:r w:rsidRPr="001134FC">
              <w:rPr>
                <w:rFonts w:cs="Times New Roman"/>
                <w:sz w:val="22"/>
              </w:rPr>
              <w:t>Электростанция оснащена АСУ ТП объекта электроэнергетики, системой группового регулирования активной мощности или системой управления активной мощностью</w:t>
            </w:r>
          </w:p>
        </w:tc>
        <w:tc>
          <w:tcPr>
            <w:tcW w:w="1531" w:type="dxa"/>
          </w:tcPr>
          <w:p w14:paraId="7BDE13C7" w14:textId="77777777" w:rsidR="00911E57" w:rsidRPr="00902BDA" w:rsidRDefault="00911E57" w:rsidP="00911E57">
            <w:pPr>
              <w:keepLines/>
              <w:spacing w:after="180"/>
              <w:rPr>
                <w:rFonts w:cs="Times New Roman"/>
                <w:sz w:val="22"/>
              </w:rPr>
            </w:pPr>
          </w:p>
        </w:tc>
        <w:tc>
          <w:tcPr>
            <w:tcW w:w="2157" w:type="dxa"/>
          </w:tcPr>
          <w:p w14:paraId="11A9A604" w14:textId="77777777" w:rsidR="00911E57" w:rsidRPr="00902BDA" w:rsidRDefault="00911E57" w:rsidP="00911E57">
            <w:pPr>
              <w:keepLines/>
              <w:spacing w:after="180"/>
              <w:rPr>
                <w:rFonts w:cs="Times New Roman"/>
                <w:sz w:val="22"/>
              </w:rPr>
            </w:pPr>
          </w:p>
        </w:tc>
      </w:tr>
      <w:tr w:rsidR="00911E57" w:rsidRPr="00902BDA" w14:paraId="521BB66E" w14:textId="77777777" w:rsidTr="00911E57">
        <w:trPr>
          <w:jc w:val="center"/>
        </w:trPr>
        <w:tc>
          <w:tcPr>
            <w:tcW w:w="907" w:type="dxa"/>
          </w:tcPr>
          <w:p w14:paraId="56FDADCF" w14:textId="1DF5E31B" w:rsidR="00911E57" w:rsidRPr="00902BDA" w:rsidRDefault="00911E57" w:rsidP="00911E57">
            <w:pPr>
              <w:keepLines/>
              <w:spacing w:after="18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4.2.</w:t>
            </w:r>
          </w:p>
        </w:tc>
        <w:tc>
          <w:tcPr>
            <w:tcW w:w="4534" w:type="dxa"/>
          </w:tcPr>
          <w:p w14:paraId="5D01B903" w14:textId="3A97EDEF" w:rsidR="00911E57" w:rsidRPr="00902BDA" w:rsidRDefault="00911E57" w:rsidP="00911E57">
            <w:pPr>
              <w:keepLines/>
              <w:spacing w:after="180"/>
              <w:rPr>
                <w:rFonts w:cs="Times New Roman"/>
                <w:sz w:val="22"/>
              </w:rPr>
            </w:pPr>
            <w:r w:rsidRPr="001134FC">
              <w:rPr>
                <w:rFonts w:cs="Times New Roman"/>
                <w:sz w:val="22"/>
              </w:rPr>
              <w:t xml:space="preserve">В АСУ ТП, системе группового </w:t>
            </w:r>
            <w:r>
              <w:rPr>
                <w:rFonts w:cs="Times New Roman"/>
                <w:sz w:val="22"/>
              </w:rPr>
              <w:br/>
            </w:r>
            <w:r w:rsidRPr="001134FC">
              <w:rPr>
                <w:rFonts w:cs="Times New Roman"/>
                <w:sz w:val="22"/>
              </w:rPr>
              <w:t>регулирования активной мощности или системе управления активной мощностью возможна реализация логических блокировок, исключающих возможность одновременного управления оборудованием объекта электроэнергетики из нескольких источников управления</w:t>
            </w:r>
          </w:p>
        </w:tc>
        <w:tc>
          <w:tcPr>
            <w:tcW w:w="1531" w:type="dxa"/>
          </w:tcPr>
          <w:p w14:paraId="262387A0" w14:textId="77777777" w:rsidR="00911E57" w:rsidRPr="00902BDA" w:rsidRDefault="00911E57" w:rsidP="00911E57">
            <w:pPr>
              <w:keepLines/>
              <w:spacing w:after="180"/>
              <w:rPr>
                <w:rFonts w:cs="Times New Roman"/>
                <w:sz w:val="22"/>
              </w:rPr>
            </w:pPr>
          </w:p>
        </w:tc>
        <w:tc>
          <w:tcPr>
            <w:tcW w:w="2157" w:type="dxa"/>
          </w:tcPr>
          <w:p w14:paraId="3C16CF4E" w14:textId="0CD74B51" w:rsidR="00911E57" w:rsidRPr="00902BDA" w:rsidRDefault="00911E57" w:rsidP="00911E57">
            <w:pPr>
              <w:keepLines/>
              <w:spacing w:after="18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перечень </w:t>
            </w:r>
            <w:r>
              <w:rPr>
                <w:rFonts w:cs="Times New Roman"/>
                <w:sz w:val="22"/>
              </w:rPr>
              <w:br/>
              <w:t xml:space="preserve">ограничений:  </w:t>
            </w:r>
          </w:p>
        </w:tc>
      </w:tr>
      <w:tr w:rsidR="00911E57" w:rsidRPr="00902BDA" w14:paraId="6EAE6B09" w14:textId="77777777" w:rsidTr="00911E57">
        <w:trPr>
          <w:jc w:val="center"/>
        </w:trPr>
        <w:tc>
          <w:tcPr>
            <w:tcW w:w="907" w:type="dxa"/>
          </w:tcPr>
          <w:p w14:paraId="33159939" w14:textId="3AC1D885" w:rsidR="00911E57" w:rsidRPr="00902BDA" w:rsidRDefault="00911E57" w:rsidP="00911E57">
            <w:pPr>
              <w:keepLines/>
              <w:spacing w:after="18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4.3.</w:t>
            </w:r>
          </w:p>
        </w:tc>
        <w:tc>
          <w:tcPr>
            <w:tcW w:w="4534" w:type="dxa"/>
          </w:tcPr>
          <w:p w14:paraId="5EA3DBDF" w14:textId="396A5ACF" w:rsidR="00911E57" w:rsidRPr="00902BDA" w:rsidRDefault="00911E57" w:rsidP="00911E57">
            <w:pPr>
              <w:keepLines/>
              <w:spacing w:after="180"/>
              <w:rPr>
                <w:rFonts w:cs="Times New Roman"/>
                <w:sz w:val="22"/>
              </w:rPr>
            </w:pPr>
            <w:r w:rsidRPr="00402EB5">
              <w:rPr>
                <w:rFonts w:cs="Times New Roman"/>
                <w:sz w:val="22"/>
              </w:rPr>
              <w:t xml:space="preserve">Отсутствуют технические ограничения для передачи данных от контроллера (сервера), обеспечивающего информационный обмен </w:t>
            </w:r>
            <w:r>
              <w:rPr>
                <w:rFonts w:cs="Times New Roman"/>
                <w:sz w:val="22"/>
              </w:rPr>
              <w:br/>
            </w:r>
            <w:r w:rsidRPr="00402EB5">
              <w:rPr>
                <w:rFonts w:cs="Times New Roman"/>
                <w:sz w:val="22"/>
              </w:rPr>
              <w:t xml:space="preserve">с диспетчерским центром, в информационные системы, обеспечивающие отображение диспетчерских графиков </w:t>
            </w:r>
            <w:r>
              <w:rPr>
                <w:rFonts w:cs="Times New Roman"/>
                <w:sz w:val="22"/>
              </w:rPr>
              <w:br/>
            </w:r>
            <w:r w:rsidRPr="00402EB5">
              <w:rPr>
                <w:rFonts w:cs="Times New Roman"/>
                <w:sz w:val="22"/>
              </w:rPr>
              <w:t>на автоматизированном рабочем месте начальника смены станции или автоматизированных рабочих местах оперативного персонала блочных щитов управления</w:t>
            </w:r>
          </w:p>
        </w:tc>
        <w:tc>
          <w:tcPr>
            <w:tcW w:w="1531" w:type="dxa"/>
          </w:tcPr>
          <w:p w14:paraId="4F36F4BE" w14:textId="77777777" w:rsidR="00911E57" w:rsidRPr="00902BDA" w:rsidRDefault="00911E57" w:rsidP="00911E57">
            <w:pPr>
              <w:keepLines/>
              <w:spacing w:after="180"/>
              <w:rPr>
                <w:rFonts w:cs="Times New Roman"/>
                <w:sz w:val="22"/>
              </w:rPr>
            </w:pPr>
          </w:p>
        </w:tc>
        <w:tc>
          <w:tcPr>
            <w:tcW w:w="2157" w:type="dxa"/>
          </w:tcPr>
          <w:p w14:paraId="0A580B19" w14:textId="77777777" w:rsidR="00911E57" w:rsidRPr="00902BDA" w:rsidRDefault="00911E57" w:rsidP="00911E57">
            <w:pPr>
              <w:keepLines/>
              <w:spacing w:after="180"/>
              <w:rPr>
                <w:rFonts w:cs="Times New Roman"/>
                <w:sz w:val="22"/>
              </w:rPr>
            </w:pPr>
          </w:p>
        </w:tc>
      </w:tr>
      <w:tr w:rsidR="00911E57" w:rsidRPr="00902BDA" w14:paraId="7A089B4D" w14:textId="77777777" w:rsidTr="00912E2B">
        <w:trPr>
          <w:jc w:val="center"/>
        </w:trPr>
        <w:tc>
          <w:tcPr>
            <w:tcW w:w="9129" w:type="dxa"/>
            <w:gridSpan w:val="4"/>
          </w:tcPr>
          <w:p w14:paraId="77BF1EAC" w14:textId="343B268A" w:rsidR="00911E57" w:rsidRPr="00902BDA" w:rsidRDefault="00911E57" w:rsidP="00911E57">
            <w:pPr>
              <w:keepLines/>
              <w:spacing w:after="180"/>
              <w:jc w:val="center"/>
              <w:rPr>
                <w:rFonts w:cs="Times New Roman"/>
                <w:sz w:val="22"/>
              </w:rPr>
            </w:pPr>
            <w:r w:rsidRPr="00335E12">
              <w:rPr>
                <w:rFonts w:cs="Times New Roman"/>
                <w:sz w:val="22"/>
              </w:rPr>
              <w:t xml:space="preserve">V. Дополнительно в части дистанционного управления активной мощностью гидравлической, гидроаккумулирующей или тепловой электростанции путем доведения до систем управления активной мощностью и реализации плановых диспетчерских графиков </w:t>
            </w:r>
            <w:r>
              <w:rPr>
                <w:rFonts w:cs="Times New Roman"/>
                <w:sz w:val="22"/>
              </w:rPr>
              <w:br/>
            </w:r>
            <w:r w:rsidRPr="00335E12">
              <w:rPr>
                <w:rFonts w:cs="Times New Roman"/>
                <w:sz w:val="22"/>
              </w:rPr>
              <w:t xml:space="preserve">и команд на изменение заданий плановой мощности </w:t>
            </w:r>
            <w:r>
              <w:rPr>
                <w:rFonts w:cs="Times New Roman"/>
                <w:sz w:val="22"/>
              </w:rPr>
              <w:br/>
            </w:r>
            <w:r w:rsidRPr="00335E12">
              <w:rPr>
                <w:rFonts w:cs="Times New Roman"/>
                <w:sz w:val="22"/>
              </w:rPr>
              <w:t>(обязательно должен быть заполнен раздел IV заключения)</w:t>
            </w:r>
          </w:p>
        </w:tc>
      </w:tr>
      <w:tr w:rsidR="00911E57" w:rsidRPr="00902BDA" w14:paraId="5510AB02" w14:textId="77777777" w:rsidTr="00911E57">
        <w:trPr>
          <w:jc w:val="center"/>
        </w:trPr>
        <w:tc>
          <w:tcPr>
            <w:tcW w:w="907" w:type="dxa"/>
          </w:tcPr>
          <w:p w14:paraId="1DFA418E" w14:textId="26A0DA07" w:rsidR="00911E57" w:rsidRPr="00902BDA" w:rsidRDefault="00911E57" w:rsidP="004825EB">
            <w:pPr>
              <w:spacing w:after="18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5.1.</w:t>
            </w:r>
          </w:p>
        </w:tc>
        <w:tc>
          <w:tcPr>
            <w:tcW w:w="4534" w:type="dxa"/>
          </w:tcPr>
          <w:p w14:paraId="24B19AB0" w14:textId="38E29345" w:rsidR="00911E57" w:rsidRPr="00902BDA" w:rsidRDefault="00911E57" w:rsidP="004825EB">
            <w:pPr>
              <w:spacing w:after="180"/>
              <w:rPr>
                <w:rFonts w:cs="Times New Roman"/>
                <w:sz w:val="22"/>
              </w:rPr>
            </w:pPr>
            <w:r w:rsidRPr="00DA618D">
              <w:rPr>
                <w:rFonts w:cs="Times New Roman"/>
                <w:sz w:val="22"/>
              </w:rPr>
              <w:t xml:space="preserve">В составе технических систем электростанции имеется групповой регулятор активной мощности, обеспечивающий участие генерирующего оборудования </w:t>
            </w:r>
            <w:r>
              <w:rPr>
                <w:rFonts w:cs="Times New Roman"/>
                <w:sz w:val="22"/>
              </w:rPr>
              <w:br/>
            </w:r>
            <w:r w:rsidRPr="00DA618D">
              <w:rPr>
                <w:rFonts w:cs="Times New Roman"/>
                <w:sz w:val="22"/>
              </w:rPr>
              <w:t>в автоматическом вторичном регулировании частоты и мощности, система управления частоты и мощности или система управления активной мощностью энергоблоков, позволяющие осуществлять автоматическое распределение задания активной мощности между генерирующим оборудованием электростанции в соответствии с текущим плановым диспетчерским графиком</w:t>
            </w:r>
          </w:p>
        </w:tc>
        <w:tc>
          <w:tcPr>
            <w:tcW w:w="1531" w:type="dxa"/>
          </w:tcPr>
          <w:p w14:paraId="4C880AF5" w14:textId="77777777" w:rsidR="00911E57" w:rsidRPr="00902BDA" w:rsidRDefault="00911E57" w:rsidP="004825EB">
            <w:pPr>
              <w:spacing w:after="180"/>
              <w:rPr>
                <w:rFonts w:cs="Times New Roman"/>
                <w:sz w:val="22"/>
              </w:rPr>
            </w:pPr>
          </w:p>
        </w:tc>
        <w:tc>
          <w:tcPr>
            <w:tcW w:w="2157" w:type="dxa"/>
          </w:tcPr>
          <w:p w14:paraId="1A193B9D" w14:textId="77777777" w:rsidR="00911E57" w:rsidRPr="00902BDA" w:rsidRDefault="00911E57" w:rsidP="004825EB">
            <w:pPr>
              <w:spacing w:after="180"/>
              <w:rPr>
                <w:rFonts w:cs="Times New Roman"/>
                <w:sz w:val="22"/>
              </w:rPr>
            </w:pPr>
          </w:p>
        </w:tc>
      </w:tr>
    </w:tbl>
    <w:bookmarkEnd w:id="0"/>
    <w:p w14:paraId="44835564" w14:textId="66B58A08" w:rsidR="00C17E43" w:rsidRPr="00DA618D" w:rsidRDefault="00DA618D" w:rsidP="00165C6D">
      <w:pPr>
        <w:keepNext/>
        <w:keepLines/>
        <w:spacing w:before="240" w:after="0" w:line="240" w:lineRule="auto"/>
        <w:ind w:left="567"/>
        <w:rPr>
          <w:rFonts w:cs="Times New Roman"/>
          <w:sz w:val="28"/>
          <w:szCs w:val="28"/>
        </w:rPr>
      </w:pPr>
      <w:r w:rsidRPr="00DA618D">
        <w:rPr>
          <w:rFonts w:cs="Times New Roman"/>
          <w:sz w:val="28"/>
          <w:szCs w:val="28"/>
        </w:rPr>
        <w:lastRenderedPageBreak/>
        <w:t>4.</w:t>
      </w:r>
      <w:r>
        <w:rPr>
          <w:rFonts w:cs="Times New Roman"/>
          <w:sz w:val="28"/>
          <w:szCs w:val="28"/>
        </w:rPr>
        <w:t> </w:t>
      </w:r>
      <w:r w:rsidRPr="00DA618D">
        <w:rPr>
          <w:rFonts w:cs="Times New Roman"/>
          <w:sz w:val="28"/>
          <w:szCs w:val="28"/>
        </w:rPr>
        <w:t>Заключение (по каждому виду дистанционного управления и РУ)</w:t>
      </w:r>
    </w:p>
    <w:p w14:paraId="00455B2D" w14:textId="1628D527" w:rsidR="00DA618D" w:rsidRPr="00DA618D" w:rsidRDefault="00DA618D" w:rsidP="00165C6D">
      <w:pPr>
        <w:keepNext/>
        <w:keepLines/>
        <w:tabs>
          <w:tab w:val="right" w:pos="9072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DA618D">
        <w:rPr>
          <w:rFonts w:cs="Times New Roman"/>
          <w:sz w:val="28"/>
          <w:szCs w:val="28"/>
        </w:rPr>
        <w:t xml:space="preserve">По результатам проведенной оценки наличия технической возможности реализации дистанционного управления из диспетчерских центров установлено наличие/отсутствие (нужное подчеркнуть) технической возможности реализации дистанционного управления </w:t>
      </w:r>
      <w:r>
        <w:rPr>
          <w:rFonts w:cs="Times New Roman"/>
          <w:sz w:val="28"/>
          <w:szCs w:val="28"/>
        </w:rPr>
        <w:br/>
      </w:r>
      <w:r w:rsidRPr="00DA618D">
        <w:rPr>
          <w:rFonts w:cs="Times New Roman"/>
          <w:sz w:val="28"/>
          <w:szCs w:val="28"/>
        </w:rPr>
        <w:t>из диспетчерских центров системного оператора в отношении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.</w:t>
      </w:r>
    </w:p>
    <w:p w14:paraId="4E9B1837" w14:textId="654A3927" w:rsidR="00DA618D" w:rsidRPr="00DA618D" w:rsidRDefault="00DA618D" w:rsidP="00DA618D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cs="Times New Roman"/>
          <w:sz w:val="20"/>
          <w:szCs w:val="20"/>
        </w:rPr>
      </w:pPr>
      <w:r w:rsidRPr="00DA618D">
        <w:rPr>
          <w:rFonts w:cs="Times New Roman"/>
          <w:sz w:val="20"/>
          <w:szCs w:val="20"/>
        </w:rPr>
        <w:t>(диспетчерское наименование объекта электроэнергетики)</w:t>
      </w:r>
    </w:p>
    <w:p w14:paraId="4D4A8154" w14:textId="77777777" w:rsidR="00C3163A" w:rsidRDefault="00C3163A" w:rsidP="00ED5BAC">
      <w:pPr>
        <w:spacing w:after="0" w:line="240" w:lineRule="auto"/>
        <w:rPr>
          <w:sz w:val="28"/>
          <w:szCs w:val="28"/>
        </w:rPr>
      </w:pPr>
    </w:p>
    <w:sectPr w:rsidR="00C3163A" w:rsidSect="003B4840">
      <w:headerReference w:type="default" r:id="rId7"/>
      <w:pgSz w:w="11906" w:h="16838" w:code="9"/>
      <w:pgMar w:top="1134" w:right="1418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26F2" w14:textId="77777777" w:rsidR="00FD0A4F" w:rsidRDefault="00FD0A4F" w:rsidP="00A53AA9">
      <w:pPr>
        <w:spacing w:after="0" w:line="240" w:lineRule="auto"/>
      </w:pPr>
      <w:r>
        <w:separator/>
      </w:r>
    </w:p>
  </w:endnote>
  <w:endnote w:type="continuationSeparator" w:id="0">
    <w:p w14:paraId="075C4EA3" w14:textId="77777777" w:rsidR="00FD0A4F" w:rsidRDefault="00FD0A4F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3AAF" w14:textId="77777777" w:rsidR="00FD0A4F" w:rsidRDefault="00FD0A4F" w:rsidP="00A53AA9">
      <w:pPr>
        <w:spacing w:after="0" w:line="240" w:lineRule="auto"/>
      </w:pPr>
      <w:r>
        <w:separator/>
      </w:r>
    </w:p>
  </w:footnote>
  <w:footnote w:type="continuationSeparator" w:id="0">
    <w:p w14:paraId="38B74C70" w14:textId="77777777" w:rsidR="00FD0A4F" w:rsidRDefault="00FD0A4F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FFA9" w14:textId="14262EB4" w:rsidR="00A53AA9" w:rsidRPr="00A53AA9" w:rsidRDefault="00A53AA9" w:rsidP="002838D3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A53AA9">
      <w:rPr>
        <w:rFonts w:cs="Times New Roman"/>
        <w:sz w:val="14"/>
        <w:szCs w:val="14"/>
      </w:rPr>
      <w:t xml:space="preserve">Подготовлено с использованием системы </w:t>
    </w:r>
    <w:r w:rsidRPr="00A53AA9">
      <w:rPr>
        <w:rFonts w:cs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D"/>
    <w:rsid w:val="00030B92"/>
    <w:rsid w:val="00042494"/>
    <w:rsid w:val="0005594A"/>
    <w:rsid w:val="000673DA"/>
    <w:rsid w:val="001134FC"/>
    <w:rsid w:val="00120545"/>
    <w:rsid w:val="001378F8"/>
    <w:rsid w:val="001408AD"/>
    <w:rsid w:val="00153DB9"/>
    <w:rsid w:val="00164B43"/>
    <w:rsid w:val="00165C6D"/>
    <w:rsid w:val="00174F30"/>
    <w:rsid w:val="00176F67"/>
    <w:rsid w:val="00187C72"/>
    <w:rsid w:val="001C17BF"/>
    <w:rsid w:val="001C3397"/>
    <w:rsid w:val="001C3AFB"/>
    <w:rsid w:val="00206460"/>
    <w:rsid w:val="0022122B"/>
    <w:rsid w:val="0022217A"/>
    <w:rsid w:val="00224E2B"/>
    <w:rsid w:val="002524C9"/>
    <w:rsid w:val="00275DF9"/>
    <w:rsid w:val="00280023"/>
    <w:rsid w:val="002838D3"/>
    <w:rsid w:val="002C496B"/>
    <w:rsid w:val="00313FC2"/>
    <w:rsid w:val="0031774B"/>
    <w:rsid w:val="00323B51"/>
    <w:rsid w:val="00326101"/>
    <w:rsid w:val="00335E12"/>
    <w:rsid w:val="003507CF"/>
    <w:rsid w:val="00351FD2"/>
    <w:rsid w:val="00365B2F"/>
    <w:rsid w:val="003A5813"/>
    <w:rsid w:val="003B4840"/>
    <w:rsid w:val="004001F3"/>
    <w:rsid w:val="00402EB5"/>
    <w:rsid w:val="0045072A"/>
    <w:rsid w:val="00465717"/>
    <w:rsid w:val="004774F2"/>
    <w:rsid w:val="004825EB"/>
    <w:rsid w:val="004B2158"/>
    <w:rsid w:val="004C166E"/>
    <w:rsid w:val="004E6309"/>
    <w:rsid w:val="00511F26"/>
    <w:rsid w:val="00517B50"/>
    <w:rsid w:val="00526C47"/>
    <w:rsid w:val="00541CDE"/>
    <w:rsid w:val="00544E7B"/>
    <w:rsid w:val="005771BD"/>
    <w:rsid w:val="00577528"/>
    <w:rsid w:val="00596259"/>
    <w:rsid w:val="006076EA"/>
    <w:rsid w:val="00612C8D"/>
    <w:rsid w:val="00635570"/>
    <w:rsid w:val="00653251"/>
    <w:rsid w:val="00665DBB"/>
    <w:rsid w:val="006850EB"/>
    <w:rsid w:val="006C5CB3"/>
    <w:rsid w:val="006C671F"/>
    <w:rsid w:val="006E32BF"/>
    <w:rsid w:val="006F4EC2"/>
    <w:rsid w:val="006F6E9E"/>
    <w:rsid w:val="006F7ACB"/>
    <w:rsid w:val="00710722"/>
    <w:rsid w:val="00721B9A"/>
    <w:rsid w:val="00726B5A"/>
    <w:rsid w:val="00743106"/>
    <w:rsid w:val="00777D27"/>
    <w:rsid w:val="00787EA0"/>
    <w:rsid w:val="00791EF0"/>
    <w:rsid w:val="007B7AD1"/>
    <w:rsid w:val="007C59CA"/>
    <w:rsid w:val="008163F4"/>
    <w:rsid w:val="00853C23"/>
    <w:rsid w:val="008A3A87"/>
    <w:rsid w:val="008E0030"/>
    <w:rsid w:val="008E18F4"/>
    <w:rsid w:val="008E4923"/>
    <w:rsid w:val="008F322B"/>
    <w:rsid w:val="00902BDA"/>
    <w:rsid w:val="00911E57"/>
    <w:rsid w:val="00963403"/>
    <w:rsid w:val="00986B31"/>
    <w:rsid w:val="009A2C23"/>
    <w:rsid w:val="009B3FD3"/>
    <w:rsid w:val="009C621B"/>
    <w:rsid w:val="009E02C8"/>
    <w:rsid w:val="009E62AB"/>
    <w:rsid w:val="009F1C2F"/>
    <w:rsid w:val="009F375D"/>
    <w:rsid w:val="00A01616"/>
    <w:rsid w:val="00A53AA9"/>
    <w:rsid w:val="00A632E6"/>
    <w:rsid w:val="00A92210"/>
    <w:rsid w:val="00A94140"/>
    <w:rsid w:val="00A95A13"/>
    <w:rsid w:val="00AA7047"/>
    <w:rsid w:val="00AD6EAA"/>
    <w:rsid w:val="00AF6B05"/>
    <w:rsid w:val="00B065E8"/>
    <w:rsid w:val="00B344C8"/>
    <w:rsid w:val="00B510B6"/>
    <w:rsid w:val="00B80B0C"/>
    <w:rsid w:val="00B85C44"/>
    <w:rsid w:val="00B94916"/>
    <w:rsid w:val="00BD4C6F"/>
    <w:rsid w:val="00BF047D"/>
    <w:rsid w:val="00C17E43"/>
    <w:rsid w:val="00C25348"/>
    <w:rsid w:val="00C3163A"/>
    <w:rsid w:val="00C32C16"/>
    <w:rsid w:val="00C40964"/>
    <w:rsid w:val="00C850CD"/>
    <w:rsid w:val="00C91153"/>
    <w:rsid w:val="00CB3909"/>
    <w:rsid w:val="00CE2A65"/>
    <w:rsid w:val="00CF640D"/>
    <w:rsid w:val="00D834C9"/>
    <w:rsid w:val="00D93F84"/>
    <w:rsid w:val="00DA618D"/>
    <w:rsid w:val="00DC20A4"/>
    <w:rsid w:val="00DC57D6"/>
    <w:rsid w:val="00DE568F"/>
    <w:rsid w:val="00E521DF"/>
    <w:rsid w:val="00E55615"/>
    <w:rsid w:val="00E91B41"/>
    <w:rsid w:val="00EA2304"/>
    <w:rsid w:val="00EC0811"/>
    <w:rsid w:val="00ED344C"/>
    <w:rsid w:val="00ED52F3"/>
    <w:rsid w:val="00ED56D0"/>
    <w:rsid w:val="00ED5BAC"/>
    <w:rsid w:val="00F42318"/>
    <w:rsid w:val="00F46FEF"/>
    <w:rsid w:val="00F56FC9"/>
    <w:rsid w:val="00F7066A"/>
    <w:rsid w:val="00FB0750"/>
    <w:rsid w:val="00FD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39BDC"/>
  <w15:chartTrackingRefBased/>
  <w15:docId w15:val="{38420EFD-5B1A-483C-8D50-7698A9C3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B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AA9"/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AA9"/>
  </w:style>
  <w:style w:type="table" w:styleId="a7">
    <w:name w:val="Table Grid"/>
    <w:basedOn w:val="a1"/>
    <w:uiPriority w:val="39"/>
    <w:rsid w:val="00BF047D"/>
    <w:pPr>
      <w:spacing w:after="0" w:line="240" w:lineRule="auto"/>
    </w:pPr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tblPr/>
  </w:style>
  <w:style w:type="character" w:styleId="a8">
    <w:name w:val="annotation reference"/>
    <w:basedOn w:val="a0"/>
    <w:uiPriority w:val="99"/>
    <w:semiHidden/>
    <w:unhideWhenUsed/>
    <w:rsid w:val="002C49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96B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96B"/>
    <w:rPr>
      <w:rFonts w:ascii="Times New Roman" w:hAnsi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02EA-1FD7-4E68-8EFE-B6D1447F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90</cp:revision>
  <cp:lastPrinted>2024-12-05T09:45:00Z</cp:lastPrinted>
  <dcterms:created xsi:type="dcterms:W3CDTF">2024-12-05T07:07:00Z</dcterms:created>
  <dcterms:modified xsi:type="dcterms:W3CDTF">2024-12-05T13:01:00Z</dcterms:modified>
</cp:coreProperties>
</file>