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04DB" w14:textId="14422806" w:rsidR="009753A6" w:rsidRDefault="00F55B12" w:rsidP="00C61899">
      <w:pPr>
        <w:spacing w:after="120"/>
        <w:ind w:left="12474"/>
      </w:pPr>
      <w:r>
        <w:t>Приложение № 2</w:t>
      </w:r>
      <w:r>
        <w:br/>
        <w:t>к Постановлению Правительства Российской Федерации</w:t>
      </w:r>
      <w:r>
        <w:br/>
        <w:t>от 13.06.2006 № 374</w:t>
      </w:r>
    </w:p>
    <w:p w14:paraId="49061C09" w14:textId="4F72BCF6" w:rsidR="00C61899" w:rsidRPr="00C61899" w:rsidRDefault="00C61899" w:rsidP="000136E9">
      <w:pPr>
        <w:spacing w:after="600"/>
        <w:ind w:left="12474"/>
        <w:rPr>
          <w:sz w:val="18"/>
          <w:szCs w:val="18"/>
        </w:rPr>
      </w:pPr>
      <w:r w:rsidRPr="00FE6EAD">
        <w:rPr>
          <w:sz w:val="18"/>
          <w:szCs w:val="18"/>
        </w:rPr>
        <w:t>(в ред. Постановления правительства РФ от 22.11.2024 № 1602)</w:t>
      </w:r>
    </w:p>
    <w:p w14:paraId="33A30BC4" w14:textId="77777777" w:rsidR="009753A6" w:rsidRDefault="00F55B12" w:rsidP="000136E9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>имущества, предлагаемого к передаче из федеральной собственности в собственность субъекта Российской Федерации</w:t>
      </w:r>
      <w:r>
        <w:rPr>
          <w:b/>
          <w:bCs/>
          <w:sz w:val="26"/>
          <w:szCs w:val="26"/>
        </w:rPr>
        <w:br/>
        <w:t>или муниципальную собственность, из собственности субъекта Российской Федерации и муниципальной собственности</w:t>
      </w:r>
      <w:r>
        <w:rPr>
          <w:b/>
          <w:bCs/>
          <w:sz w:val="26"/>
          <w:szCs w:val="26"/>
        </w:rPr>
        <w:br/>
        <w:t>в федеральную собственность, из собственности субъекта Российской Федерации в муниципальную собственность</w:t>
      </w:r>
      <w:r>
        <w:rPr>
          <w:b/>
          <w:bCs/>
          <w:sz w:val="26"/>
          <w:szCs w:val="26"/>
        </w:rPr>
        <w:br/>
        <w:t>и из муниципальной собственности в собственность субъекта Российской Федерации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2976"/>
        <w:gridCol w:w="3231"/>
        <w:gridCol w:w="3175"/>
      </w:tblGrid>
      <w:tr w:rsidR="009753A6" w:rsidRPr="00F55B12" w14:paraId="610550BD" w14:textId="77777777" w:rsidTr="00435548">
        <w:trPr>
          <w:jc w:val="center"/>
        </w:trPr>
        <w:tc>
          <w:tcPr>
            <w:tcW w:w="3175" w:type="dxa"/>
          </w:tcPr>
          <w:p w14:paraId="11073F9D" w14:textId="3C75B1C2"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Полное наименование организации</w:t>
            </w:r>
            <w:r w:rsidR="00E10FE5" w:rsidRPr="00F55B12">
              <w:rPr>
                <w:sz w:val="24"/>
                <w:szCs w:val="24"/>
              </w:rPr>
              <w:t> </w:t>
            </w:r>
            <w:r w:rsidR="00FE6EAD">
              <w:rPr>
                <w:rStyle w:val="a9"/>
                <w:sz w:val="24"/>
                <w:szCs w:val="24"/>
              </w:rPr>
              <w:footnoteReference w:customMarkFollows="1" w:id="1"/>
              <w:t>1</w:t>
            </w:r>
          </w:p>
        </w:tc>
        <w:tc>
          <w:tcPr>
            <w:tcW w:w="3175" w:type="dxa"/>
          </w:tcPr>
          <w:p w14:paraId="5E20229B" w14:textId="0A90EC00"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Адрес места нахождения организации</w:t>
            </w:r>
            <w:r w:rsidR="00E10FE5" w:rsidRPr="00F55B12">
              <w:rPr>
                <w:sz w:val="24"/>
                <w:szCs w:val="24"/>
              </w:rPr>
              <w:t> </w:t>
            </w:r>
            <w:r w:rsidRPr="00F55B12">
              <w:rPr>
                <w:sz w:val="24"/>
                <w:szCs w:val="24"/>
                <w:vertAlign w:val="superscript"/>
              </w:rPr>
              <w:t>1</w:t>
            </w:r>
            <w:r w:rsidRPr="00F55B12">
              <w:rPr>
                <w:sz w:val="24"/>
                <w:szCs w:val="24"/>
              </w:rPr>
              <w:t>, ИНН организации</w:t>
            </w:r>
          </w:p>
        </w:tc>
        <w:tc>
          <w:tcPr>
            <w:tcW w:w="2976" w:type="dxa"/>
          </w:tcPr>
          <w:p w14:paraId="11DC7378" w14:textId="77777777"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31" w:type="dxa"/>
          </w:tcPr>
          <w:p w14:paraId="5146904B" w14:textId="77777777"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175" w:type="dxa"/>
          </w:tcPr>
          <w:p w14:paraId="1B1A74F3" w14:textId="36948E4E"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Индивидуализирующие характеристики имущества</w:t>
            </w:r>
            <w:r w:rsidR="000E1216" w:rsidRPr="00F55B12">
              <w:rPr>
                <w:sz w:val="24"/>
                <w:szCs w:val="24"/>
              </w:rPr>
              <w:t> </w:t>
            </w:r>
            <w:r w:rsidR="00FE6EAD">
              <w:rPr>
                <w:rStyle w:val="a9"/>
                <w:sz w:val="24"/>
                <w:szCs w:val="24"/>
              </w:rPr>
              <w:footnoteReference w:customMarkFollows="1" w:id="2"/>
              <w:t>2</w:t>
            </w:r>
          </w:p>
        </w:tc>
      </w:tr>
      <w:tr w:rsidR="009753A6" w:rsidRPr="00F55B12" w14:paraId="083E62FD" w14:textId="77777777" w:rsidTr="00435548">
        <w:trPr>
          <w:jc w:val="center"/>
        </w:trPr>
        <w:tc>
          <w:tcPr>
            <w:tcW w:w="3175" w:type="dxa"/>
            <w:vAlign w:val="bottom"/>
          </w:tcPr>
          <w:p w14:paraId="23F740EC" w14:textId="77777777" w:rsidR="009753A6" w:rsidRPr="00F55B12" w:rsidRDefault="00F55B12">
            <w:pPr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75" w:type="dxa"/>
            <w:vAlign w:val="bottom"/>
          </w:tcPr>
          <w:p w14:paraId="5F82648A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2857F4ED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515BE610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14:paraId="4D95D5F8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</w:tr>
      <w:tr w:rsidR="009753A6" w:rsidRPr="00F55B12" w14:paraId="0FFC8F93" w14:textId="77777777" w:rsidTr="00435548">
        <w:trPr>
          <w:jc w:val="center"/>
        </w:trPr>
        <w:tc>
          <w:tcPr>
            <w:tcW w:w="3175" w:type="dxa"/>
            <w:vAlign w:val="bottom"/>
          </w:tcPr>
          <w:p w14:paraId="5C6839DB" w14:textId="77777777" w:rsidR="009753A6" w:rsidRPr="00F55B12" w:rsidRDefault="00F55B12">
            <w:pPr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75" w:type="dxa"/>
            <w:vAlign w:val="bottom"/>
          </w:tcPr>
          <w:p w14:paraId="25807E5F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4D7CC6FF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46EAFF3A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14:paraId="404E1EB3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</w:tr>
      <w:tr w:rsidR="009753A6" w:rsidRPr="00F55B12" w14:paraId="0096B922" w14:textId="77777777" w:rsidTr="00435548">
        <w:trPr>
          <w:jc w:val="center"/>
        </w:trPr>
        <w:tc>
          <w:tcPr>
            <w:tcW w:w="3175" w:type="dxa"/>
            <w:vAlign w:val="bottom"/>
          </w:tcPr>
          <w:p w14:paraId="671CA602" w14:textId="77777777" w:rsidR="009753A6" w:rsidRPr="00F55B12" w:rsidRDefault="00F55B12">
            <w:pPr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75" w:type="dxa"/>
            <w:vAlign w:val="bottom"/>
          </w:tcPr>
          <w:p w14:paraId="51198FFD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5CB5C103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43BA83B4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14:paraId="655B74A5" w14:textId="77777777" w:rsidR="009753A6" w:rsidRPr="00F55B12" w:rsidRDefault="009753A6">
            <w:pPr>
              <w:rPr>
                <w:sz w:val="24"/>
                <w:szCs w:val="24"/>
              </w:rPr>
            </w:pPr>
          </w:p>
        </w:tc>
      </w:tr>
    </w:tbl>
    <w:p w14:paraId="31490300" w14:textId="119E72E0" w:rsidR="00F55B12" w:rsidRDefault="00F55B12">
      <w:pPr>
        <w:rPr>
          <w:sz w:val="24"/>
          <w:szCs w:val="24"/>
        </w:rPr>
      </w:pPr>
    </w:p>
    <w:sectPr w:rsidR="00F55B12">
      <w:headerReference w:type="default" r:id="rId7"/>
      <w:pgSz w:w="16840" w:h="11907" w:orient="landscape" w:code="9"/>
      <w:pgMar w:top="1134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BF7A" w14:textId="77777777" w:rsidR="00F34F5B" w:rsidRDefault="00F34F5B">
      <w:r>
        <w:separator/>
      </w:r>
    </w:p>
  </w:endnote>
  <w:endnote w:type="continuationSeparator" w:id="0">
    <w:p w14:paraId="2BC51C30" w14:textId="77777777" w:rsidR="00F34F5B" w:rsidRDefault="00F3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DFC0" w14:textId="77777777" w:rsidR="00F34F5B" w:rsidRDefault="00F34F5B">
      <w:r>
        <w:separator/>
      </w:r>
    </w:p>
  </w:footnote>
  <w:footnote w:type="continuationSeparator" w:id="0">
    <w:p w14:paraId="39963490" w14:textId="77777777" w:rsidR="00F34F5B" w:rsidRDefault="00F34F5B">
      <w:r>
        <w:continuationSeparator/>
      </w:r>
    </w:p>
  </w:footnote>
  <w:footnote w:id="1">
    <w:p w14:paraId="0A3125EA" w14:textId="6FA25A4C" w:rsidR="00FE6EAD" w:rsidRDefault="00FE6EAD" w:rsidP="00FE6EAD">
      <w:pPr>
        <w:pStyle w:val="a7"/>
        <w:ind w:firstLine="567"/>
        <w:jc w:val="both"/>
      </w:pPr>
      <w:r>
        <w:rPr>
          <w:rStyle w:val="a9"/>
        </w:rPr>
        <w:t>1</w:t>
      </w:r>
      <w:r>
        <w:t> 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</w:footnote>
  <w:footnote w:id="2">
    <w:p w14:paraId="7C240546" w14:textId="59CE9149" w:rsidR="00FE6EAD" w:rsidRDefault="00FE6EAD" w:rsidP="00FE6EAD">
      <w:pPr>
        <w:pStyle w:val="a7"/>
        <w:ind w:firstLine="567"/>
        <w:jc w:val="both"/>
      </w:pPr>
      <w:r>
        <w:rPr>
          <w:rStyle w:val="a9"/>
        </w:rPr>
        <w:t>2</w:t>
      </w:r>
      <w:r>
        <w:t> </w:t>
      </w:r>
      <w:r w:rsidRPr="00FE6EAD">
        <w:t>Инвентарный (реестровый) номер имущества, кадастровый номер объекта недвижимости, площадь (например, при передаче помещений, зданий), длина (например, при передаче водопровода), идентификационный номер (например, при передаче автомобиля) и т.д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009B" w14:textId="77777777" w:rsidR="009753A6" w:rsidRDefault="00F55B1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1B3"/>
    <w:rsid w:val="000136E9"/>
    <w:rsid w:val="000E1216"/>
    <w:rsid w:val="003404F4"/>
    <w:rsid w:val="0042371D"/>
    <w:rsid w:val="00435548"/>
    <w:rsid w:val="004B0719"/>
    <w:rsid w:val="00780493"/>
    <w:rsid w:val="00810A16"/>
    <w:rsid w:val="009753A6"/>
    <w:rsid w:val="00AF01B3"/>
    <w:rsid w:val="00C61899"/>
    <w:rsid w:val="00E10FE5"/>
    <w:rsid w:val="00F34F5B"/>
    <w:rsid w:val="00F55B12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5520E"/>
  <w14:defaultImageDpi w14:val="0"/>
  <w15:docId w15:val="{5DFB6914-88BC-4DB3-8C66-580E99C4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BA28-3BDC-4BCD-835C-872A1B5D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Prof-RomanovaAA</dc:creator>
  <cp:keywords/>
  <dc:description/>
  <cp:lastModifiedBy>Рябкова Елена Владимировна</cp:lastModifiedBy>
  <cp:revision>11</cp:revision>
  <dcterms:created xsi:type="dcterms:W3CDTF">2024-11-25T09:55:00Z</dcterms:created>
  <dcterms:modified xsi:type="dcterms:W3CDTF">2024-11-26T11:16:00Z</dcterms:modified>
</cp:coreProperties>
</file>